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8FC" w:rsidRPr="00E351DF" w:rsidRDefault="00C508FC" w:rsidP="00C508FC">
      <w:pPr>
        <w:jc w:val="center"/>
        <w:rPr>
          <w:rFonts w:ascii="Arial" w:hAnsi="Arial" w:cs="Arial"/>
          <w:b/>
          <w:i/>
          <w:color w:val="auto"/>
          <w:sz w:val="44"/>
          <w:szCs w:val="44"/>
          <w:u w:val="single"/>
          <w:lang w:val="pt-BR"/>
          <w14:shadow w14:blurRad="50800" w14:dist="38100" w14:dir="2700000" w14:sx="100000" w14:sy="100000" w14:kx="0" w14:ky="0" w14:algn="tl">
            <w14:srgbClr w14:val="000000">
              <w14:alpha w14:val="60000"/>
            </w14:srgbClr>
          </w14:shadow>
        </w:rPr>
      </w:pPr>
      <w:r w:rsidRPr="00E351DF">
        <w:rPr>
          <w:rFonts w:ascii="Arial" w:hAnsi="Arial" w:cs="Arial"/>
          <w:b/>
          <w:i/>
          <w:sz w:val="44"/>
          <w:szCs w:val="44"/>
          <w:u w:val="single"/>
          <w:lang w:val="pt-BR"/>
          <w14:shadow w14:blurRad="50800" w14:dist="38100" w14:dir="2700000" w14:sx="100000" w14:sy="100000" w14:kx="0" w14:ky="0" w14:algn="tl">
            <w14:srgbClr w14:val="000000">
              <w14:alpha w14:val="60000"/>
            </w14:srgbClr>
          </w14:shadow>
        </w:rPr>
        <w:t>EDITAL DE LICITAÇÃO</w:t>
      </w:r>
    </w:p>
    <w:p w:rsidR="00C508FC" w:rsidRPr="00E351DF" w:rsidRDefault="00C508FC" w:rsidP="00C508FC">
      <w:pPr>
        <w:rPr>
          <w:rFonts w:ascii="Arial" w:hAnsi="Arial" w:cs="Arial"/>
          <w:b/>
          <w:i/>
          <w:sz w:val="44"/>
          <w:szCs w:val="44"/>
          <w:lang w:val="pt-BR"/>
          <w14:shadow w14:blurRad="50800" w14:dist="38100" w14:dir="2700000" w14:sx="100000" w14:sy="100000" w14:kx="0" w14:ky="0" w14:algn="tl">
            <w14:srgbClr w14:val="000000">
              <w14:alpha w14:val="60000"/>
            </w14:srgbClr>
          </w14:shadow>
        </w:rPr>
      </w:pPr>
    </w:p>
    <w:p w:rsidR="00D92FE6" w:rsidRPr="00E351DF" w:rsidRDefault="00C508FC" w:rsidP="00C508FC">
      <w:pPr>
        <w:ind w:left="360"/>
        <w:jc w:val="center"/>
        <w:rPr>
          <w:rFonts w:ascii="Arial" w:hAnsi="Arial" w:cs="Arial"/>
          <w:b/>
          <w:i/>
          <w:sz w:val="44"/>
          <w:szCs w:val="44"/>
          <w:lang w:val="pt-BR"/>
          <w14:shadow w14:blurRad="50800" w14:dist="38100" w14:dir="2700000" w14:sx="100000" w14:sy="100000" w14:kx="0" w14:ky="0" w14:algn="tl">
            <w14:srgbClr w14:val="000000">
              <w14:alpha w14:val="60000"/>
            </w14:srgbClr>
          </w14:shadow>
        </w:rPr>
      </w:pPr>
      <w:r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 xml:space="preserve">Processo Administrativo </w:t>
      </w:r>
    </w:p>
    <w:p w:rsidR="00C508FC" w:rsidRPr="00E351DF" w:rsidRDefault="00C508FC" w:rsidP="00C508FC">
      <w:pPr>
        <w:ind w:left="360"/>
        <w:jc w:val="center"/>
        <w:rPr>
          <w:rFonts w:ascii="Arial" w:hAnsi="Arial" w:cs="Arial"/>
          <w:b/>
          <w:i/>
          <w:sz w:val="44"/>
          <w:szCs w:val="44"/>
          <w:lang w:val="pt-BR"/>
          <w14:shadow w14:blurRad="50800" w14:dist="38100" w14:dir="2700000" w14:sx="100000" w14:sy="100000" w14:kx="0" w14:ky="0" w14:algn="tl">
            <w14:srgbClr w14:val="000000">
              <w14:alpha w14:val="60000"/>
            </w14:srgbClr>
          </w14:shadow>
        </w:rPr>
      </w:pPr>
      <w:r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 xml:space="preserve">nº </w:t>
      </w:r>
      <w:r w:rsidR="00436A19"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190702/2022</w:t>
      </w:r>
    </w:p>
    <w:p w:rsidR="00C508FC" w:rsidRPr="00E351DF" w:rsidRDefault="00C508FC" w:rsidP="00C508FC">
      <w:pPr>
        <w:ind w:left="360"/>
        <w:jc w:val="center"/>
        <w:rPr>
          <w:rFonts w:ascii="Arial" w:hAnsi="Arial" w:cs="Arial"/>
          <w:b/>
          <w:i/>
          <w:sz w:val="44"/>
          <w:szCs w:val="44"/>
          <w:lang w:val="pt-BR"/>
          <w14:shadow w14:blurRad="50800" w14:dist="38100" w14:dir="2700000" w14:sx="100000" w14:sy="100000" w14:kx="0" w14:ky="0" w14:algn="tl">
            <w14:srgbClr w14:val="000000">
              <w14:alpha w14:val="60000"/>
            </w14:srgbClr>
          </w14:shadow>
        </w:rPr>
      </w:pPr>
    </w:p>
    <w:p w:rsidR="00C508FC" w:rsidRPr="00E351DF" w:rsidRDefault="00C508FC" w:rsidP="00C508FC">
      <w:pPr>
        <w:ind w:left="360"/>
        <w:jc w:val="center"/>
        <w:rPr>
          <w:rFonts w:ascii="Arial" w:hAnsi="Arial" w:cs="Arial"/>
          <w:b/>
          <w:i/>
          <w:sz w:val="44"/>
          <w:szCs w:val="44"/>
          <w:lang w:val="pt-BR"/>
          <w14:shadow w14:blurRad="50800" w14:dist="38100" w14:dir="2700000" w14:sx="100000" w14:sy="100000" w14:kx="0" w14:ky="0" w14:algn="tl">
            <w14:srgbClr w14:val="000000">
              <w14:alpha w14:val="60000"/>
            </w14:srgbClr>
          </w14:shadow>
        </w:rPr>
      </w:pPr>
      <w:r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 xml:space="preserve">PREGÃO </w:t>
      </w:r>
      <w:r w:rsidR="006E4CF3"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ELETRÔNICO</w:t>
      </w:r>
      <w:r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 xml:space="preserve"> Nº </w:t>
      </w:r>
      <w:r w:rsidR="00436A19"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034/2022</w:t>
      </w:r>
    </w:p>
    <w:p w:rsidR="00451E08" w:rsidRPr="00E351DF" w:rsidRDefault="00451E08" w:rsidP="00C508FC">
      <w:pPr>
        <w:ind w:left="360"/>
        <w:jc w:val="center"/>
        <w:rPr>
          <w:rFonts w:ascii="Arial" w:hAnsi="Arial" w:cs="Arial"/>
          <w:b/>
          <w:bCs/>
          <w:sz w:val="44"/>
          <w:szCs w:val="44"/>
          <w:lang w:val="pt-BR"/>
        </w:rPr>
      </w:pPr>
      <w:r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Sistema de Registro de Preços</w:t>
      </w:r>
    </w:p>
    <w:p w:rsidR="00C508FC" w:rsidRPr="00E351DF" w:rsidRDefault="00C508FC" w:rsidP="00C508FC">
      <w:pPr>
        <w:keepNext/>
        <w:rPr>
          <w:rFonts w:ascii="Arial" w:hAnsi="Arial" w:cs="Arial"/>
          <w:b/>
          <w:bCs/>
          <w:sz w:val="44"/>
          <w:szCs w:val="44"/>
          <w:lang w:val="pt-BR"/>
        </w:rPr>
      </w:pPr>
    </w:p>
    <w:p w:rsidR="00C508FC" w:rsidRPr="00E351DF" w:rsidRDefault="00C508FC" w:rsidP="00C508FC">
      <w:pPr>
        <w:ind w:left="360"/>
        <w:jc w:val="center"/>
        <w:rPr>
          <w:rFonts w:ascii="Arial" w:hAnsi="Arial" w:cs="Arial"/>
          <w:b/>
          <w:i/>
          <w:sz w:val="44"/>
          <w:szCs w:val="44"/>
          <w:u w:val="single"/>
          <w:lang w:val="pt-BR"/>
          <w14:shadow w14:blurRad="50800" w14:dist="38100" w14:dir="2700000" w14:sx="100000" w14:sy="100000" w14:kx="0" w14:ky="0" w14:algn="tl">
            <w14:srgbClr w14:val="000000">
              <w14:alpha w14:val="60000"/>
            </w14:srgbClr>
          </w14:shadow>
        </w:rPr>
      </w:pPr>
      <w:r w:rsidRPr="00E351DF">
        <w:rPr>
          <w:rFonts w:ascii="Arial" w:hAnsi="Arial" w:cs="Arial"/>
          <w:b/>
          <w:i/>
          <w:sz w:val="44"/>
          <w:szCs w:val="44"/>
          <w:u w:val="single"/>
          <w:lang w:val="pt-BR"/>
          <w14:shadow w14:blurRad="50800" w14:dist="38100" w14:dir="2700000" w14:sx="100000" w14:sy="100000" w14:kx="0" w14:ky="0" w14:algn="tl">
            <w14:srgbClr w14:val="000000">
              <w14:alpha w14:val="60000"/>
            </w14:srgbClr>
          </w14:shadow>
        </w:rPr>
        <w:t>Objeto:</w:t>
      </w:r>
    </w:p>
    <w:p w:rsidR="00C508FC" w:rsidRPr="00E351DF" w:rsidRDefault="00C508FC" w:rsidP="00C508FC">
      <w:pPr>
        <w:ind w:left="360"/>
        <w:jc w:val="center"/>
        <w:rPr>
          <w:rFonts w:ascii="Arial" w:hAnsi="Arial" w:cs="Arial"/>
          <w:b/>
          <w:i/>
          <w:sz w:val="44"/>
          <w:szCs w:val="44"/>
          <w:lang w:val="pt-BR"/>
          <w14:shadow w14:blurRad="50800" w14:dist="38100" w14:dir="2700000" w14:sx="100000" w14:sy="100000" w14:kx="0" w14:ky="0" w14:algn="tl">
            <w14:srgbClr w14:val="000000">
              <w14:alpha w14:val="60000"/>
            </w14:srgbClr>
          </w14:shadow>
        </w:rPr>
      </w:pPr>
    </w:p>
    <w:p w:rsidR="000059AC" w:rsidRPr="00E351DF" w:rsidRDefault="00EB47BD" w:rsidP="006F3CAD">
      <w:pPr>
        <w:ind w:left="360"/>
        <w:jc w:val="both"/>
        <w:rPr>
          <w:rFonts w:ascii="Arial" w:hAnsi="Arial" w:cs="Arial"/>
          <w:b/>
          <w:i/>
          <w:sz w:val="44"/>
          <w:szCs w:val="44"/>
          <w:lang w:val="pt-BR"/>
          <w14:shadow w14:blurRad="50800" w14:dist="38100" w14:dir="2700000" w14:sx="100000" w14:sy="100000" w14:kx="0" w14:ky="0" w14:algn="tl">
            <w14:srgbClr w14:val="000000">
              <w14:alpha w14:val="60000"/>
            </w14:srgbClr>
          </w14:shadow>
        </w:rPr>
      </w:pPr>
      <w:r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 xml:space="preserve">Contratação de empresa para o futuro e eventual </w:t>
      </w:r>
      <w:r w:rsidR="00204852"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 xml:space="preserve">fornecimento de materiais permanentes diversos (Longarinas, armários, birôs, estantes, </w:t>
      </w:r>
      <w:proofErr w:type="spellStart"/>
      <w:r w:rsidR="00204852"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eletroeletronicos</w:t>
      </w:r>
      <w:proofErr w:type="spellEnd"/>
      <w:r w:rsidR="00204852"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 xml:space="preserve"> e outros) para atender as necessidades da </w:t>
      </w:r>
      <w:r w:rsidR="00436A19"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Secretaria Municipal de Administração</w:t>
      </w:r>
      <w:r w:rsidR="00C508FC"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w:t>
      </w:r>
    </w:p>
    <w:p w:rsidR="006F3CAD" w:rsidRPr="00E351DF" w:rsidRDefault="006F3CAD" w:rsidP="006F3CAD">
      <w:pPr>
        <w:ind w:left="360"/>
        <w:jc w:val="both"/>
        <w:rPr>
          <w:rFonts w:ascii="Arial" w:hAnsi="Arial" w:cs="Arial"/>
          <w:b/>
          <w:bCs/>
          <w:sz w:val="44"/>
          <w:szCs w:val="44"/>
          <w:lang w:val="pt-BR"/>
        </w:rPr>
      </w:pPr>
    </w:p>
    <w:p w:rsidR="006846A5" w:rsidRPr="00E351DF" w:rsidRDefault="006846A5" w:rsidP="00C508FC">
      <w:pPr>
        <w:keepNext/>
        <w:rPr>
          <w:rFonts w:ascii="Arial" w:hAnsi="Arial" w:cs="Arial"/>
          <w:b/>
          <w:bCs/>
          <w:sz w:val="44"/>
          <w:szCs w:val="44"/>
          <w:lang w:val="pt-BR"/>
        </w:rPr>
      </w:pPr>
    </w:p>
    <w:p w:rsidR="007F4DF9" w:rsidRPr="00E351DF" w:rsidRDefault="007F4DF9" w:rsidP="00C508FC">
      <w:pPr>
        <w:ind w:left="360"/>
        <w:jc w:val="center"/>
        <w:rPr>
          <w:rFonts w:ascii="Arial" w:hAnsi="Arial" w:cs="Arial"/>
          <w:b/>
          <w:i/>
          <w:sz w:val="44"/>
          <w:szCs w:val="44"/>
          <w:lang w:val="pt-BR"/>
          <w14:shadow w14:blurRad="50800" w14:dist="38100" w14:dir="2700000" w14:sx="100000" w14:sy="100000" w14:kx="0" w14:ky="0" w14:algn="tl">
            <w14:srgbClr w14:val="000000">
              <w14:alpha w14:val="60000"/>
            </w14:srgbClr>
          </w14:shadow>
        </w:rPr>
      </w:pPr>
    </w:p>
    <w:p w:rsidR="00755BF1" w:rsidRPr="00E351DF" w:rsidRDefault="00755BF1" w:rsidP="00C508FC">
      <w:pPr>
        <w:ind w:left="360"/>
        <w:jc w:val="center"/>
        <w:rPr>
          <w:rFonts w:ascii="Arial" w:hAnsi="Arial" w:cs="Arial"/>
          <w:b/>
          <w:i/>
          <w:sz w:val="44"/>
          <w:szCs w:val="44"/>
          <w:lang w:val="pt-BR"/>
          <w14:shadow w14:blurRad="50800" w14:dist="38100" w14:dir="2700000" w14:sx="100000" w14:sy="100000" w14:kx="0" w14:ky="0" w14:algn="tl">
            <w14:srgbClr w14:val="000000">
              <w14:alpha w14:val="60000"/>
            </w14:srgbClr>
          </w14:shadow>
        </w:rPr>
      </w:pPr>
    </w:p>
    <w:p w:rsidR="00755BF1" w:rsidRPr="00E351DF" w:rsidRDefault="00755BF1" w:rsidP="00C508FC">
      <w:pPr>
        <w:ind w:left="360"/>
        <w:jc w:val="center"/>
        <w:rPr>
          <w:rFonts w:ascii="Arial" w:hAnsi="Arial" w:cs="Arial"/>
          <w:b/>
          <w:i/>
          <w:sz w:val="44"/>
          <w:szCs w:val="44"/>
          <w:lang w:val="pt-BR"/>
          <w14:shadow w14:blurRad="50800" w14:dist="38100" w14:dir="2700000" w14:sx="100000" w14:sy="100000" w14:kx="0" w14:ky="0" w14:algn="tl">
            <w14:srgbClr w14:val="000000">
              <w14:alpha w14:val="60000"/>
            </w14:srgbClr>
          </w14:shadow>
        </w:rPr>
      </w:pPr>
    </w:p>
    <w:p w:rsidR="00C508FC" w:rsidRPr="00E351DF" w:rsidRDefault="00C508FC" w:rsidP="00C508FC">
      <w:pPr>
        <w:ind w:left="360"/>
        <w:jc w:val="center"/>
        <w:rPr>
          <w:rFonts w:ascii="Arial" w:hAnsi="Arial" w:cs="Arial"/>
          <w:b/>
          <w:i/>
          <w:sz w:val="44"/>
          <w:szCs w:val="44"/>
          <w:lang w:val="pt-BR"/>
          <w14:shadow w14:blurRad="50800" w14:dist="38100" w14:dir="2700000" w14:sx="100000" w14:sy="100000" w14:kx="0" w14:ky="0" w14:algn="tl">
            <w14:srgbClr w14:val="000000">
              <w14:alpha w14:val="60000"/>
            </w14:srgbClr>
          </w14:shadow>
        </w:rPr>
      </w:pPr>
      <w:r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 xml:space="preserve">Data da Abertura: </w:t>
      </w:r>
      <w:r w:rsidR="00A5118F"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18 de agosto</w:t>
      </w:r>
      <w:r w:rsidR="006846A5"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 xml:space="preserve"> de 2022</w:t>
      </w:r>
      <w:r w:rsidRPr="00E351DF">
        <w:rPr>
          <w:rFonts w:ascii="Arial" w:hAnsi="Arial" w:cs="Arial"/>
          <w:b/>
          <w:i/>
          <w:sz w:val="44"/>
          <w:szCs w:val="44"/>
          <w:lang w:val="pt-BR"/>
          <w14:shadow w14:blurRad="50800" w14:dist="38100" w14:dir="2700000" w14:sx="100000" w14:sy="100000" w14:kx="0" w14:ky="0" w14:algn="tl">
            <w14:srgbClr w14:val="000000">
              <w14:alpha w14:val="60000"/>
            </w14:srgbClr>
          </w14:shadow>
        </w:rPr>
        <w:t>.</w:t>
      </w:r>
    </w:p>
    <w:p w:rsidR="002C798E" w:rsidRPr="00E351DF" w:rsidRDefault="002C798E" w:rsidP="00B76C6A">
      <w:pPr>
        <w:jc w:val="both"/>
        <w:rPr>
          <w:rFonts w:ascii="Arial" w:hAnsi="Arial" w:cs="Arial"/>
          <w:b/>
          <w:sz w:val="20"/>
          <w:szCs w:val="20"/>
          <w:lang w:val="pt-BR"/>
        </w:rPr>
      </w:pPr>
    </w:p>
    <w:p w:rsidR="00B76C6A" w:rsidRPr="00E351DF" w:rsidRDefault="00143891" w:rsidP="00B76C6A">
      <w:pPr>
        <w:jc w:val="both"/>
        <w:rPr>
          <w:rFonts w:ascii="Arial" w:hAnsi="Arial" w:cs="Arial"/>
          <w:b/>
          <w:sz w:val="20"/>
          <w:szCs w:val="20"/>
          <w:lang w:val="pt-BR"/>
        </w:rPr>
      </w:pPr>
      <w:r w:rsidRPr="00E351DF">
        <w:rPr>
          <w:b/>
          <w:sz w:val="18"/>
          <w:szCs w:val="18"/>
          <w:lang w:val="pt-BR"/>
        </w:rPr>
        <w:lastRenderedPageBreak/>
        <w:t>P</w:t>
      </w:r>
      <w:r w:rsidRPr="00E351DF">
        <w:rPr>
          <w:rFonts w:ascii="Arial" w:hAnsi="Arial" w:cs="Arial"/>
          <w:b/>
          <w:sz w:val="20"/>
          <w:szCs w:val="20"/>
          <w:lang w:val="pt-BR"/>
        </w:rPr>
        <w:t xml:space="preserve">rocesso Administrativo nº </w:t>
      </w:r>
      <w:r w:rsidR="00436A19" w:rsidRPr="00E351DF">
        <w:rPr>
          <w:rFonts w:ascii="Arial" w:hAnsi="Arial" w:cs="Arial"/>
          <w:b/>
          <w:sz w:val="20"/>
          <w:szCs w:val="20"/>
          <w:lang w:val="pt-BR"/>
        </w:rPr>
        <w:t>190702/2022</w:t>
      </w:r>
    </w:p>
    <w:p w:rsidR="00B76C6A" w:rsidRPr="00E351DF" w:rsidRDefault="00B76C6A" w:rsidP="00B76C6A">
      <w:pPr>
        <w:jc w:val="both"/>
        <w:rPr>
          <w:rFonts w:ascii="Arial" w:hAnsi="Arial" w:cs="Arial"/>
          <w:b/>
          <w:sz w:val="20"/>
          <w:szCs w:val="20"/>
          <w:lang w:val="pt-BR"/>
        </w:rPr>
      </w:pPr>
      <w:r w:rsidRPr="00E351DF">
        <w:rPr>
          <w:rFonts w:ascii="Arial" w:hAnsi="Arial" w:cs="Arial"/>
          <w:b/>
          <w:sz w:val="20"/>
          <w:szCs w:val="20"/>
          <w:lang w:val="pt-BR"/>
        </w:rPr>
        <w:t xml:space="preserve">PREGÃO </w:t>
      </w:r>
      <w:r w:rsidR="006E4CF3" w:rsidRPr="00E351DF">
        <w:rPr>
          <w:rFonts w:ascii="Arial" w:hAnsi="Arial" w:cs="Arial"/>
          <w:b/>
          <w:sz w:val="20"/>
          <w:szCs w:val="20"/>
          <w:lang w:val="pt-BR"/>
        </w:rPr>
        <w:t>ELETRÔNI</w:t>
      </w:r>
      <w:r w:rsidR="00451E08" w:rsidRPr="00E351DF">
        <w:rPr>
          <w:rFonts w:ascii="Arial" w:hAnsi="Arial" w:cs="Arial"/>
          <w:b/>
          <w:sz w:val="20"/>
          <w:szCs w:val="20"/>
          <w:lang w:val="pt-BR"/>
        </w:rPr>
        <w:t>C</w:t>
      </w:r>
      <w:r w:rsidR="006E4CF3" w:rsidRPr="00E351DF">
        <w:rPr>
          <w:rFonts w:ascii="Arial" w:hAnsi="Arial" w:cs="Arial"/>
          <w:b/>
          <w:sz w:val="20"/>
          <w:szCs w:val="20"/>
          <w:lang w:val="pt-BR"/>
        </w:rPr>
        <w:t>O</w:t>
      </w:r>
      <w:r w:rsidRPr="00E351DF">
        <w:rPr>
          <w:rFonts w:ascii="Arial" w:hAnsi="Arial" w:cs="Arial"/>
          <w:b/>
          <w:sz w:val="20"/>
          <w:szCs w:val="20"/>
          <w:lang w:val="pt-BR"/>
        </w:rPr>
        <w:t xml:space="preserve"> N.º </w:t>
      </w:r>
      <w:r w:rsidR="00436A19" w:rsidRPr="00E351DF">
        <w:rPr>
          <w:rFonts w:ascii="Arial" w:hAnsi="Arial" w:cs="Arial"/>
          <w:b/>
          <w:sz w:val="20"/>
          <w:szCs w:val="20"/>
          <w:lang w:val="pt-BR"/>
        </w:rPr>
        <w:t>034/2022</w:t>
      </w:r>
      <w:r w:rsidR="001B0B6B" w:rsidRPr="00E351DF">
        <w:rPr>
          <w:rFonts w:ascii="Arial" w:hAnsi="Arial" w:cs="Arial"/>
          <w:b/>
          <w:sz w:val="20"/>
          <w:szCs w:val="20"/>
          <w:lang w:val="pt-BR"/>
        </w:rPr>
        <w:t xml:space="preserve"> – SISTEMA DE REGISTRO DE PREÇOS</w:t>
      </w:r>
    </w:p>
    <w:p w:rsidR="00B76C6A" w:rsidRPr="00E351DF" w:rsidRDefault="00B76C6A" w:rsidP="00B76C6A">
      <w:pPr>
        <w:jc w:val="both"/>
        <w:rPr>
          <w:rFonts w:ascii="Arial" w:hAnsi="Arial" w:cs="Arial"/>
          <w:b/>
          <w:sz w:val="20"/>
          <w:szCs w:val="20"/>
          <w:lang w:val="pt-BR"/>
        </w:rPr>
      </w:pPr>
      <w:r w:rsidRPr="00E351DF">
        <w:rPr>
          <w:rFonts w:ascii="Arial" w:hAnsi="Arial" w:cs="Arial"/>
          <w:b/>
          <w:sz w:val="20"/>
          <w:szCs w:val="20"/>
          <w:lang w:val="pt-BR"/>
        </w:rPr>
        <w:t>TIPO: MENOR PREÇO/ ITEM</w:t>
      </w:r>
    </w:p>
    <w:p w:rsidR="006C44A1" w:rsidRPr="00E351DF" w:rsidRDefault="00B76C6A" w:rsidP="00B76C6A">
      <w:pPr>
        <w:jc w:val="both"/>
        <w:rPr>
          <w:rFonts w:ascii="Arial" w:hAnsi="Arial" w:cs="Arial"/>
          <w:b/>
          <w:sz w:val="20"/>
          <w:szCs w:val="20"/>
          <w:lang w:val="pt-BR"/>
        </w:rPr>
      </w:pPr>
      <w:r w:rsidRPr="00E351DF">
        <w:rPr>
          <w:rFonts w:ascii="Arial" w:hAnsi="Arial" w:cs="Arial"/>
          <w:b/>
          <w:sz w:val="20"/>
          <w:szCs w:val="20"/>
          <w:lang w:val="pt-BR"/>
        </w:rPr>
        <w:t>DATA</w:t>
      </w:r>
      <w:r w:rsidR="00143891" w:rsidRPr="00E351DF">
        <w:rPr>
          <w:rFonts w:ascii="Arial" w:hAnsi="Arial" w:cs="Arial"/>
          <w:b/>
          <w:sz w:val="20"/>
          <w:szCs w:val="20"/>
          <w:lang w:val="pt-BR"/>
        </w:rPr>
        <w:t xml:space="preserve">: </w:t>
      </w:r>
      <w:r w:rsidR="00A5118F" w:rsidRPr="00E351DF">
        <w:rPr>
          <w:rFonts w:ascii="Arial" w:hAnsi="Arial" w:cs="Arial"/>
          <w:b/>
          <w:sz w:val="20"/>
          <w:szCs w:val="20"/>
          <w:lang w:val="pt-BR"/>
        </w:rPr>
        <w:t>18/08</w:t>
      </w:r>
      <w:r w:rsidR="002C798E" w:rsidRPr="00E351DF">
        <w:rPr>
          <w:rFonts w:ascii="Arial" w:hAnsi="Arial" w:cs="Arial"/>
          <w:b/>
          <w:sz w:val="20"/>
          <w:szCs w:val="20"/>
          <w:lang w:val="pt-BR"/>
        </w:rPr>
        <w:t>/2022</w:t>
      </w:r>
      <w:r w:rsidR="006E4CF3" w:rsidRPr="00E351DF">
        <w:rPr>
          <w:rFonts w:ascii="Arial" w:hAnsi="Arial" w:cs="Arial"/>
          <w:b/>
          <w:sz w:val="20"/>
          <w:szCs w:val="20"/>
          <w:lang w:val="pt-BR"/>
        </w:rPr>
        <w:t xml:space="preserve"> </w:t>
      </w:r>
    </w:p>
    <w:p w:rsidR="00B76C6A" w:rsidRPr="00E351DF" w:rsidRDefault="006E4CF3" w:rsidP="00B76C6A">
      <w:pPr>
        <w:jc w:val="both"/>
        <w:rPr>
          <w:rFonts w:ascii="Arial" w:hAnsi="Arial" w:cs="Arial"/>
          <w:b/>
          <w:sz w:val="20"/>
          <w:szCs w:val="20"/>
          <w:lang w:val="pt-BR"/>
        </w:rPr>
      </w:pPr>
      <w:r w:rsidRPr="00E351DF">
        <w:rPr>
          <w:rFonts w:ascii="Arial" w:hAnsi="Arial" w:cs="Arial"/>
          <w:b/>
          <w:sz w:val="20"/>
          <w:szCs w:val="20"/>
          <w:lang w:val="pt-BR"/>
        </w:rPr>
        <w:t>ABERTURA</w:t>
      </w:r>
      <w:r w:rsidR="00B76C6A" w:rsidRPr="00E351DF">
        <w:rPr>
          <w:rFonts w:ascii="Arial" w:hAnsi="Arial" w:cs="Arial"/>
          <w:b/>
          <w:sz w:val="20"/>
          <w:szCs w:val="20"/>
          <w:lang w:val="pt-BR"/>
        </w:rPr>
        <w:t xml:space="preserve">: </w:t>
      </w:r>
      <w:r w:rsidR="00436A19" w:rsidRPr="00E351DF">
        <w:rPr>
          <w:rFonts w:ascii="Arial" w:hAnsi="Arial" w:cs="Arial"/>
          <w:b/>
          <w:sz w:val="20"/>
          <w:szCs w:val="20"/>
          <w:lang w:val="pt-BR"/>
        </w:rPr>
        <w:t>11:00</w:t>
      </w:r>
      <w:r w:rsidR="00B76C6A" w:rsidRPr="00E351DF">
        <w:rPr>
          <w:rFonts w:ascii="Arial" w:hAnsi="Arial" w:cs="Arial"/>
          <w:b/>
          <w:sz w:val="20"/>
          <w:szCs w:val="20"/>
          <w:lang w:val="pt-BR"/>
        </w:rPr>
        <w:t xml:space="preserve"> HORAS</w:t>
      </w:r>
    </w:p>
    <w:p w:rsidR="008E6241" w:rsidRPr="00E351DF" w:rsidRDefault="008E6241" w:rsidP="00B76C6A">
      <w:pPr>
        <w:jc w:val="both"/>
        <w:rPr>
          <w:rFonts w:ascii="Arial" w:hAnsi="Arial" w:cs="Arial"/>
          <w:b/>
          <w:sz w:val="20"/>
          <w:szCs w:val="20"/>
          <w:lang w:val="pt-BR"/>
        </w:rPr>
      </w:pPr>
    </w:p>
    <w:p w:rsidR="00B76C6A" w:rsidRPr="00E351DF" w:rsidRDefault="00B76C6A" w:rsidP="00B76C6A">
      <w:pPr>
        <w:pStyle w:val="Recuodecorpodetexto"/>
        <w:shd w:val="clear" w:color="auto" w:fill="E0E0E0"/>
        <w:ind w:left="0"/>
        <w:jc w:val="center"/>
        <w:rPr>
          <w:rFonts w:ascii="Arial" w:hAnsi="Arial" w:cs="Arial"/>
          <w:b/>
          <w:sz w:val="48"/>
          <w:szCs w:val="48"/>
          <w:lang w:val="pt-BR"/>
        </w:rPr>
      </w:pPr>
      <w:r w:rsidRPr="00E351DF">
        <w:rPr>
          <w:rFonts w:ascii="Arial" w:hAnsi="Arial" w:cs="Arial"/>
          <w:b/>
          <w:sz w:val="48"/>
          <w:szCs w:val="48"/>
          <w:lang w:val="pt-BR"/>
        </w:rPr>
        <w:t>PREGÃO ELETR</w:t>
      </w:r>
      <w:r w:rsidR="0020368B" w:rsidRPr="00E351DF">
        <w:rPr>
          <w:rFonts w:ascii="Arial" w:hAnsi="Arial" w:cs="Arial"/>
          <w:b/>
          <w:sz w:val="48"/>
          <w:szCs w:val="48"/>
          <w:lang w:val="pt-BR"/>
        </w:rPr>
        <w:t>Ô</w:t>
      </w:r>
      <w:r w:rsidRPr="00E351DF">
        <w:rPr>
          <w:rFonts w:ascii="Arial" w:hAnsi="Arial" w:cs="Arial"/>
          <w:b/>
          <w:sz w:val="48"/>
          <w:szCs w:val="48"/>
          <w:lang w:val="pt-BR"/>
        </w:rPr>
        <w:t xml:space="preserve">NICO </w:t>
      </w:r>
      <w:r w:rsidR="00223407" w:rsidRPr="00E351DF">
        <w:rPr>
          <w:rFonts w:ascii="Arial" w:hAnsi="Arial" w:cs="Arial"/>
          <w:b/>
          <w:sz w:val="48"/>
          <w:szCs w:val="48"/>
          <w:lang w:val="pt-BR"/>
        </w:rPr>
        <w:t xml:space="preserve">Nº </w:t>
      </w:r>
      <w:r w:rsidR="00436A19" w:rsidRPr="00E351DF">
        <w:rPr>
          <w:rFonts w:ascii="Arial" w:hAnsi="Arial" w:cs="Arial"/>
          <w:b/>
          <w:sz w:val="48"/>
          <w:szCs w:val="48"/>
          <w:lang w:val="pt-BR"/>
        </w:rPr>
        <w:t>034/2022</w:t>
      </w:r>
    </w:p>
    <w:p w:rsidR="00223407" w:rsidRPr="00E351DF" w:rsidRDefault="00223407" w:rsidP="0040288C">
      <w:pPr>
        <w:pStyle w:val="SemEspaamento"/>
        <w:rPr>
          <w:rFonts w:ascii="Arial" w:hAnsi="Arial" w:cs="Arial"/>
          <w:sz w:val="22"/>
          <w:szCs w:val="22"/>
          <w:lang w:val="pt-BR"/>
        </w:rPr>
      </w:pPr>
      <w:bookmarkStart w:id="0" w:name="bookmark1"/>
    </w:p>
    <w:p w:rsidR="00B13612" w:rsidRPr="00E351DF" w:rsidRDefault="00B13612" w:rsidP="00B13612">
      <w:pPr>
        <w:pStyle w:val="SemEspaamento"/>
        <w:jc w:val="center"/>
        <w:rPr>
          <w:rFonts w:ascii="Arial" w:hAnsi="Arial" w:cs="Arial"/>
          <w:b/>
          <w:sz w:val="22"/>
          <w:szCs w:val="22"/>
          <w:u w:val="single"/>
          <w:lang w:val="pt-BR"/>
        </w:rPr>
      </w:pPr>
      <w:r w:rsidRPr="00E351DF">
        <w:rPr>
          <w:rFonts w:ascii="Arial" w:hAnsi="Arial" w:cs="Arial"/>
          <w:b/>
          <w:sz w:val="22"/>
          <w:szCs w:val="22"/>
          <w:u w:val="single"/>
          <w:lang w:val="pt-BR"/>
        </w:rPr>
        <w:t xml:space="preserve">LICITAÇÃO COM ITENS EXCLUSIVOS PARA </w:t>
      </w:r>
      <w:bookmarkStart w:id="1" w:name="bookmark2"/>
      <w:r w:rsidRPr="00E351DF">
        <w:rPr>
          <w:rFonts w:ascii="Arial" w:hAnsi="Arial" w:cs="Arial"/>
          <w:b/>
          <w:sz w:val="22"/>
          <w:szCs w:val="22"/>
          <w:u w:val="single"/>
          <w:lang w:val="pt-BR"/>
        </w:rPr>
        <w:t>BENEFICIARIOS DA LC 123/06</w:t>
      </w:r>
      <w:bookmarkEnd w:id="1"/>
    </w:p>
    <w:p w:rsidR="00B13612" w:rsidRPr="00E351DF" w:rsidRDefault="00B13612" w:rsidP="00B13612">
      <w:pPr>
        <w:pStyle w:val="SemEspaamento"/>
        <w:jc w:val="center"/>
        <w:rPr>
          <w:rFonts w:ascii="Arial" w:hAnsi="Arial" w:cs="Arial"/>
          <w:sz w:val="22"/>
          <w:szCs w:val="22"/>
          <w:lang w:val="pt-BR"/>
        </w:rPr>
      </w:pPr>
      <w:r w:rsidRPr="00E351DF">
        <w:rPr>
          <w:rFonts w:ascii="Arial" w:hAnsi="Arial" w:cs="Arial"/>
          <w:sz w:val="22"/>
          <w:szCs w:val="22"/>
          <w:lang w:val="pt-BR"/>
        </w:rPr>
        <w:t>(Artigo 48, inciso I da Lei Complementar n° 123/2006, com redação dada pela Lei Complementar n° 147/2014).</w:t>
      </w:r>
    </w:p>
    <w:p w:rsidR="00B13612" w:rsidRPr="00E351DF" w:rsidRDefault="00B13612" w:rsidP="00B13612">
      <w:pPr>
        <w:pStyle w:val="SemEspaamento"/>
        <w:jc w:val="center"/>
        <w:rPr>
          <w:rFonts w:ascii="Arial" w:hAnsi="Arial" w:cs="Arial"/>
          <w:sz w:val="22"/>
          <w:szCs w:val="22"/>
          <w:lang w:val="pt-BR"/>
        </w:rPr>
      </w:pPr>
    </w:p>
    <w:bookmarkEnd w:id="0"/>
    <w:p w:rsidR="002207C0" w:rsidRPr="00E351DF" w:rsidRDefault="002207C0" w:rsidP="002207C0">
      <w:pPr>
        <w:pStyle w:val="SemEspaamento"/>
        <w:rPr>
          <w:rFonts w:ascii="Arial" w:hAnsi="Arial" w:cs="Arial"/>
          <w:b/>
          <w:sz w:val="22"/>
          <w:szCs w:val="22"/>
          <w:u w:val="single"/>
          <w:lang w:val="pt-BR"/>
        </w:rPr>
      </w:pPr>
      <w:r w:rsidRPr="00E351DF">
        <w:rPr>
          <w:rFonts w:ascii="Arial" w:hAnsi="Arial" w:cs="Arial"/>
          <w:b/>
          <w:sz w:val="22"/>
          <w:szCs w:val="22"/>
          <w:u w:val="single"/>
          <w:lang w:val="pt-BR"/>
        </w:rPr>
        <w:t>PREÂMBULO:</w:t>
      </w:r>
    </w:p>
    <w:p w:rsidR="00C508FC" w:rsidRPr="00E351DF" w:rsidRDefault="00C508FC" w:rsidP="00E12AD9">
      <w:pPr>
        <w:pStyle w:val="SemEspaamento"/>
        <w:jc w:val="both"/>
        <w:rPr>
          <w:rFonts w:ascii="Arial" w:hAnsi="Arial" w:cs="Arial"/>
          <w:sz w:val="22"/>
          <w:szCs w:val="22"/>
          <w:lang w:val="pt-BR"/>
        </w:rPr>
      </w:pPr>
    </w:p>
    <w:p w:rsidR="00A16632" w:rsidRPr="00F8385E" w:rsidRDefault="00C32AC0" w:rsidP="00E12AD9">
      <w:pPr>
        <w:pStyle w:val="SemEspaamento"/>
        <w:jc w:val="both"/>
        <w:rPr>
          <w:rFonts w:ascii="Arial" w:hAnsi="Arial" w:cs="Arial"/>
          <w:sz w:val="22"/>
          <w:szCs w:val="22"/>
          <w:lang w:val="pt-BR"/>
        </w:rPr>
      </w:pPr>
      <w:r w:rsidRPr="00E351DF">
        <w:rPr>
          <w:rFonts w:ascii="Arial" w:hAnsi="Arial" w:cs="Arial"/>
          <w:sz w:val="22"/>
          <w:szCs w:val="22"/>
          <w:lang w:val="pt-BR"/>
        </w:rPr>
        <w:t>A</w:t>
      </w:r>
      <w:r w:rsidR="00CE67D1" w:rsidRPr="00E351DF">
        <w:rPr>
          <w:rFonts w:ascii="Arial" w:hAnsi="Arial" w:cs="Arial"/>
          <w:sz w:val="22"/>
          <w:szCs w:val="22"/>
          <w:lang w:val="pt-BR"/>
        </w:rPr>
        <w:t xml:space="preserve"> </w:t>
      </w:r>
      <w:r w:rsidR="00CE67D1" w:rsidRPr="00E351DF">
        <w:rPr>
          <w:rStyle w:val="MSGENFONTSTYLENAMETEMPLATEROLENUMBERMSGENFONTSTYLENAMEBYROLETEXT2MSGENFONTSTYLEMODIFERBOLD"/>
          <w:rFonts w:ascii="Arial" w:hAnsi="Arial" w:cs="Arial"/>
          <w:sz w:val="22"/>
          <w:szCs w:val="22"/>
          <w:lang w:val="pt-BR"/>
        </w:rPr>
        <w:t xml:space="preserve">PREFEITURA MUNICIPAL DE </w:t>
      </w:r>
      <w:r w:rsidR="00DD186B" w:rsidRPr="00E351DF">
        <w:rPr>
          <w:rStyle w:val="MSGENFONTSTYLENAMETEMPLATEROLENUMBERMSGENFONTSTYLENAMEBYROLETEXT2MSGENFONTSTYLEMODIFERBOLD"/>
          <w:rFonts w:ascii="Arial" w:hAnsi="Arial" w:cs="Arial"/>
          <w:sz w:val="22"/>
          <w:szCs w:val="22"/>
          <w:lang w:val="pt-BR"/>
        </w:rPr>
        <w:t>SÃO JOÃO DOS PATOS</w:t>
      </w:r>
      <w:r w:rsidR="00CE67D1" w:rsidRPr="00E351DF">
        <w:rPr>
          <w:rFonts w:ascii="Arial" w:hAnsi="Arial" w:cs="Arial"/>
          <w:sz w:val="22"/>
          <w:szCs w:val="22"/>
          <w:lang w:val="pt-BR"/>
        </w:rPr>
        <w:t>, Estado do Maranh</w:t>
      </w:r>
      <w:r w:rsidR="00F3632A" w:rsidRPr="00E351DF">
        <w:rPr>
          <w:rFonts w:ascii="Arial" w:hAnsi="Arial" w:cs="Arial"/>
          <w:sz w:val="22"/>
          <w:szCs w:val="22"/>
          <w:lang w:val="pt-BR"/>
        </w:rPr>
        <w:t>ã</w:t>
      </w:r>
      <w:r w:rsidR="00CE67D1" w:rsidRPr="00E351DF">
        <w:rPr>
          <w:rFonts w:ascii="Arial" w:hAnsi="Arial" w:cs="Arial"/>
          <w:sz w:val="22"/>
          <w:szCs w:val="22"/>
          <w:lang w:val="pt-BR"/>
        </w:rPr>
        <w:t xml:space="preserve">o, torna </w:t>
      </w:r>
      <w:proofErr w:type="spellStart"/>
      <w:r w:rsidR="00CE67D1" w:rsidRPr="00E351DF">
        <w:rPr>
          <w:rFonts w:ascii="Arial" w:hAnsi="Arial" w:cs="Arial"/>
          <w:sz w:val="22"/>
          <w:szCs w:val="22"/>
          <w:lang w:val="pt-BR"/>
        </w:rPr>
        <w:t>publico</w:t>
      </w:r>
      <w:proofErr w:type="spellEnd"/>
      <w:r w:rsidR="00CE67D1" w:rsidRPr="00E351DF">
        <w:rPr>
          <w:rFonts w:ascii="Arial" w:hAnsi="Arial" w:cs="Arial"/>
          <w:sz w:val="22"/>
          <w:szCs w:val="22"/>
          <w:lang w:val="pt-BR"/>
        </w:rPr>
        <w:t xml:space="preserve"> para conhecimento dos interessados que no </w:t>
      </w:r>
      <w:r w:rsidR="00CE67D1" w:rsidRPr="00E351DF">
        <w:rPr>
          <w:rStyle w:val="MSGENFONTSTYLENAMETEMPLATEROLENUMBERMSGENFONTSTYLENAMEBYROLETEXT2MSGENFONTSTYLEMODIFERBOLD"/>
          <w:rFonts w:ascii="Arial" w:hAnsi="Arial" w:cs="Arial"/>
          <w:sz w:val="22"/>
          <w:szCs w:val="22"/>
          <w:lang w:val="pt-BR"/>
        </w:rPr>
        <w:t xml:space="preserve">dia </w:t>
      </w:r>
      <w:r w:rsidR="00A5118F" w:rsidRPr="00E351DF">
        <w:rPr>
          <w:rStyle w:val="MSGENFONTSTYLENAMETEMPLATEROLENUMBERMSGENFONTSTYLENAMEBYROLETEXT2MSGENFONTSTYLEMODIFERBOLD"/>
          <w:rFonts w:ascii="Arial" w:hAnsi="Arial" w:cs="Arial"/>
          <w:sz w:val="22"/>
          <w:szCs w:val="22"/>
          <w:lang w:val="pt-BR"/>
        </w:rPr>
        <w:t>18 de agosto</w:t>
      </w:r>
      <w:r w:rsidR="00DD186B" w:rsidRPr="00E351DF">
        <w:rPr>
          <w:rStyle w:val="MSGENFONTSTYLENAMETEMPLATEROLENUMBERMSGENFONTSTYLENAMEBYROLETEXT2MSGENFONTSTYLEMODIFERBOLD"/>
          <w:rFonts w:ascii="Arial" w:hAnsi="Arial" w:cs="Arial"/>
          <w:sz w:val="22"/>
          <w:szCs w:val="22"/>
          <w:lang w:val="pt-BR"/>
        </w:rPr>
        <w:t xml:space="preserve"> de 2022, a partir das </w:t>
      </w:r>
      <w:r w:rsidR="00436A19" w:rsidRPr="00E351DF">
        <w:rPr>
          <w:rStyle w:val="MSGENFONTSTYLENAMETEMPLATEROLENUMBERMSGENFONTSTYLENAMEBYROLETEXT2MSGENFONTSTYLEMODIFERBOLD"/>
          <w:rFonts w:ascii="Arial" w:hAnsi="Arial" w:cs="Arial"/>
          <w:sz w:val="22"/>
          <w:szCs w:val="22"/>
          <w:lang w:val="pt-BR"/>
        </w:rPr>
        <w:t>11:00</w:t>
      </w:r>
      <w:r w:rsidR="008A370A" w:rsidRPr="00E351DF">
        <w:rPr>
          <w:rStyle w:val="MSGENFONTSTYLENAMETEMPLATEROLENUMBERMSGENFONTSTYLENAMEBYROLETEXT2MSGENFONTSTYLEMODIFERBOLD"/>
          <w:rFonts w:ascii="Arial" w:hAnsi="Arial" w:cs="Arial"/>
          <w:sz w:val="22"/>
          <w:szCs w:val="22"/>
          <w:lang w:val="pt-BR"/>
        </w:rPr>
        <w:t>:00</w:t>
      </w:r>
      <w:r w:rsidR="001E37AF" w:rsidRPr="00E351DF">
        <w:rPr>
          <w:rStyle w:val="MSGENFONTSTYLENAMETEMPLATEROLENUMBERMSGENFONTSTYLENAMEBYROLETEXT2MSGENFONTSTYLEMODIFERBOLD"/>
          <w:rFonts w:ascii="Arial" w:hAnsi="Arial" w:cs="Arial"/>
          <w:sz w:val="22"/>
          <w:szCs w:val="22"/>
          <w:lang w:val="pt-BR"/>
        </w:rPr>
        <w:t xml:space="preserve"> horas</w:t>
      </w:r>
      <w:r w:rsidR="00DD186B" w:rsidRPr="00E351DF">
        <w:rPr>
          <w:rFonts w:ascii="Arial" w:hAnsi="Arial" w:cs="Arial"/>
          <w:sz w:val="22"/>
          <w:szCs w:val="22"/>
          <w:lang w:val="pt-BR"/>
        </w:rPr>
        <w:t>,</w:t>
      </w:r>
      <w:r w:rsidR="0020368B" w:rsidRPr="00E351DF">
        <w:rPr>
          <w:rFonts w:ascii="Arial" w:hAnsi="Arial" w:cs="Arial"/>
          <w:sz w:val="22"/>
          <w:szCs w:val="22"/>
          <w:lang w:val="pt-BR"/>
        </w:rPr>
        <w:t xml:space="preserve"> na Comissão</w:t>
      </w:r>
      <w:r w:rsidR="00CE67D1" w:rsidRPr="00E351DF">
        <w:rPr>
          <w:rFonts w:ascii="Arial" w:hAnsi="Arial" w:cs="Arial"/>
          <w:sz w:val="22"/>
          <w:szCs w:val="22"/>
          <w:lang w:val="pt-BR"/>
        </w:rPr>
        <w:t xml:space="preserve"> Permanente de </w:t>
      </w:r>
      <w:r w:rsidRPr="00E351DF">
        <w:rPr>
          <w:rFonts w:ascii="Arial" w:hAnsi="Arial" w:cs="Arial"/>
          <w:sz w:val="22"/>
          <w:szCs w:val="22"/>
          <w:lang w:val="pt-BR"/>
        </w:rPr>
        <w:t>Licitação</w:t>
      </w:r>
      <w:r w:rsidR="00CE67D1" w:rsidRPr="00E351DF">
        <w:rPr>
          <w:rFonts w:ascii="Arial" w:hAnsi="Arial" w:cs="Arial"/>
          <w:sz w:val="22"/>
          <w:szCs w:val="22"/>
          <w:lang w:val="pt-BR"/>
        </w:rPr>
        <w:t>,</w:t>
      </w:r>
      <w:r w:rsidR="00DD186B" w:rsidRPr="00E351DF">
        <w:rPr>
          <w:rFonts w:ascii="Arial" w:hAnsi="Arial" w:cs="Arial"/>
          <w:sz w:val="22"/>
          <w:szCs w:val="22"/>
          <w:lang w:val="pt-BR"/>
        </w:rPr>
        <w:t xml:space="preserve"> que está localizada no Prédio da Prefeitura Municipal de São João dos Patos à Av. </w:t>
      </w:r>
      <w:r w:rsidR="00DD186B" w:rsidRPr="00F8385E">
        <w:rPr>
          <w:rFonts w:ascii="Arial" w:hAnsi="Arial" w:cs="Arial"/>
          <w:sz w:val="22"/>
          <w:szCs w:val="22"/>
          <w:lang w:val="pt-BR"/>
        </w:rPr>
        <w:t>Getúlio Vargas, 135, Centro - CEP: 65.665-000, São João dos Patos/MA, realizará</w:t>
      </w:r>
      <w:r w:rsidR="00CE67D1" w:rsidRPr="00F8385E">
        <w:rPr>
          <w:rFonts w:ascii="Arial" w:hAnsi="Arial" w:cs="Arial"/>
          <w:sz w:val="22"/>
          <w:szCs w:val="22"/>
          <w:lang w:val="pt-BR"/>
        </w:rPr>
        <w:t xml:space="preserve"> </w:t>
      </w:r>
      <w:r w:rsidRPr="00F8385E">
        <w:rPr>
          <w:rFonts w:ascii="Arial" w:hAnsi="Arial" w:cs="Arial"/>
          <w:sz w:val="22"/>
          <w:szCs w:val="22"/>
          <w:lang w:val="pt-BR"/>
        </w:rPr>
        <w:t>licitação</w:t>
      </w:r>
      <w:r w:rsidR="00CE67D1" w:rsidRPr="00F8385E">
        <w:rPr>
          <w:rFonts w:ascii="Arial" w:hAnsi="Arial" w:cs="Arial"/>
          <w:sz w:val="22"/>
          <w:szCs w:val="22"/>
          <w:lang w:val="pt-BR"/>
        </w:rPr>
        <w:t xml:space="preserve">, na modalidade </w:t>
      </w:r>
      <w:r w:rsidR="00DD186B" w:rsidRPr="00F8385E">
        <w:rPr>
          <w:rFonts w:ascii="Arial" w:hAnsi="Arial" w:cs="Arial"/>
          <w:b/>
          <w:sz w:val="22"/>
          <w:szCs w:val="22"/>
          <w:lang w:val="pt-BR"/>
        </w:rPr>
        <w:t>PREGÃO</w:t>
      </w:r>
      <w:r w:rsidR="00CE67D1" w:rsidRPr="00F8385E">
        <w:rPr>
          <w:rFonts w:ascii="Arial" w:hAnsi="Arial" w:cs="Arial"/>
          <w:sz w:val="22"/>
          <w:szCs w:val="22"/>
          <w:lang w:val="pt-BR"/>
        </w:rPr>
        <w:t xml:space="preserve">, na forma </w:t>
      </w:r>
      <w:r w:rsidR="00DD186B" w:rsidRPr="00F8385E">
        <w:rPr>
          <w:rFonts w:ascii="Arial" w:hAnsi="Arial" w:cs="Arial"/>
          <w:b/>
          <w:sz w:val="22"/>
          <w:szCs w:val="22"/>
          <w:lang w:val="pt-BR"/>
        </w:rPr>
        <w:t>ELETRONICA</w:t>
      </w:r>
      <w:r w:rsidR="00CE67D1" w:rsidRPr="00F8385E">
        <w:rPr>
          <w:rFonts w:ascii="Arial" w:hAnsi="Arial" w:cs="Arial"/>
          <w:sz w:val="22"/>
          <w:szCs w:val="22"/>
          <w:lang w:val="pt-BR"/>
        </w:rPr>
        <w:t xml:space="preserve">, </w:t>
      </w:r>
      <w:r w:rsidR="00DD186B" w:rsidRPr="00F8385E">
        <w:rPr>
          <w:rFonts w:ascii="Arial" w:hAnsi="Arial" w:cs="Arial"/>
          <w:sz w:val="22"/>
          <w:szCs w:val="22"/>
          <w:lang w:val="pt-BR"/>
        </w:rPr>
        <w:t>para</w:t>
      </w:r>
      <w:r w:rsidR="00CE67D1" w:rsidRPr="00F8385E">
        <w:rPr>
          <w:rFonts w:ascii="Arial" w:hAnsi="Arial" w:cs="Arial"/>
          <w:sz w:val="22"/>
          <w:szCs w:val="22"/>
          <w:lang w:val="pt-BR"/>
        </w:rPr>
        <w:t xml:space="preserve"> </w:t>
      </w:r>
      <w:r w:rsidR="00DD186B" w:rsidRPr="00F8385E">
        <w:rPr>
          <w:rFonts w:ascii="Arial" w:hAnsi="Arial" w:cs="Arial"/>
          <w:b/>
          <w:sz w:val="22"/>
          <w:szCs w:val="22"/>
          <w:lang w:val="pt-BR"/>
        </w:rPr>
        <w:t>REGISTRO DE PREÇOS</w:t>
      </w:r>
      <w:r w:rsidR="00CE67D1" w:rsidRPr="00F8385E">
        <w:rPr>
          <w:rFonts w:ascii="Arial" w:hAnsi="Arial" w:cs="Arial"/>
          <w:sz w:val="22"/>
          <w:szCs w:val="22"/>
          <w:lang w:val="pt-BR"/>
        </w:rPr>
        <w:t xml:space="preserve">, com </w:t>
      </w:r>
      <w:proofErr w:type="spellStart"/>
      <w:r w:rsidR="00CE67D1" w:rsidRPr="00F8385E">
        <w:rPr>
          <w:rFonts w:ascii="Arial" w:hAnsi="Arial" w:cs="Arial"/>
          <w:sz w:val="22"/>
          <w:szCs w:val="22"/>
          <w:lang w:val="pt-BR"/>
        </w:rPr>
        <w:t>criterio</w:t>
      </w:r>
      <w:proofErr w:type="spellEnd"/>
      <w:r w:rsidR="00CE67D1" w:rsidRPr="00F8385E">
        <w:rPr>
          <w:rFonts w:ascii="Arial" w:hAnsi="Arial" w:cs="Arial"/>
          <w:sz w:val="22"/>
          <w:szCs w:val="22"/>
          <w:lang w:val="pt-BR"/>
        </w:rPr>
        <w:t xml:space="preserve"> de julgamento </w:t>
      </w:r>
      <w:r w:rsidR="00DD186B" w:rsidRPr="00F8385E">
        <w:rPr>
          <w:rFonts w:ascii="Arial" w:hAnsi="Arial" w:cs="Arial"/>
          <w:b/>
          <w:bCs/>
          <w:lang w:val="pt-BR"/>
        </w:rPr>
        <w:t>MENOR PREÇO</w:t>
      </w:r>
      <w:r w:rsidR="00DD186B" w:rsidRPr="00F8385E">
        <w:rPr>
          <w:rFonts w:ascii="Arial" w:hAnsi="Arial" w:cs="Arial"/>
          <w:b/>
          <w:sz w:val="22"/>
          <w:szCs w:val="22"/>
          <w:lang w:val="pt-BR"/>
        </w:rPr>
        <w:t xml:space="preserve"> POR ITEM</w:t>
      </w:r>
      <w:r w:rsidR="00CE67D1" w:rsidRPr="00F8385E">
        <w:rPr>
          <w:rFonts w:ascii="Arial" w:hAnsi="Arial" w:cs="Arial"/>
          <w:sz w:val="22"/>
          <w:szCs w:val="22"/>
          <w:lang w:val="pt-BR"/>
        </w:rPr>
        <w:t>,</w:t>
      </w:r>
      <w:r w:rsidR="00CA30AB" w:rsidRPr="00F8385E">
        <w:rPr>
          <w:rFonts w:ascii="Arial" w:hAnsi="Arial" w:cs="Arial"/>
          <w:sz w:val="22"/>
          <w:szCs w:val="22"/>
          <w:lang w:val="pt-BR"/>
        </w:rPr>
        <w:t xml:space="preserve"> </w:t>
      </w:r>
      <w:r w:rsidR="00CE67D1" w:rsidRPr="00F8385E">
        <w:rPr>
          <w:rFonts w:ascii="Arial" w:hAnsi="Arial" w:cs="Arial"/>
          <w:sz w:val="22"/>
          <w:szCs w:val="22"/>
          <w:lang w:val="pt-BR"/>
        </w:rPr>
        <w:t xml:space="preserve">nos termos da Lei n° 10.520, de 17 de julho de 2002, Decreto n° 10.024, de 20 de setembro de 2019, Decreto Federal 7.892/13, alterado pelo Decreto Federal n° 9.488/13, da Lei Complementar n° 123, de 14 de dezembro de 2006, da Lei n° 11.488, de 15 de junho de 2007, do Decreto n° 8.538, de 06 de outubro de 2015, aplicando-se, subsidiariamente, a Lei n° 8.666, de 21 de junho de 1993, e as </w:t>
      </w:r>
      <w:proofErr w:type="spellStart"/>
      <w:r w:rsidR="00CE67D1" w:rsidRPr="00F8385E">
        <w:rPr>
          <w:rFonts w:ascii="Arial" w:hAnsi="Arial" w:cs="Arial"/>
          <w:sz w:val="22"/>
          <w:szCs w:val="22"/>
          <w:lang w:val="pt-BR"/>
        </w:rPr>
        <w:t>exigencias</w:t>
      </w:r>
      <w:proofErr w:type="spellEnd"/>
      <w:r w:rsidR="00CE67D1" w:rsidRPr="00F8385E">
        <w:rPr>
          <w:rFonts w:ascii="Arial" w:hAnsi="Arial" w:cs="Arial"/>
          <w:sz w:val="22"/>
          <w:szCs w:val="22"/>
          <w:lang w:val="pt-BR"/>
        </w:rPr>
        <w:t xml:space="preserve"> estabelecidas neste Edital.</w:t>
      </w:r>
    </w:p>
    <w:p w:rsidR="00883588" w:rsidRPr="00F8385E" w:rsidRDefault="00883588" w:rsidP="00E12AD9">
      <w:pPr>
        <w:pStyle w:val="SemEspaamento"/>
        <w:jc w:val="both"/>
        <w:rPr>
          <w:rFonts w:ascii="Arial" w:hAnsi="Arial" w:cs="Arial"/>
          <w:sz w:val="22"/>
          <w:szCs w:val="22"/>
          <w:lang w:val="pt-BR"/>
        </w:rPr>
      </w:pPr>
    </w:p>
    <w:p w:rsidR="001B0B6B" w:rsidRPr="00E351DF" w:rsidRDefault="00B76C6A" w:rsidP="00E12AD9">
      <w:pPr>
        <w:pStyle w:val="SemEspaamento"/>
        <w:jc w:val="both"/>
        <w:rPr>
          <w:rFonts w:ascii="Arial" w:hAnsi="Arial" w:cs="Arial"/>
          <w:sz w:val="22"/>
          <w:szCs w:val="22"/>
          <w:lang w:val="pt-BR"/>
        </w:rPr>
      </w:pPr>
      <w:bookmarkStart w:id="2" w:name="bookmark3"/>
      <w:r w:rsidRPr="00E351DF">
        <w:rPr>
          <w:rFonts w:ascii="Arial" w:hAnsi="Arial" w:cs="Arial"/>
          <w:b/>
          <w:sz w:val="22"/>
          <w:szCs w:val="22"/>
          <w:u w:val="single"/>
          <w:lang w:val="pt-BR"/>
        </w:rPr>
        <w:t>DATA DO RECEBIMENTO DAS PROPOSTAS</w:t>
      </w:r>
      <w:r w:rsidR="00CE67D1" w:rsidRPr="00E351DF">
        <w:rPr>
          <w:rFonts w:ascii="Arial" w:hAnsi="Arial" w:cs="Arial"/>
          <w:sz w:val="22"/>
          <w:szCs w:val="22"/>
          <w:u w:val="single"/>
          <w:lang w:val="pt-BR"/>
        </w:rPr>
        <w:t>:</w:t>
      </w:r>
      <w:r w:rsidR="00CE67D1" w:rsidRPr="00E351DF">
        <w:rPr>
          <w:rFonts w:ascii="Arial" w:hAnsi="Arial" w:cs="Arial"/>
          <w:sz w:val="22"/>
          <w:szCs w:val="22"/>
          <w:lang w:val="pt-BR"/>
        </w:rPr>
        <w:t xml:space="preserve"> </w:t>
      </w:r>
    </w:p>
    <w:p w:rsidR="001B0B6B" w:rsidRPr="00E351DF" w:rsidRDefault="001B0B6B" w:rsidP="00E12AD9">
      <w:pPr>
        <w:pStyle w:val="SemEspaamento"/>
        <w:jc w:val="both"/>
        <w:rPr>
          <w:rFonts w:ascii="Arial" w:hAnsi="Arial" w:cs="Arial"/>
          <w:sz w:val="22"/>
          <w:szCs w:val="22"/>
          <w:lang w:val="pt-BR"/>
        </w:rPr>
      </w:pPr>
    </w:p>
    <w:p w:rsidR="00A16632" w:rsidRPr="00E351DF" w:rsidRDefault="000B7017" w:rsidP="00E12AD9">
      <w:pPr>
        <w:pStyle w:val="SemEspaamento"/>
        <w:jc w:val="both"/>
        <w:rPr>
          <w:rFonts w:ascii="Arial" w:hAnsi="Arial" w:cs="Arial"/>
          <w:sz w:val="22"/>
          <w:szCs w:val="22"/>
          <w:lang w:val="pt-BR"/>
        </w:rPr>
      </w:pPr>
      <w:r w:rsidRPr="00E351DF">
        <w:rPr>
          <w:rFonts w:ascii="Arial" w:hAnsi="Arial" w:cs="Arial"/>
          <w:sz w:val="22"/>
          <w:szCs w:val="22"/>
          <w:lang w:val="pt-BR"/>
        </w:rPr>
        <w:t xml:space="preserve">A partir </w:t>
      </w:r>
      <w:r w:rsidR="00CE67D1" w:rsidRPr="00E351DF">
        <w:rPr>
          <w:rFonts w:ascii="Arial" w:hAnsi="Arial" w:cs="Arial"/>
          <w:sz w:val="22"/>
          <w:szCs w:val="22"/>
          <w:lang w:val="pt-BR"/>
        </w:rPr>
        <w:t xml:space="preserve">das </w:t>
      </w:r>
      <w:r w:rsidR="005C50B6" w:rsidRPr="00E351DF">
        <w:rPr>
          <w:rFonts w:ascii="Arial" w:hAnsi="Arial" w:cs="Arial"/>
          <w:sz w:val="22"/>
          <w:szCs w:val="22"/>
          <w:lang w:val="pt-BR"/>
        </w:rPr>
        <w:t>1</w:t>
      </w:r>
      <w:r w:rsidR="00655292" w:rsidRPr="00E351DF">
        <w:rPr>
          <w:rFonts w:ascii="Arial" w:hAnsi="Arial" w:cs="Arial"/>
          <w:sz w:val="22"/>
          <w:szCs w:val="22"/>
          <w:lang w:val="pt-BR"/>
        </w:rPr>
        <w:t>7</w:t>
      </w:r>
      <w:r w:rsidR="006E4CF3" w:rsidRPr="00E351DF">
        <w:rPr>
          <w:rFonts w:ascii="Arial" w:hAnsi="Arial" w:cs="Arial"/>
          <w:sz w:val="22"/>
          <w:szCs w:val="22"/>
          <w:lang w:val="pt-BR"/>
        </w:rPr>
        <w:t>:</w:t>
      </w:r>
      <w:r w:rsidR="00DF4D2A" w:rsidRPr="00E351DF">
        <w:rPr>
          <w:rFonts w:ascii="Arial" w:hAnsi="Arial" w:cs="Arial"/>
          <w:sz w:val="22"/>
          <w:szCs w:val="22"/>
          <w:lang w:val="pt-BR"/>
        </w:rPr>
        <w:t>3</w:t>
      </w:r>
      <w:r w:rsidR="006E4CF3" w:rsidRPr="00E351DF">
        <w:rPr>
          <w:rFonts w:ascii="Arial" w:hAnsi="Arial" w:cs="Arial"/>
          <w:sz w:val="22"/>
          <w:szCs w:val="22"/>
          <w:lang w:val="pt-BR"/>
        </w:rPr>
        <w:t>0</w:t>
      </w:r>
      <w:r w:rsidR="00FD1F70" w:rsidRPr="00E351DF">
        <w:rPr>
          <w:rFonts w:ascii="Arial" w:hAnsi="Arial" w:cs="Arial"/>
          <w:sz w:val="22"/>
          <w:szCs w:val="22"/>
          <w:lang w:val="pt-BR"/>
        </w:rPr>
        <w:t>:00</w:t>
      </w:r>
      <w:r w:rsidR="006E4CF3" w:rsidRPr="00E351DF">
        <w:rPr>
          <w:rFonts w:ascii="Arial" w:hAnsi="Arial" w:cs="Arial"/>
          <w:sz w:val="22"/>
          <w:szCs w:val="22"/>
          <w:lang w:val="pt-BR"/>
        </w:rPr>
        <w:t xml:space="preserve"> (</w:t>
      </w:r>
      <w:r w:rsidR="00655292" w:rsidRPr="00E351DF">
        <w:rPr>
          <w:rFonts w:ascii="Arial" w:hAnsi="Arial" w:cs="Arial"/>
          <w:sz w:val="22"/>
          <w:szCs w:val="22"/>
          <w:lang w:val="pt-BR"/>
        </w:rPr>
        <w:t>dezessete</w:t>
      </w:r>
      <w:r w:rsidR="00A56DF2" w:rsidRPr="00E351DF">
        <w:rPr>
          <w:rFonts w:ascii="Arial" w:hAnsi="Arial" w:cs="Arial"/>
          <w:sz w:val="22"/>
          <w:szCs w:val="22"/>
          <w:lang w:val="pt-BR"/>
        </w:rPr>
        <w:t xml:space="preserve"> horas</w:t>
      </w:r>
      <w:r w:rsidR="00DF4D2A" w:rsidRPr="00E351DF">
        <w:rPr>
          <w:rFonts w:ascii="Arial" w:hAnsi="Arial" w:cs="Arial"/>
          <w:sz w:val="22"/>
          <w:szCs w:val="22"/>
          <w:lang w:val="pt-BR"/>
        </w:rPr>
        <w:t xml:space="preserve"> e trinta</w:t>
      </w:r>
      <w:r w:rsidR="00A56DF2" w:rsidRPr="00E351DF">
        <w:rPr>
          <w:rFonts w:ascii="Arial" w:hAnsi="Arial" w:cs="Arial"/>
          <w:sz w:val="22"/>
          <w:szCs w:val="22"/>
          <w:lang w:val="pt-BR"/>
        </w:rPr>
        <w:t xml:space="preserve"> minutos</w:t>
      </w:r>
      <w:r w:rsidR="006E4CF3" w:rsidRPr="00E351DF">
        <w:rPr>
          <w:rFonts w:ascii="Arial" w:hAnsi="Arial" w:cs="Arial"/>
          <w:sz w:val="22"/>
          <w:szCs w:val="22"/>
          <w:lang w:val="pt-BR"/>
        </w:rPr>
        <w:t xml:space="preserve">) </w:t>
      </w:r>
      <w:r w:rsidR="00CE67D1" w:rsidRPr="00E351DF">
        <w:rPr>
          <w:rFonts w:ascii="Arial" w:hAnsi="Arial" w:cs="Arial"/>
          <w:sz w:val="22"/>
          <w:szCs w:val="22"/>
          <w:lang w:val="pt-BR"/>
        </w:rPr>
        <w:t xml:space="preserve">do </w:t>
      </w:r>
      <w:r w:rsidR="000059AC" w:rsidRPr="00E351DF">
        <w:rPr>
          <w:rFonts w:ascii="Arial" w:hAnsi="Arial" w:cs="Arial"/>
          <w:sz w:val="22"/>
          <w:szCs w:val="22"/>
          <w:lang w:val="pt-BR"/>
        </w:rPr>
        <w:t xml:space="preserve">dia </w:t>
      </w:r>
      <w:r w:rsidR="00A5118F" w:rsidRPr="00E351DF">
        <w:rPr>
          <w:rFonts w:ascii="Arial" w:hAnsi="Arial" w:cs="Arial"/>
          <w:sz w:val="22"/>
          <w:szCs w:val="22"/>
          <w:lang w:val="pt-BR"/>
        </w:rPr>
        <w:t>05 de agosto</w:t>
      </w:r>
      <w:r w:rsidR="005037C5" w:rsidRPr="00E351DF">
        <w:rPr>
          <w:rFonts w:ascii="Arial" w:hAnsi="Arial" w:cs="Arial"/>
          <w:sz w:val="22"/>
          <w:szCs w:val="22"/>
          <w:lang w:val="pt-BR"/>
        </w:rPr>
        <w:t xml:space="preserve"> de </w:t>
      </w:r>
      <w:r w:rsidR="000059AC" w:rsidRPr="00E351DF">
        <w:rPr>
          <w:rFonts w:ascii="Arial" w:hAnsi="Arial" w:cs="Arial"/>
          <w:sz w:val="22"/>
          <w:szCs w:val="22"/>
          <w:lang w:val="pt-BR"/>
        </w:rPr>
        <w:t>2022</w:t>
      </w:r>
      <w:r w:rsidR="006E4CF3" w:rsidRPr="00E351DF">
        <w:rPr>
          <w:rFonts w:ascii="Arial" w:hAnsi="Arial" w:cs="Arial"/>
          <w:sz w:val="22"/>
          <w:szCs w:val="22"/>
          <w:lang w:val="pt-BR"/>
        </w:rPr>
        <w:t xml:space="preserve"> </w:t>
      </w:r>
      <w:r w:rsidRPr="00E351DF">
        <w:rPr>
          <w:rFonts w:ascii="Arial" w:hAnsi="Arial" w:cs="Arial"/>
          <w:sz w:val="22"/>
          <w:szCs w:val="22"/>
          <w:lang w:val="pt-BR"/>
        </w:rPr>
        <w:t xml:space="preserve">até às </w:t>
      </w:r>
      <w:r w:rsidR="00436A19" w:rsidRPr="00E351DF">
        <w:rPr>
          <w:rFonts w:ascii="Arial" w:hAnsi="Arial" w:cs="Arial"/>
          <w:sz w:val="22"/>
          <w:szCs w:val="22"/>
          <w:lang w:val="pt-BR"/>
        </w:rPr>
        <w:t>10</w:t>
      </w:r>
      <w:r w:rsidRPr="00E351DF">
        <w:rPr>
          <w:rFonts w:ascii="Arial" w:hAnsi="Arial" w:cs="Arial"/>
          <w:sz w:val="22"/>
          <w:szCs w:val="22"/>
          <w:lang w:val="pt-BR"/>
        </w:rPr>
        <w:t>:5</w:t>
      </w:r>
      <w:r w:rsidR="00CA30AB" w:rsidRPr="00E351DF">
        <w:rPr>
          <w:rFonts w:ascii="Arial" w:hAnsi="Arial" w:cs="Arial"/>
          <w:sz w:val="22"/>
          <w:szCs w:val="22"/>
          <w:lang w:val="pt-BR"/>
        </w:rPr>
        <w:t>5</w:t>
      </w:r>
      <w:r w:rsidR="00FD1F70" w:rsidRPr="00E351DF">
        <w:rPr>
          <w:rFonts w:ascii="Arial" w:hAnsi="Arial" w:cs="Arial"/>
          <w:sz w:val="22"/>
          <w:szCs w:val="22"/>
          <w:lang w:val="pt-BR"/>
        </w:rPr>
        <w:t>:00</w:t>
      </w:r>
      <w:r w:rsidRPr="00E351DF">
        <w:rPr>
          <w:rFonts w:ascii="Arial" w:hAnsi="Arial" w:cs="Arial"/>
          <w:sz w:val="22"/>
          <w:szCs w:val="22"/>
          <w:lang w:val="pt-BR"/>
        </w:rPr>
        <w:t xml:space="preserve"> </w:t>
      </w:r>
      <w:r w:rsidR="00B4106E" w:rsidRPr="00E351DF">
        <w:rPr>
          <w:rFonts w:ascii="Arial" w:hAnsi="Arial" w:cs="Arial"/>
          <w:sz w:val="22"/>
          <w:szCs w:val="22"/>
          <w:lang w:val="pt-BR"/>
        </w:rPr>
        <w:t>(</w:t>
      </w:r>
      <w:r w:rsidR="00436A19" w:rsidRPr="00E351DF">
        <w:rPr>
          <w:rFonts w:ascii="Arial" w:hAnsi="Arial" w:cs="Arial"/>
          <w:sz w:val="22"/>
          <w:szCs w:val="22"/>
          <w:lang w:val="pt-BR"/>
        </w:rPr>
        <w:t>dez</w:t>
      </w:r>
      <w:r w:rsidR="006C44A1" w:rsidRPr="00E351DF">
        <w:rPr>
          <w:rFonts w:ascii="Arial" w:hAnsi="Arial" w:cs="Arial"/>
          <w:sz w:val="22"/>
          <w:szCs w:val="22"/>
          <w:lang w:val="pt-BR"/>
        </w:rPr>
        <w:t xml:space="preserve"> </w:t>
      </w:r>
      <w:r w:rsidR="00B4106E" w:rsidRPr="00E351DF">
        <w:rPr>
          <w:rFonts w:ascii="Arial" w:hAnsi="Arial" w:cs="Arial"/>
          <w:sz w:val="22"/>
          <w:szCs w:val="22"/>
          <w:lang w:val="pt-BR"/>
        </w:rPr>
        <w:t xml:space="preserve">horas, cinquenta e cinco minutos) </w:t>
      </w:r>
      <w:r w:rsidRPr="00E351DF">
        <w:rPr>
          <w:rFonts w:ascii="Arial" w:hAnsi="Arial" w:cs="Arial"/>
          <w:sz w:val="22"/>
          <w:szCs w:val="22"/>
          <w:lang w:val="pt-BR"/>
        </w:rPr>
        <w:t xml:space="preserve">do dia </w:t>
      </w:r>
      <w:r w:rsidR="00A5118F" w:rsidRPr="00E351DF">
        <w:rPr>
          <w:rFonts w:ascii="Arial" w:hAnsi="Arial" w:cs="Arial"/>
          <w:sz w:val="22"/>
          <w:szCs w:val="22"/>
          <w:lang w:val="pt-BR"/>
        </w:rPr>
        <w:t>18 de agosto</w:t>
      </w:r>
      <w:r w:rsidR="005037C5" w:rsidRPr="00E351DF">
        <w:rPr>
          <w:rFonts w:ascii="Arial" w:hAnsi="Arial" w:cs="Arial"/>
          <w:sz w:val="22"/>
          <w:szCs w:val="22"/>
          <w:lang w:val="pt-BR"/>
        </w:rPr>
        <w:t xml:space="preserve"> </w:t>
      </w:r>
      <w:r w:rsidR="00AC4C7E" w:rsidRPr="00E351DF">
        <w:rPr>
          <w:rFonts w:ascii="Arial" w:hAnsi="Arial" w:cs="Arial"/>
          <w:sz w:val="22"/>
          <w:szCs w:val="22"/>
          <w:lang w:val="pt-BR"/>
        </w:rPr>
        <w:t xml:space="preserve">de </w:t>
      </w:r>
      <w:r w:rsidR="00CE67D1" w:rsidRPr="00E351DF">
        <w:rPr>
          <w:rFonts w:ascii="Arial" w:hAnsi="Arial" w:cs="Arial"/>
          <w:sz w:val="22"/>
          <w:szCs w:val="22"/>
          <w:lang w:val="pt-BR"/>
        </w:rPr>
        <w:t>202</w:t>
      </w:r>
      <w:r w:rsidR="00AC4C7E" w:rsidRPr="00E351DF">
        <w:rPr>
          <w:rFonts w:ascii="Arial" w:hAnsi="Arial" w:cs="Arial"/>
          <w:sz w:val="22"/>
          <w:szCs w:val="22"/>
          <w:lang w:val="pt-BR"/>
        </w:rPr>
        <w:t>2</w:t>
      </w:r>
      <w:r w:rsidR="00CE67D1" w:rsidRPr="00E351DF">
        <w:rPr>
          <w:rFonts w:ascii="Arial" w:hAnsi="Arial" w:cs="Arial"/>
          <w:sz w:val="22"/>
          <w:szCs w:val="22"/>
          <w:lang w:val="pt-BR"/>
        </w:rPr>
        <w:t>.</w:t>
      </w:r>
      <w:bookmarkEnd w:id="2"/>
    </w:p>
    <w:p w:rsidR="00C508FC" w:rsidRPr="00E351DF" w:rsidRDefault="00C508FC" w:rsidP="00E12AD9">
      <w:pPr>
        <w:pStyle w:val="SemEspaamento"/>
        <w:jc w:val="both"/>
        <w:rPr>
          <w:rFonts w:ascii="Arial" w:hAnsi="Arial" w:cs="Arial"/>
          <w:sz w:val="22"/>
          <w:szCs w:val="22"/>
          <w:lang w:val="pt-BR"/>
        </w:rPr>
      </w:pPr>
    </w:p>
    <w:p w:rsidR="001B0B6B" w:rsidRPr="00E351DF" w:rsidRDefault="00B76C6A" w:rsidP="00E12AD9">
      <w:pPr>
        <w:pStyle w:val="SemEspaamento"/>
        <w:jc w:val="both"/>
        <w:rPr>
          <w:rFonts w:ascii="Arial" w:hAnsi="Arial" w:cs="Arial"/>
          <w:sz w:val="22"/>
          <w:szCs w:val="22"/>
          <w:lang w:val="pt-BR"/>
        </w:rPr>
      </w:pPr>
      <w:r w:rsidRPr="00E351DF">
        <w:rPr>
          <w:rFonts w:ascii="Arial" w:hAnsi="Arial" w:cs="Arial"/>
          <w:b/>
          <w:sz w:val="22"/>
          <w:szCs w:val="22"/>
          <w:u w:val="single"/>
          <w:lang w:val="pt-BR"/>
        </w:rPr>
        <w:t>DATA DA REALIZAÇÃO DA SESSÃO</w:t>
      </w:r>
      <w:r w:rsidR="00CE67D1" w:rsidRPr="00E351DF">
        <w:rPr>
          <w:rFonts w:ascii="Arial" w:hAnsi="Arial" w:cs="Arial"/>
          <w:sz w:val="22"/>
          <w:szCs w:val="22"/>
          <w:lang w:val="pt-BR"/>
        </w:rPr>
        <w:t xml:space="preserve">: </w:t>
      </w:r>
    </w:p>
    <w:p w:rsidR="00FE382B" w:rsidRPr="00E351DF" w:rsidRDefault="00FE382B" w:rsidP="00E12AD9">
      <w:pPr>
        <w:pStyle w:val="SemEspaamento"/>
        <w:jc w:val="both"/>
        <w:rPr>
          <w:rFonts w:ascii="Arial" w:hAnsi="Arial" w:cs="Arial"/>
          <w:sz w:val="22"/>
          <w:szCs w:val="22"/>
          <w:lang w:val="pt-BR"/>
        </w:rPr>
      </w:pPr>
    </w:p>
    <w:p w:rsidR="002B1F96" w:rsidRPr="00E351DF" w:rsidRDefault="00D57BFF" w:rsidP="00E12AD9">
      <w:pPr>
        <w:pStyle w:val="SemEspaamento"/>
        <w:jc w:val="both"/>
        <w:rPr>
          <w:rFonts w:ascii="Arial" w:hAnsi="Arial" w:cs="Arial"/>
          <w:sz w:val="22"/>
          <w:szCs w:val="22"/>
          <w:lang w:val="pt-BR"/>
        </w:rPr>
      </w:pPr>
      <w:r w:rsidRPr="00E351DF">
        <w:rPr>
          <w:rFonts w:ascii="Arial" w:hAnsi="Arial" w:cs="Arial"/>
          <w:sz w:val="22"/>
          <w:szCs w:val="22"/>
          <w:lang w:val="pt-BR"/>
        </w:rPr>
        <w:t>À</w:t>
      </w:r>
      <w:r w:rsidR="00CE67D1" w:rsidRPr="00E351DF">
        <w:rPr>
          <w:rFonts w:ascii="Arial" w:hAnsi="Arial" w:cs="Arial"/>
          <w:sz w:val="22"/>
          <w:szCs w:val="22"/>
          <w:lang w:val="pt-BR"/>
        </w:rPr>
        <w:t xml:space="preserve">s </w:t>
      </w:r>
      <w:r w:rsidR="00436A19" w:rsidRPr="00E351DF">
        <w:rPr>
          <w:rFonts w:ascii="Arial" w:hAnsi="Arial" w:cs="Arial"/>
          <w:sz w:val="22"/>
          <w:szCs w:val="22"/>
          <w:lang w:val="pt-BR"/>
        </w:rPr>
        <w:t>11:00</w:t>
      </w:r>
      <w:r w:rsidR="008A370A" w:rsidRPr="00E351DF">
        <w:rPr>
          <w:rFonts w:ascii="Arial" w:hAnsi="Arial" w:cs="Arial"/>
          <w:sz w:val="22"/>
          <w:szCs w:val="22"/>
          <w:lang w:val="pt-BR"/>
        </w:rPr>
        <w:t>:00</w:t>
      </w:r>
      <w:r w:rsidR="00CE67D1" w:rsidRPr="00E351DF">
        <w:rPr>
          <w:rFonts w:ascii="Arial" w:hAnsi="Arial" w:cs="Arial"/>
          <w:sz w:val="22"/>
          <w:szCs w:val="22"/>
          <w:lang w:val="pt-BR"/>
        </w:rPr>
        <w:t xml:space="preserve"> </w:t>
      </w:r>
      <w:r w:rsidRPr="00E351DF">
        <w:rPr>
          <w:rFonts w:ascii="Arial" w:hAnsi="Arial" w:cs="Arial"/>
          <w:sz w:val="22"/>
          <w:szCs w:val="22"/>
          <w:lang w:val="pt-BR"/>
        </w:rPr>
        <w:t>(</w:t>
      </w:r>
      <w:r w:rsidR="00436A19" w:rsidRPr="00E351DF">
        <w:rPr>
          <w:rFonts w:ascii="Arial" w:hAnsi="Arial" w:cs="Arial"/>
          <w:sz w:val="22"/>
          <w:szCs w:val="22"/>
          <w:lang w:val="pt-BR"/>
        </w:rPr>
        <w:t>onze</w:t>
      </w:r>
      <w:r w:rsidR="002C798E" w:rsidRPr="00E351DF">
        <w:rPr>
          <w:rFonts w:ascii="Arial" w:hAnsi="Arial" w:cs="Arial"/>
          <w:sz w:val="22"/>
          <w:szCs w:val="22"/>
          <w:lang w:val="pt-BR"/>
        </w:rPr>
        <w:t>)</w:t>
      </w:r>
      <w:r w:rsidRPr="00E351DF">
        <w:rPr>
          <w:rFonts w:ascii="Arial" w:hAnsi="Arial" w:cs="Arial"/>
          <w:sz w:val="22"/>
          <w:szCs w:val="22"/>
          <w:lang w:val="pt-BR"/>
        </w:rPr>
        <w:t xml:space="preserve"> </w:t>
      </w:r>
      <w:r w:rsidR="00CE67D1" w:rsidRPr="00E351DF">
        <w:rPr>
          <w:rFonts w:ascii="Arial" w:hAnsi="Arial" w:cs="Arial"/>
          <w:sz w:val="22"/>
          <w:szCs w:val="22"/>
          <w:lang w:val="pt-BR"/>
        </w:rPr>
        <w:t xml:space="preserve">horas do dia </w:t>
      </w:r>
      <w:r w:rsidR="00A5118F" w:rsidRPr="00E351DF">
        <w:rPr>
          <w:rFonts w:ascii="Arial" w:hAnsi="Arial" w:cs="Arial"/>
          <w:sz w:val="22"/>
          <w:szCs w:val="22"/>
          <w:lang w:val="pt-BR"/>
        </w:rPr>
        <w:t>18 de agosto</w:t>
      </w:r>
      <w:r w:rsidR="00402BC1" w:rsidRPr="00E351DF">
        <w:rPr>
          <w:rFonts w:ascii="Arial" w:hAnsi="Arial" w:cs="Arial"/>
          <w:sz w:val="22"/>
          <w:szCs w:val="22"/>
          <w:lang w:val="pt-BR"/>
        </w:rPr>
        <w:t xml:space="preserve"> de 2022</w:t>
      </w:r>
      <w:r w:rsidR="006C44A1" w:rsidRPr="00E351DF">
        <w:rPr>
          <w:rFonts w:ascii="Arial" w:hAnsi="Arial" w:cs="Arial"/>
          <w:sz w:val="22"/>
          <w:szCs w:val="22"/>
          <w:lang w:val="pt-BR"/>
        </w:rPr>
        <w:t xml:space="preserve">, </w:t>
      </w:r>
      <w:proofErr w:type="spellStart"/>
      <w:r w:rsidR="006C44A1" w:rsidRPr="00E351DF">
        <w:rPr>
          <w:rFonts w:ascii="Arial" w:hAnsi="Arial" w:cs="Arial"/>
          <w:sz w:val="22"/>
          <w:szCs w:val="22"/>
          <w:lang w:val="pt-BR"/>
        </w:rPr>
        <w:t>horario</w:t>
      </w:r>
      <w:proofErr w:type="spellEnd"/>
      <w:r w:rsidR="006C44A1" w:rsidRPr="00E351DF">
        <w:rPr>
          <w:rFonts w:ascii="Arial" w:hAnsi="Arial" w:cs="Arial"/>
          <w:sz w:val="22"/>
          <w:szCs w:val="22"/>
          <w:lang w:val="pt-BR"/>
        </w:rPr>
        <w:t xml:space="preserve"> de </w:t>
      </w:r>
      <w:proofErr w:type="spellStart"/>
      <w:r w:rsidR="006C44A1" w:rsidRPr="00E351DF">
        <w:rPr>
          <w:rFonts w:ascii="Arial" w:hAnsi="Arial" w:cs="Arial"/>
          <w:sz w:val="22"/>
          <w:szCs w:val="22"/>
          <w:lang w:val="pt-BR"/>
        </w:rPr>
        <w:t>Brasflia</w:t>
      </w:r>
      <w:proofErr w:type="spellEnd"/>
      <w:r w:rsidR="006C44A1" w:rsidRPr="00E351DF">
        <w:rPr>
          <w:rFonts w:ascii="Arial" w:hAnsi="Arial" w:cs="Arial"/>
          <w:sz w:val="22"/>
          <w:szCs w:val="22"/>
          <w:lang w:val="pt-BR"/>
        </w:rPr>
        <w:t>-DF.</w:t>
      </w:r>
    </w:p>
    <w:p w:rsidR="002B1F96" w:rsidRPr="00E351DF" w:rsidRDefault="002B1F96" w:rsidP="00E12AD9">
      <w:pPr>
        <w:pStyle w:val="SemEspaamento"/>
        <w:jc w:val="both"/>
        <w:rPr>
          <w:rFonts w:ascii="Arial" w:hAnsi="Arial" w:cs="Arial"/>
          <w:sz w:val="22"/>
          <w:szCs w:val="22"/>
          <w:lang w:val="pt-BR"/>
        </w:rPr>
      </w:pPr>
    </w:p>
    <w:p w:rsidR="00A16632" w:rsidRPr="00E351DF" w:rsidRDefault="00CE67D1" w:rsidP="00E12AD9">
      <w:pPr>
        <w:pStyle w:val="SemEspaamento"/>
        <w:jc w:val="both"/>
        <w:rPr>
          <w:rStyle w:val="MSGENFONTSTYLENAMETEMPLATEROLENUMBERMSGENFONTSTYLENAMEBYROLETEXT30"/>
          <w:rFonts w:ascii="Arial" w:hAnsi="Arial" w:cs="Arial"/>
          <w:sz w:val="22"/>
          <w:szCs w:val="22"/>
          <w:lang w:val="pt-BR"/>
        </w:rPr>
      </w:pPr>
      <w:r w:rsidRPr="00E351DF">
        <w:rPr>
          <w:rFonts w:ascii="Arial" w:hAnsi="Arial" w:cs="Arial"/>
          <w:sz w:val="22"/>
          <w:szCs w:val="22"/>
          <w:lang w:val="pt-BR"/>
        </w:rPr>
        <w:t>Local:</w:t>
      </w:r>
      <w:hyperlink r:id="rId8" w:history="1">
        <w:r w:rsidRPr="00E351DF">
          <w:rPr>
            <w:rFonts w:ascii="Arial" w:hAnsi="Arial" w:cs="Arial"/>
            <w:sz w:val="22"/>
            <w:szCs w:val="22"/>
            <w:lang w:val="pt-BR"/>
          </w:rPr>
          <w:t xml:space="preserve"> </w:t>
        </w:r>
        <w:r w:rsidRPr="00E351DF">
          <w:rPr>
            <w:rStyle w:val="MSGENFONTSTYLENAMETEMPLATEROLENUMBERMSGENFONTSTYLENAMEBYROLETEXT30"/>
            <w:rFonts w:ascii="Arial" w:hAnsi="Arial" w:cs="Arial"/>
            <w:sz w:val="22"/>
            <w:szCs w:val="22"/>
            <w:lang w:val="pt-BR"/>
          </w:rPr>
          <w:t>www.bbmnetlicitacoes.com.br</w:t>
        </w:r>
      </w:hyperlink>
    </w:p>
    <w:p w:rsidR="001B0B6B" w:rsidRPr="00E351DF" w:rsidRDefault="001B0B6B" w:rsidP="00E12AD9">
      <w:pPr>
        <w:pStyle w:val="SemEspaamento"/>
        <w:jc w:val="both"/>
        <w:rPr>
          <w:rStyle w:val="MSGENFONTSTYLENAMETEMPLATEROLENUMBERMSGENFONTSTYLENAMEBYROLETEXT30"/>
          <w:rFonts w:ascii="Arial" w:hAnsi="Arial" w:cs="Arial"/>
          <w:sz w:val="22"/>
          <w:szCs w:val="22"/>
          <w:lang w:val="pt-BR"/>
        </w:rPr>
      </w:pPr>
    </w:p>
    <w:p w:rsidR="002964BE" w:rsidRPr="00A309A7" w:rsidRDefault="001B0B6B" w:rsidP="001B0B6B">
      <w:pPr>
        <w:pStyle w:val="SemEspaamento"/>
        <w:jc w:val="both"/>
        <w:rPr>
          <w:rStyle w:val="MSGENFONTSTYLENAMETEMPLATEROLENUMBERMSGENFONTSTYLENAMEBYROLETEXT30"/>
          <w:rFonts w:ascii="Arial" w:hAnsi="Arial" w:cs="Arial"/>
          <w:sz w:val="22"/>
          <w:szCs w:val="22"/>
          <w:lang w:val="pt-BR"/>
        </w:rPr>
      </w:pPr>
      <w:r w:rsidRPr="00A309A7">
        <w:rPr>
          <w:rStyle w:val="MSGENFONTSTYLENAMETEMPLATEROLENUMBERMSGENFONTSTYLENAMEBYROLETEXT30"/>
          <w:rFonts w:ascii="Arial" w:hAnsi="Arial" w:cs="Arial"/>
          <w:sz w:val="22"/>
          <w:szCs w:val="22"/>
          <w:lang w:val="pt-BR"/>
        </w:rPr>
        <w:t>DA EXCLUSIVIDADE DE PARTICIPAÇÃO:</w:t>
      </w:r>
      <w:r w:rsidR="002964BE" w:rsidRPr="00A309A7">
        <w:rPr>
          <w:rStyle w:val="MSGENFONTSTYLENAMETEMPLATEROLENUMBERMSGENFONTSTYLENAMEBYROLETEXT30"/>
          <w:rFonts w:ascii="Arial" w:hAnsi="Arial" w:cs="Arial"/>
          <w:sz w:val="22"/>
          <w:szCs w:val="22"/>
          <w:lang w:val="pt-BR"/>
        </w:rPr>
        <w:t xml:space="preserve"> </w:t>
      </w:r>
    </w:p>
    <w:p w:rsidR="002964BE" w:rsidRPr="00A309A7" w:rsidRDefault="002964BE" w:rsidP="001B0B6B">
      <w:pPr>
        <w:pStyle w:val="SemEspaamento"/>
        <w:jc w:val="both"/>
        <w:rPr>
          <w:rStyle w:val="MSGENFONTSTYLENAMETEMPLATEROLENUMBERMSGENFONTSTYLENAMEBYROLETEXT30"/>
          <w:rFonts w:ascii="Arial" w:hAnsi="Arial" w:cs="Arial"/>
          <w:sz w:val="22"/>
          <w:szCs w:val="22"/>
          <w:lang w:val="pt-BR"/>
        </w:rPr>
      </w:pPr>
    </w:p>
    <w:p w:rsidR="001B0B6B" w:rsidRDefault="001B0B6B" w:rsidP="001B0B6B">
      <w:pPr>
        <w:pStyle w:val="SemEspaamento"/>
        <w:jc w:val="both"/>
        <w:rPr>
          <w:rFonts w:ascii="Arial" w:hAnsi="Arial" w:cs="Arial"/>
          <w:sz w:val="22"/>
          <w:szCs w:val="22"/>
          <w:lang w:val="pt-BR"/>
        </w:rPr>
      </w:pPr>
      <w:r w:rsidRPr="00A309A7">
        <w:rPr>
          <w:rFonts w:ascii="Arial" w:hAnsi="Arial" w:cs="Arial"/>
          <w:sz w:val="22"/>
          <w:szCs w:val="22"/>
          <w:lang w:val="pt-BR"/>
        </w:rPr>
        <w:t xml:space="preserve">A presente licitação </w:t>
      </w:r>
      <w:r w:rsidR="00DD186B">
        <w:rPr>
          <w:rFonts w:ascii="Arial" w:hAnsi="Arial" w:cs="Arial"/>
          <w:sz w:val="22"/>
          <w:szCs w:val="22"/>
          <w:lang w:val="pt-BR"/>
        </w:rPr>
        <w:t xml:space="preserve">possui ITENS destinados a </w:t>
      </w:r>
      <w:r w:rsidRPr="00A309A7">
        <w:rPr>
          <w:rFonts w:ascii="Arial" w:hAnsi="Arial" w:cs="Arial"/>
          <w:sz w:val="22"/>
          <w:szCs w:val="22"/>
          <w:lang w:val="pt-BR"/>
        </w:rPr>
        <w:t>empresas que estejam na condição de ME, MEI e EPP, conforme determina o inciso I do art. 48 da LC 123/06</w:t>
      </w:r>
      <w:r w:rsidR="00D764D9">
        <w:rPr>
          <w:rFonts w:ascii="Arial" w:hAnsi="Arial" w:cs="Arial"/>
          <w:sz w:val="22"/>
          <w:szCs w:val="22"/>
          <w:lang w:val="pt-BR"/>
        </w:rPr>
        <w:t>.</w:t>
      </w:r>
    </w:p>
    <w:p w:rsidR="00EB47BD" w:rsidRPr="00E351DF" w:rsidRDefault="00EB47BD" w:rsidP="00EB47BD">
      <w:pPr>
        <w:pStyle w:val="SemEspaamento"/>
        <w:jc w:val="both"/>
        <w:rPr>
          <w:rFonts w:ascii="Arial" w:hAnsi="Arial" w:cs="Arial"/>
          <w:lang w:val="pt-BR"/>
        </w:rPr>
      </w:pPr>
      <w:r>
        <w:rPr>
          <w:rFonts w:ascii="Arial" w:hAnsi="Arial" w:cs="Arial"/>
          <w:sz w:val="22"/>
          <w:szCs w:val="22"/>
          <w:lang w:val="pt-BR"/>
        </w:rPr>
        <w:t>Não comparecendo ME, MEI ou EPP, a licitação poderá ser disputada por demais licitantes.</w:t>
      </w:r>
    </w:p>
    <w:p w:rsidR="00883588" w:rsidRPr="00A309A7" w:rsidRDefault="00883588" w:rsidP="001B0B6B">
      <w:pPr>
        <w:pStyle w:val="SemEspaamento"/>
        <w:jc w:val="both"/>
        <w:rPr>
          <w:rFonts w:ascii="Arial" w:hAnsi="Arial" w:cs="Arial"/>
          <w:sz w:val="22"/>
          <w:szCs w:val="22"/>
          <w:lang w:val="pt-BR"/>
        </w:rPr>
      </w:pPr>
    </w:p>
    <w:p w:rsidR="002207C0" w:rsidRPr="00E351DF" w:rsidRDefault="00273958" w:rsidP="001B0B6B">
      <w:pPr>
        <w:pStyle w:val="SemEspaamento"/>
        <w:jc w:val="both"/>
        <w:rPr>
          <w:rFonts w:ascii="Arial" w:hAnsi="Arial" w:cs="Arial"/>
          <w:sz w:val="22"/>
          <w:szCs w:val="22"/>
          <w:lang w:val="pt-BR"/>
        </w:rPr>
      </w:pPr>
      <w:r w:rsidRPr="00E351DF">
        <w:rPr>
          <w:rFonts w:ascii="Arial" w:hAnsi="Arial" w:cs="Arial"/>
          <w:b/>
          <w:bCs/>
          <w:sz w:val="22"/>
          <w:szCs w:val="22"/>
          <w:u w:val="single"/>
          <w:lang w:val="pt-BR"/>
        </w:rPr>
        <w:t>DA REALIZAÇÃO DA SESSÃO ON-LINE</w:t>
      </w:r>
      <w:r w:rsidR="00883588" w:rsidRPr="00E351DF">
        <w:rPr>
          <w:rFonts w:ascii="Arial" w:hAnsi="Arial" w:cs="Arial"/>
          <w:sz w:val="22"/>
          <w:szCs w:val="22"/>
          <w:lang w:val="pt-BR"/>
        </w:rPr>
        <w:t xml:space="preserve">: </w:t>
      </w:r>
    </w:p>
    <w:p w:rsidR="002207C0" w:rsidRPr="00E351DF" w:rsidRDefault="002207C0" w:rsidP="001B0B6B">
      <w:pPr>
        <w:pStyle w:val="SemEspaamento"/>
        <w:jc w:val="both"/>
        <w:rPr>
          <w:rFonts w:ascii="Arial" w:hAnsi="Arial" w:cs="Arial"/>
          <w:sz w:val="22"/>
          <w:szCs w:val="22"/>
          <w:lang w:val="pt-BR"/>
        </w:rPr>
      </w:pPr>
    </w:p>
    <w:p w:rsidR="00883588" w:rsidRPr="00E351DF" w:rsidRDefault="00883588" w:rsidP="001B0B6B">
      <w:pPr>
        <w:pStyle w:val="SemEspaamento"/>
        <w:jc w:val="both"/>
        <w:rPr>
          <w:rFonts w:ascii="Arial" w:hAnsi="Arial" w:cs="Arial"/>
          <w:sz w:val="22"/>
          <w:szCs w:val="22"/>
          <w:lang w:val="pt-BR"/>
        </w:rPr>
      </w:pPr>
      <w:r w:rsidRPr="00E351DF">
        <w:rPr>
          <w:rFonts w:ascii="Arial" w:hAnsi="Arial" w:cs="Arial"/>
          <w:sz w:val="22"/>
          <w:szCs w:val="22"/>
          <w:lang w:val="pt-BR"/>
        </w:rPr>
        <w:t xml:space="preserve">O Pregão Eletrônico será realizado em sessão pública, por meio da </w:t>
      </w:r>
      <w:r w:rsidRPr="00E351DF">
        <w:rPr>
          <w:rFonts w:ascii="Arial" w:hAnsi="Arial" w:cs="Arial"/>
          <w:b/>
          <w:bCs/>
          <w:sz w:val="22"/>
          <w:szCs w:val="22"/>
          <w:lang w:val="pt-BR"/>
        </w:rPr>
        <w:t>INTERNET</w:t>
      </w:r>
      <w:r w:rsidRPr="00E351DF">
        <w:rPr>
          <w:rFonts w:ascii="Arial" w:hAnsi="Arial" w:cs="Arial"/>
          <w:sz w:val="22"/>
          <w:szCs w:val="22"/>
          <w:lang w:val="pt-BR"/>
        </w:rPr>
        <w:t xml:space="preserve">, mediante condições de segurança - criptografia e autenticação - em todas as suas fases através do Sistema de Pregão Eletrônico (licitações) da Bolsa Brasileira de Mercadorias, acessível através do site </w:t>
      </w:r>
      <w:hyperlink r:id="rId9" w:history="1">
        <w:r w:rsidRPr="00E351DF">
          <w:rPr>
            <w:rStyle w:val="Hyperlink"/>
            <w:rFonts w:ascii="Arial" w:hAnsi="Arial" w:cs="Arial"/>
            <w:b/>
            <w:bCs/>
            <w:sz w:val="22"/>
            <w:szCs w:val="22"/>
            <w:lang w:val="pt-BR"/>
          </w:rPr>
          <w:t>www.bbmnetlicitacoes.com.br</w:t>
        </w:r>
      </w:hyperlink>
      <w:r w:rsidRPr="00E351DF">
        <w:rPr>
          <w:rFonts w:ascii="Arial" w:hAnsi="Arial" w:cs="Arial"/>
          <w:sz w:val="22"/>
          <w:szCs w:val="22"/>
          <w:lang w:val="pt-BR"/>
        </w:rPr>
        <w:t xml:space="preserve"> </w:t>
      </w:r>
    </w:p>
    <w:p w:rsidR="007A242C" w:rsidRPr="00E351DF" w:rsidRDefault="007A242C" w:rsidP="007A242C">
      <w:pPr>
        <w:pStyle w:val="SemEspaamento"/>
        <w:jc w:val="both"/>
        <w:rPr>
          <w:rFonts w:ascii="Arial" w:hAnsi="Arial" w:cs="Arial"/>
          <w:sz w:val="22"/>
          <w:szCs w:val="22"/>
          <w:lang w:val="pt-BR"/>
        </w:rPr>
      </w:pPr>
      <w:r w:rsidRPr="00E351DF">
        <w:rPr>
          <w:rFonts w:ascii="Arial" w:hAnsi="Arial" w:cs="Arial"/>
          <w:sz w:val="22"/>
          <w:szCs w:val="22"/>
          <w:lang w:val="pt-BR"/>
        </w:rPr>
        <w:lastRenderedPageBreak/>
        <w:t>Não havendo expediente ou ocorrendo qualquer fato superveniente que impeça a realização do certame eletrônico na data marcada, será realizado no primeiro dia útil subsequente, no mesmo horário anteriormente estabelecido, desde que não haja comunicação do Pregoeiro em contrário, ficando as empresas interessadas cientes de acompanharem a movimentação do processo no Sistema.</w:t>
      </w:r>
    </w:p>
    <w:p w:rsidR="00C508FC" w:rsidRPr="00E351DF" w:rsidRDefault="00C508FC" w:rsidP="00E12AD9">
      <w:pPr>
        <w:pStyle w:val="SemEspaamento"/>
        <w:jc w:val="both"/>
        <w:rPr>
          <w:rFonts w:ascii="Arial" w:hAnsi="Arial" w:cs="Arial"/>
          <w:sz w:val="22"/>
          <w:szCs w:val="22"/>
          <w:lang w:val="pt-BR"/>
        </w:rPr>
      </w:pPr>
      <w:bookmarkStart w:id="3" w:name="bookmark4"/>
    </w:p>
    <w:p w:rsidR="00A16632" w:rsidRPr="00E351DF" w:rsidRDefault="00E625A0" w:rsidP="00C508FC">
      <w:pPr>
        <w:pStyle w:val="SemEspaamento"/>
        <w:shd w:val="clear" w:color="auto" w:fill="D9D9D9" w:themeFill="background1" w:themeFillShade="D9"/>
        <w:jc w:val="both"/>
        <w:rPr>
          <w:rFonts w:ascii="Arial" w:hAnsi="Arial" w:cs="Arial"/>
          <w:b/>
          <w:sz w:val="22"/>
          <w:szCs w:val="22"/>
          <w:lang w:val="pt-BR"/>
        </w:rPr>
      </w:pPr>
      <w:r w:rsidRPr="00E351DF">
        <w:rPr>
          <w:rFonts w:ascii="Arial" w:hAnsi="Arial" w:cs="Arial"/>
          <w:b/>
          <w:sz w:val="22"/>
          <w:szCs w:val="22"/>
          <w:lang w:val="pt-BR"/>
        </w:rPr>
        <w:t xml:space="preserve">1 - </w:t>
      </w:r>
      <w:r w:rsidR="00CE67D1" w:rsidRPr="00E351DF">
        <w:rPr>
          <w:rFonts w:ascii="Arial" w:hAnsi="Arial" w:cs="Arial"/>
          <w:b/>
          <w:sz w:val="22"/>
          <w:szCs w:val="22"/>
          <w:lang w:val="pt-BR"/>
        </w:rPr>
        <w:t>DO OBJETO</w:t>
      </w:r>
      <w:bookmarkEnd w:id="3"/>
    </w:p>
    <w:p w:rsidR="00C32AC0" w:rsidRPr="00E351DF" w:rsidRDefault="00C32AC0" w:rsidP="00E12AD9">
      <w:pPr>
        <w:pStyle w:val="SemEspaamento"/>
        <w:jc w:val="both"/>
        <w:rPr>
          <w:rFonts w:ascii="Arial" w:hAnsi="Arial" w:cs="Arial"/>
          <w:sz w:val="22"/>
          <w:szCs w:val="22"/>
          <w:lang w:val="pt-BR"/>
        </w:rPr>
      </w:pPr>
    </w:p>
    <w:p w:rsidR="00A16632" w:rsidRPr="00E351DF" w:rsidRDefault="00E625A0" w:rsidP="00E12AD9">
      <w:pPr>
        <w:pStyle w:val="SemEspaamento"/>
        <w:jc w:val="both"/>
        <w:rPr>
          <w:rFonts w:ascii="Arial" w:hAnsi="Arial" w:cs="Arial"/>
          <w:snapToGrid w:val="0"/>
          <w:sz w:val="22"/>
          <w:szCs w:val="22"/>
          <w:lang w:val="pt-BR"/>
        </w:rPr>
      </w:pPr>
      <w:r w:rsidRPr="00E351DF">
        <w:rPr>
          <w:rFonts w:ascii="Arial" w:hAnsi="Arial" w:cs="Arial"/>
          <w:sz w:val="22"/>
          <w:szCs w:val="22"/>
          <w:lang w:val="pt-BR"/>
        </w:rPr>
        <w:t xml:space="preserve">1.1 </w:t>
      </w:r>
      <w:r w:rsidR="00CE67D1" w:rsidRPr="00E351DF">
        <w:rPr>
          <w:rFonts w:ascii="Arial" w:hAnsi="Arial" w:cs="Arial"/>
          <w:snapToGrid w:val="0"/>
          <w:sz w:val="22"/>
          <w:szCs w:val="22"/>
          <w:lang w:val="pt-BR"/>
        </w:rPr>
        <w:t xml:space="preserve">O objeto da presente </w:t>
      </w:r>
      <w:r w:rsidR="00C32AC0" w:rsidRPr="00E351DF">
        <w:rPr>
          <w:rFonts w:ascii="Arial" w:hAnsi="Arial" w:cs="Arial"/>
          <w:snapToGrid w:val="0"/>
          <w:sz w:val="22"/>
          <w:szCs w:val="22"/>
          <w:lang w:val="pt-BR"/>
        </w:rPr>
        <w:t>licitação</w:t>
      </w:r>
      <w:r w:rsidR="00CE67D1" w:rsidRPr="00E351DF">
        <w:rPr>
          <w:rFonts w:ascii="Arial" w:hAnsi="Arial" w:cs="Arial"/>
          <w:snapToGrid w:val="0"/>
          <w:sz w:val="22"/>
          <w:szCs w:val="22"/>
          <w:lang w:val="pt-BR"/>
        </w:rPr>
        <w:t xml:space="preserve"> e a escolha da proposta mais vantajosa para </w:t>
      </w:r>
      <w:r w:rsidR="006E4CF3" w:rsidRPr="00E351DF">
        <w:rPr>
          <w:rFonts w:ascii="Arial" w:hAnsi="Arial" w:cs="Arial"/>
          <w:snapToGrid w:val="0"/>
          <w:sz w:val="22"/>
          <w:szCs w:val="22"/>
          <w:lang w:val="pt-BR"/>
        </w:rPr>
        <w:t>o</w:t>
      </w:r>
      <w:r w:rsidR="00CE67D1" w:rsidRPr="00E351DF">
        <w:rPr>
          <w:rFonts w:ascii="Arial" w:hAnsi="Arial" w:cs="Arial"/>
          <w:snapToGrid w:val="0"/>
          <w:sz w:val="22"/>
          <w:szCs w:val="22"/>
          <w:lang w:val="pt-BR"/>
        </w:rPr>
        <w:t xml:space="preserve"> </w:t>
      </w:r>
      <w:r w:rsidR="00B4106E" w:rsidRPr="00E351DF">
        <w:rPr>
          <w:rFonts w:ascii="Arial" w:hAnsi="Arial" w:cs="Arial"/>
          <w:snapToGrid w:val="0"/>
          <w:sz w:val="22"/>
          <w:szCs w:val="22"/>
          <w:lang w:val="pt-BR"/>
        </w:rPr>
        <w:t>f</w:t>
      </w:r>
      <w:r w:rsidR="00CE67D1" w:rsidRPr="00E351DF">
        <w:rPr>
          <w:rFonts w:ascii="Arial" w:hAnsi="Arial" w:cs="Arial"/>
          <w:snapToGrid w:val="0"/>
          <w:sz w:val="22"/>
          <w:szCs w:val="22"/>
          <w:lang w:val="pt-BR"/>
        </w:rPr>
        <w:t>utur</w:t>
      </w:r>
      <w:r w:rsidR="00CA30AB" w:rsidRPr="00E351DF">
        <w:rPr>
          <w:rFonts w:ascii="Arial" w:hAnsi="Arial" w:cs="Arial"/>
          <w:snapToGrid w:val="0"/>
          <w:sz w:val="22"/>
          <w:szCs w:val="22"/>
          <w:lang w:val="pt-BR"/>
        </w:rPr>
        <w:t>o</w:t>
      </w:r>
      <w:r w:rsidR="00CE67D1" w:rsidRPr="00E351DF">
        <w:rPr>
          <w:rFonts w:ascii="Arial" w:hAnsi="Arial" w:cs="Arial"/>
          <w:snapToGrid w:val="0"/>
          <w:sz w:val="22"/>
          <w:szCs w:val="22"/>
          <w:lang w:val="pt-BR"/>
        </w:rPr>
        <w:t xml:space="preserve"> e eventual </w:t>
      </w:r>
      <w:r w:rsidR="006C1C22" w:rsidRPr="00E351DF">
        <w:rPr>
          <w:rFonts w:ascii="Arial" w:hAnsi="Arial" w:cs="Arial"/>
          <w:snapToGrid w:val="0"/>
          <w:sz w:val="22"/>
          <w:szCs w:val="22"/>
          <w:lang w:val="pt-BR"/>
        </w:rPr>
        <w:t xml:space="preserve">fornecimento de materiais permanentes diversos (Longarinas, armários, birôs, estantes, </w:t>
      </w:r>
      <w:proofErr w:type="spellStart"/>
      <w:r w:rsidR="006C1C22" w:rsidRPr="00E351DF">
        <w:rPr>
          <w:rFonts w:ascii="Arial" w:hAnsi="Arial" w:cs="Arial"/>
          <w:snapToGrid w:val="0"/>
          <w:sz w:val="22"/>
          <w:szCs w:val="22"/>
          <w:lang w:val="pt-BR"/>
        </w:rPr>
        <w:t>eletroeletronicos</w:t>
      </w:r>
      <w:proofErr w:type="spellEnd"/>
      <w:r w:rsidR="006C1C22" w:rsidRPr="00E351DF">
        <w:rPr>
          <w:rFonts w:ascii="Arial" w:hAnsi="Arial" w:cs="Arial"/>
          <w:snapToGrid w:val="0"/>
          <w:sz w:val="22"/>
          <w:szCs w:val="22"/>
          <w:lang w:val="pt-BR"/>
        </w:rPr>
        <w:t xml:space="preserve"> e outros) para atender as necessidades da </w:t>
      </w:r>
      <w:r w:rsidR="00436A19" w:rsidRPr="00E351DF">
        <w:rPr>
          <w:rFonts w:ascii="Arial" w:hAnsi="Arial" w:cs="Arial"/>
          <w:snapToGrid w:val="0"/>
          <w:sz w:val="22"/>
          <w:szCs w:val="22"/>
          <w:lang w:val="pt-BR"/>
        </w:rPr>
        <w:t>Secretaria Municipal de Administração</w:t>
      </w:r>
      <w:r w:rsidR="006E4CF3" w:rsidRPr="00E351DF">
        <w:rPr>
          <w:rFonts w:ascii="Arial" w:hAnsi="Arial" w:cs="Arial"/>
          <w:snapToGrid w:val="0"/>
          <w:sz w:val="22"/>
          <w:szCs w:val="22"/>
          <w:lang w:val="pt-BR"/>
        </w:rPr>
        <w:t>, sob demanda, incluindo o serviço de entrega dos produtos na sede do Município, sem ônus a Contratante, de conformidade com as quantidades e espécies contidas no Anexo I – TERMO DE REFERENCIA, parte integrante deste Edital</w:t>
      </w:r>
      <w:r w:rsidR="00CE67D1" w:rsidRPr="00E351DF">
        <w:rPr>
          <w:rFonts w:ascii="Arial" w:hAnsi="Arial" w:cs="Arial"/>
          <w:snapToGrid w:val="0"/>
          <w:sz w:val="22"/>
          <w:szCs w:val="22"/>
          <w:lang w:val="pt-BR"/>
        </w:rPr>
        <w:t>.</w:t>
      </w:r>
    </w:p>
    <w:p w:rsidR="006E4CF3" w:rsidRPr="00E351DF" w:rsidRDefault="006E4CF3" w:rsidP="00E12AD9">
      <w:pPr>
        <w:pStyle w:val="SemEspaamento"/>
        <w:jc w:val="both"/>
        <w:rPr>
          <w:rFonts w:ascii="Arial" w:hAnsi="Arial" w:cs="Arial"/>
          <w:sz w:val="22"/>
          <w:szCs w:val="22"/>
          <w:lang w:val="pt-BR"/>
        </w:rPr>
      </w:pPr>
    </w:p>
    <w:p w:rsidR="006E4CF3" w:rsidRPr="00E351DF" w:rsidRDefault="00E625A0" w:rsidP="00E12AD9">
      <w:pPr>
        <w:pStyle w:val="SemEspaamento"/>
        <w:jc w:val="both"/>
        <w:rPr>
          <w:rFonts w:ascii="Arial" w:hAnsi="Arial" w:cs="Arial"/>
          <w:sz w:val="22"/>
          <w:szCs w:val="22"/>
          <w:lang w:val="pt-BR"/>
        </w:rPr>
      </w:pPr>
      <w:r w:rsidRPr="00E351DF">
        <w:rPr>
          <w:rFonts w:ascii="Arial" w:hAnsi="Arial" w:cs="Arial"/>
          <w:sz w:val="22"/>
          <w:szCs w:val="22"/>
          <w:lang w:val="pt-BR"/>
        </w:rPr>
        <w:t xml:space="preserve">1.2 </w:t>
      </w:r>
      <w:r w:rsidR="006E4CF3" w:rsidRPr="00E351DF">
        <w:rPr>
          <w:rFonts w:ascii="Arial" w:hAnsi="Arial" w:cs="Arial"/>
          <w:sz w:val="22"/>
          <w:szCs w:val="22"/>
          <w:lang w:val="pt-BR"/>
        </w:rPr>
        <w:t xml:space="preserve">A quantidade indicada no Termo de Referência (ANEXO I) é apenas estimativa de consumo e será solicitada de acordo com as necessidades da </w:t>
      </w:r>
      <w:r w:rsidR="00436A19" w:rsidRPr="00E351DF">
        <w:rPr>
          <w:rFonts w:ascii="Arial" w:hAnsi="Arial" w:cs="Arial"/>
          <w:sz w:val="22"/>
          <w:szCs w:val="22"/>
          <w:lang w:val="pt-BR"/>
        </w:rPr>
        <w:t>Secretaria Municipal de Administração</w:t>
      </w:r>
      <w:r w:rsidR="006E4CF3" w:rsidRPr="00E351DF">
        <w:rPr>
          <w:rFonts w:ascii="Arial" w:hAnsi="Arial" w:cs="Arial"/>
          <w:sz w:val="22"/>
          <w:szCs w:val="22"/>
          <w:lang w:val="pt-BR"/>
        </w:rPr>
        <w:t>, podendo ser utilizada no todo ou em parte dentro do exercício financeiro e a validade da futura Ata de Registro de Preços – ARP.</w:t>
      </w:r>
    </w:p>
    <w:p w:rsidR="00B76C6A" w:rsidRPr="00E351DF" w:rsidRDefault="00B76C6A" w:rsidP="00E12AD9">
      <w:pPr>
        <w:pStyle w:val="SemEspaamento"/>
        <w:jc w:val="both"/>
        <w:rPr>
          <w:rFonts w:ascii="Arial" w:hAnsi="Arial" w:cs="Arial"/>
          <w:sz w:val="22"/>
          <w:szCs w:val="22"/>
          <w:lang w:val="pt-BR"/>
        </w:rPr>
      </w:pPr>
    </w:p>
    <w:p w:rsidR="00A16632" w:rsidRPr="00E351DF" w:rsidRDefault="00E625A0" w:rsidP="00E12AD9">
      <w:pPr>
        <w:pStyle w:val="SemEspaamento"/>
        <w:jc w:val="both"/>
        <w:rPr>
          <w:rFonts w:ascii="Arial" w:hAnsi="Arial" w:cs="Arial"/>
          <w:sz w:val="22"/>
          <w:szCs w:val="22"/>
          <w:lang w:val="pt-BR"/>
        </w:rPr>
      </w:pPr>
      <w:r w:rsidRPr="00E351DF">
        <w:rPr>
          <w:rFonts w:ascii="Arial" w:hAnsi="Arial" w:cs="Arial"/>
          <w:sz w:val="22"/>
          <w:szCs w:val="22"/>
          <w:lang w:val="pt-BR"/>
        </w:rPr>
        <w:t xml:space="preserve">1.3 </w:t>
      </w:r>
      <w:r w:rsidR="00CE67D1" w:rsidRPr="00E351DF">
        <w:rPr>
          <w:rFonts w:ascii="Arial" w:hAnsi="Arial" w:cs="Arial"/>
          <w:sz w:val="22"/>
          <w:szCs w:val="22"/>
          <w:lang w:val="pt-BR"/>
        </w:rPr>
        <w:t xml:space="preserve">O </w:t>
      </w:r>
      <w:proofErr w:type="spellStart"/>
      <w:r w:rsidR="00CE67D1" w:rsidRPr="00E351DF">
        <w:rPr>
          <w:rFonts w:ascii="Arial" w:hAnsi="Arial" w:cs="Arial"/>
          <w:sz w:val="22"/>
          <w:szCs w:val="22"/>
          <w:lang w:val="pt-BR"/>
        </w:rPr>
        <w:t>criterio</w:t>
      </w:r>
      <w:proofErr w:type="spellEnd"/>
      <w:r w:rsidR="00CE67D1" w:rsidRPr="00E351DF">
        <w:rPr>
          <w:rFonts w:ascii="Arial" w:hAnsi="Arial" w:cs="Arial"/>
          <w:sz w:val="22"/>
          <w:szCs w:val="22"/>
          <w:lang w:val="pt-BR"/>
        </w:rPr>
        <w:t xml:space="preserve"> de julgamento adotado </w:t>
      </w:r>
      <w:r w:rsidR="00801E5A" w:rsidRPr="00E351DF">
        <w:rPr>
          <w:rFonts w:ascii="Arial" w:hAnsi="Arial" w:cs="Arial"/>
          <w:sz w:val="22"/>
          <w:szCs w:val="22"/>
          <w:lang w:val="pt-BR"/>
        </w:rPr>
        <w:t>será</w:t>
      </w:r>
      <w:r w:rsidR="00CE67D1" w:rsidRPr="00E351DF">
        <w:rPr>
          <w:rFonts w:ascii="Arial" w:hAnsi="Arial" w:cs="Arial"/>
          <w:sz w:val="22"/>
          <w:szCs w:val="22"/>
          <w:lang w:val="pt-BR"/>
        </w:rPr>
        <w:t xml:space="preserve"> o menor pre</w:t>
      </w:r>
      <w:r w:rsidR="006A7087" w:rsidRPr="00E351DF">
        <w:rPr>
          <w:rFonts w:ascii="Arial" w:hAnsi="Arial" w:cs="Arial"/>
          <w:sz w:val="22"/>
          <w:szCs w:val="22"/>
          <w:lang w:val="pt-BR"/>
        </w:rPr>
        <w:t>ç</w:t>
      </w:r>
      <w:r w:rsidR="00CE67D1" w:rsidRPr="00E351DF">
        <w:rPr>
          <w:rFonts w:ascii="Arial" w:hAnsi="Arial" w:cs="Arial"/>
          <w:sz w:val="22"/>
          <w:szCs w:val="22"/>
          <w:lang w:val="pt-BR"/>
        </w:rPr>
        <w:t xml:space="preserve">o por item, observadas as </w:t>
      </w:r>
      <w:proofErr w:type="spellStart"/>
      <w:r w:rsidR="00CE67D1" w:rsidRPr="00E351DF">
        <w:rPr>
          <w:rFonts w:ascii="Arial" w:hAnsi="Arial" w:cs="Arial"/>
          <w:sz w:val="22"/>
          <w:szCs w:val="22"/>
          <w:lang w:val="pt-BR"/>
        </w:rPr>
        <w:t>exigencias</w:t>
      </w:r>
      <w:proofErr w:type="spellEnd"/>
      <w:r w:rsidR="00CE67D1" w:rsidRPr="00E351DF">
        <w:rPr>
          <w:rFonts w:ascii="Arial" w:hAnsi="Arial" w:cs="Arial"/>
          <w:sz w:val="22"/>
          <w:szCs w:val="22"/>
          <w:lang w:val="pt-BR"/>
        </w:rPr>
        <w:t xml:space="preserve"> contidas neste Edital e seus Anexos quanto as especifica</w:t>
      </w:r>
      <w:r w:rsidR="00CA6E67" w:rsidRPr="00E351DF">
        <w:rPr>
          <w:rFonts w:ascii="Arial" w:hAnsi="Arial" w:cs="Arial"/>
          <w:sz w:val="22"/>
          <w:szCs w:val="22"/>
          <w:lang w:val="pt-BR"/>
        </w:rPr>
        <w:t>ções</w:t>
      </w:r>
      <w:r w:rsidR="00CE67D1" w:rsidRPr="00E351DF">
        <w:rPr>
          <w:rFonts w:ascii="Arial" w:hAnsi="Arial" w:cs="Arial"/>
          <w:sz w:val="22"/>
          <w:szCs w:val="22"/>
          <w:lang w:val="pt-BR"/>
        </w:rPr>
        <w:t xml:space="preserve"> do objeto.</w:t>
      </w:r>
    </w:p>
    <w:p w:rsidR="00824F54" w:rsidRPr="00E351DF" w:rsidRDefault="00824F54" w:rsidP="00E12AD9">
      <w:pPr>
        <w:pStyle w:val="SemEspaamento"/>
        <w:jc w:val="both"/>
        <w:rPr>
          <w:rFonts w:ascii="Arial" w:hAnsi="Arial" w:cs="Arial"/>
          <w:sz w:val="22"/>
          <w:szCs w:val="22"/>
          <w:lang w:val="pt-BR"/>
        </w:rPr>
      </w:pPr>
    </w:p>
    <w:p w:rsidR="00E868BC" w:rsidRPr="00E351DF" w:rsidRDefault="00824F54" w:rsidP="00824F54">
      <w:pPr>
        <w:pStyle w:val="SemEspaamento"/>
        <w:jc w:val="both"/>
        <w:rPr>
          <w:rFonts w:ascii="Arial" w:hAnsi="Arial" w:cs="Arial"/>
          <w:sz w:val="22"/>
          <w:szCs w:val="22"/>
          <w:lang w:val="pt-BR"/>
        </w:rPr>
      </w:pPr>
      <w:r w:rsidRPr="00E351DF">
        <w:rPr>
          <w:rFonts w:ascii="Arial" w:hAnsi="Arial" w:cs="Arial"/>
          <w:sz w:val="22"/>
          <w:szCs w:val="22"/>
          <w:lang w:val="pt-BR"/>
        </w:rPr>
        <w:t>1.</w:t>
      </w:r>
      <w:r w:rsidR="006546C3" w:rsidRPr="00E351DF">
        <w:rPr>
          <w:rFonts w:ascii="Arial" w:hAnsi="Arial" w:cs="Arial"/>
          <w:sz w:val="22"/>
          <w:szCs w:val="22"/>
          <w:lang w:val="pt-BR"/>
        </w:rPr>
        <w:t>4</w:t>
      </w:r>
      <w:r w:rsidRPr="00E351DF">
        <w:rPr>
          <w:rFonts w:ascii="Arial" w:hAnsi="Arial" w:cs="Arial"/>
          <w:sz w:val="22"/>
          <w:szCs w:val="22"/>
          <w:lang w:val="pt-BR"/>
        </w:rPr>
        <w:t>. A licitação será dividida em ITENS, conforme tabela constante do Termo de Referência, facultando-se ao licitante a participação em quantos itens for de seu interesse</w:t>
      </w:r>
      <w:r w:rsidR="00D764D9" w:rsidRPr="00E351DF">
        <w:rPr>
          <w:rFonts w:ascii="Arial" w:hAnsi="Arial" w:cs="Arial"/>
          <w:sz w:val="22"/>
          <w:szCs w:val="22"/>
          <w:lang w:val="pt-BR"/>
        </w:rPr>
        <w:t>, obedecendo os termos da Lei Complementar n° 123/2006, com redação dada pela Lei Complementar n° 147/2014</w:t>
      </w:r>
      <w:r w:rsidRPr="00E351DF">
        <w:rPr>
          <w:rFonts w:ascii="Arial" w:hAnsi="Arial" w:cs="Arial"/>
          <w:sz w:val="22"/>
          <w:szCs w:val="22"/>
          <w:lang w:val="pt-BR"/>
        </w:rPr>
        <w:t>.</w:t>
      </w:r>
      <w:r w:rsidRPr="00E351DF">
        <w:rPr>
          <w:rFonts w:ascii="Arial" w:hAnsi="Arial" w:cs="Arial"/>
          <w:sz w:val="22"/>
          <w:szCs w:val="22"/>
          <w:lang w:val="pt-BR"/>
        </w:rPr>
        <w:br/>
      </w:r>
    </w:p>
    <w:p w:rsidR="00824F54" w:rsidRPr="00E351DF" w:rsidRDefault="00824F54" w:rsidP="00824F54">
      <w:pPr>
        <w:pStyle w:val="SemEspaamento"/>
        <w:jc w:val="both"/>
        <w:rPr>
          <w:rFonts w:ascii="Arial" w:hAnsi="Arial" w:cs="Arial"/>
          <w:sz w:val="22"/>
          <w:szCs w:val="22"/>
          <w:lang w:val="pt-BR"/>
        </w:rPr>
      </w:pPr>
      <w:r w:rsidRPr="00E351DF">
        <w:rPr>
          <w:rFonts w:ascii="Arial" w:hAnsi="Arial" w:cs="Arial"/>
          <w:sz w:val="22"/>
          <w:szCs w:val="22"/>
          <w:lang w:val="pt-BR"/>
        </w:rPr>
        <w:t>1.</w:t>
      </w:r>
      <w:r w:rsidR="006546C3" w:rsidRPr="00E351DF">
        <w:rPr>
          <w:rFonts w:ascii="Arial" w:hAnsi="Arial" w:cs="Arial"/>
          <w:sz w:val="22"/>
          <w:szCs w:val="22"/>
          <w:lang w:val="pt-BR"/>
        </w:rPr>
        <w:t>5</w:t>
      </w:r>
      <w:r w:rsidRPr="00E351DF">
        <w:rPr>
          <w:rFonts w:ascii="Arial" w:hAnsi="Arial" w:cs="Arial"/>
          <w:sz w:val="22"/>
          <w:szCs w:val="22"/>
          <w:lang w:val="pt-BR"/>
        </w:rPr>
        <w:t xml:space="preserve">. O critério de julgamento adotado será o </w:t>
      </w:r>
      <w:r w:rsidR="00D764D9" w:rsidRPr="00E351DF">
        <w:rPr>
          <w:rFonts w:ascii="Arial" w:hAnsi="Arial" w:cs="Arial"/>
          <w:sz w:val="22"/>
          <w:szCs w:val="22"/>
          <w:lang w:val="pt-BR"/>
        </w:rPr>
        <w:t>MENOR PREÇO DO ITEM</w:t>
      </w:r>
      <w:r w:rsidRPr="00E351DF">
        <w:rPr>
          <w:rFonts w:ascii="Arial" w:hAnsi="Arial" w:cs="Arial"/>
          <w:sz w:val="22"/>
          <w:szCs w:val="22"/>
          <w:lang w:val="pt-BR"/>
        </w:rPr>
        <w:t>, observadas as exigências contidas neste Edital e seus Anexos quanto às especificações do objeto.</w:t>
      </w:r>
    </w:p>
    <w:p w:rsidR="00824F54" w:rsidRPr="00E351DF" w:rsidRDefault="00824F54" w:rsidP="00824F54">
      <w:pPr>
        <w:pStyle w:val="SemEspaamento"/>
        <w:jc w:val="both"/>
        <w:rPr>
          <w:rFonts w:ascii="Arial" w:hAnsi="Arial" w:cs="Arial"/>
          <w:sz w:val="22"/>
          <w:szCs w:val="22"/>
          <w:lang w:val="pt-BR"/>
        </w:rPr>
      </w:pPr>
      <w:r w:rsidRPr="00E351DF">
        <w:rPr>
          <w:rFonts w:ascii="Arial" w:hAnsi="Arial" w:cs="Arial"/>
          <w:sz w:val="22"/>
          <w:szCs w:val="22"/>
          <w:lang w:val="pt-BR"/>
        </w:rPr>
        <w:br/>
        <w:t>1.</w:t>
      </w:r>
      <w:r w:rsidR="00D764D9" w:rsidRPr="00E351DF">
        <w:rPr>
          <w:rFonts w:ascii="Arial" w:hAnsi="Arial" w:cs="Arial"/>
          <w:sz w:val="22"/>
          <w:szCs w:val="22"/>
          <w:lang w:val="pt-BR"/>
        </w:rPr>
        <w:t>6</w:t>
      </w:r>
      <w:r w:rsidRPr="00E351DF">
        <w:rPr>
          <w:rFonts w:ascii="Arial" w:hAnsi="Arial" w:cs="Arial"/>
          <w:sz w:val="22"/>
          <w:szCs w:val="22"/>
          <w:lang w:val="pt-BR"/>
        </w:rPr>
        <w:t>. Não serão aceitas propostas que apresentarem cotação em quantidades inferiores àquelas indicadas no Termo de Referência.</w:t>
      </w:r>
    </w:p>
    <w:p w:rsidR="00824F54" w:rsidRPr="00E351DF" w:rsidRDefault="00824F54" w:rsidP="00E12AD9">
      <w:pPr>
        <w:pStyle w:val="SemEspaamento"/>
        <w:jc w:val="both"/>
        <w:rPr>
          <w:rFonts w:ascii="Arial" w:hAnsi="Arial" w:cs="Arial"/>
          <w:sz w:val="22"/>
          <w:szCs w:val="22"/>
          <w:lang w:val="pt-BR"/>
        </w:rPr>
      </w:pPr>
    </w:p>
    <w:p w:rsidR="00A16632" w:rsidRPr="00E351DF" w:rsidRDefault="00E625A0" w:rsidP="00B76C6A">
      <w:pPr>
        <w:pStyle w:val="SemEspaamento"/>
        <w:shd w:val="clear" w:color="auto" w:fill="D9D9D9" w:themeFill="background1" w:themeFillShade="D9"/>
        <w:jc w:val="both"/>
        <w:rPr>
          <w:rFonts w:ascii="Arial" w:hAnsi="Arial" w:cs="Arial"/>
          <w:b/>
          <w:sz w:val="22"/>
          <w:szCs w:val="22"/>
          <w:lang w:val="pt-BR"/>
        </w:rPr>
      </w:pPr>
      <w:bookmarkStart w:id="4" w:name="bookmark5"/>
      <w:r w:rsidRPr="00E351DF">
        <w:rPr>
          <w:rFonts w:ascii="Arial" w:hAnsi="Arial" w:cs="Arial"/>
          <w:b/>
          <w:sz w:val="22"/>
          <w:szCs w:val="22"/>
          <w:lang w:val="pt-BR"/>
        </w:rPr>
        <w:t xml:space="preserve">2 - </w:t>
      </w:r>
      <w:r w:rsidR="00CE67D1" w:rsidRPr="00E351DF">
        <w:rPr>
          <w:rFonts w:ascii="Arial" w:hAnsi="Arial" w:cs="Arial"/>
          <w:b/>
          <w:sz w:val="22"/>
          <w:szCs w:val="22"/>
          <w:lang w:val="pt-BR"/>
        </w:rPr>
        <w:t xml:space="preserve">DO </w:t>
      </w:r>
      <w:r w:rsidR="00C32AC0" w:rsidRPr="00E351DF">
        <w:rPr>
          <w:rFonts w:ascii="Arial" w:hAnsi="Arial" w:cs="Arial"/>
          <w:b/>
          <w:sz w:val="22"/>
          <w:szCs w:val="22"/>
          <w:lang w:val="pt-BR"/>
        </w:rPr>
        <w:t>REGISTRO DE PREÇOS</w:t>
      </w:r>
      <w:bookmarkEnd w:id="4"/>
    </w:p>
    <w:p w:rsidR="00B76C6A" w:rsidRPr="00E351DF" w:rsidRDefault="00B76C6A" w:rsidP="00E12AD9">
      <w:pPr>
        <w:pStyle w:val="SemEspaamento"/>
        <w:jc w:val="both"/>
        <w:rPr>
          <w:rFonts w:ascii="Arial" w:hAnsi="Arial" w:cs="Arial"/>
          <w:sz w:val="22"/>
          <w:szCs w:val="22"/>
          <w:lang w:val="pt-BR"/>
        </w:rPr>
      </w:pPr>
    </w:p>
    <w:p w:rsidR="00A16632" w:rsidRPr="00E351DF" w:rsidRDefault="00E625A0" w:rsidP="00E12AD9">
      <w:pPr>
        <w:pStyle w:val="SemEspaamento"/>
        <w:jc w:val="both"/>
        <w:rPr>
          <w:rFonts w:ascii="Arial" w:hAnsi="Arial" w:cs="Arial"/>
          <w:sz w:val="22"/>
          <w:szCs w:val="22"/>
          <w:lang w:val="pt-BR"/>
        </w:rPr>
      </w:pPr>
      <w:r w:rsidRPr="00E351DF">
        <w:rPr>
          <w:rFonts w:ascii="Arial" w:hAnsi="Arial" w:cs="Arial"/>
          <w:sz w:val="22"/>
          <w:szCs w:val="22"/>
          <w:lang w:val="pt-BR"/>
        </w:rPr>
        <w:t xml:space="preserve">2.1 </w:t>
      </w:r>
      <w:r w:rsidR="00CE67D1" w:rsidRPr="00E351DF">
        <w:rPr>
          <w:rFonts w:ascii="Arial" w:hAnsi="Arial" w:cs="Arial"/>
          <w:sz w:val="22"/>
          <w:szCs w:val="22"/>
          <w:lang w:val="pt-BR"/>
        </w:rPr>
        <w:t xml:space="preserve">As regras referentes aos </w:t>
      </w:r>
      <w:proofErr w:type="spellStart"/>
      <w:r w:rsidR="000801E9" w:rsidRPr="00E351DF">
        <w:rPr>
          <w:rFonts w:ascii="Arial" w:hAnsi="Arial" w:cs="Arial"/>
          <w:sz w:val="22"/>
          <w:szCs w:val="22"/>
          <w:lang w:val="pt-BR"/>
        </w:rPr>
        <w:t>ógão</w:t>
      </w:r>
      <w:r w:rsidR="00CE67D1" w:rsidRPr="00E351DF">
        <w:rPr>
          <w:rFonts w:ascii="Arial" w:hAnsi="Arial" w:cs="Arial"/>
          <w:sz w:val="22"/>
          <w:szCs w:val="22"/>
          <w:lang w:val="pt-BR"/>
        </w:rPr>
        <w:t>s</w:t>
      </w:r>
      <w:proofErr w:type="spellEnd"/>
      <w:r w:rsidR="00CE67D1" w:rsidRPr="00E351DF">
        <w:rPr>
          <w:rFonts w:ascii="Arial" w:hAnsi="Arial" w:cs="Arial"/>
          <w:sz w:val="22"/>
          <w:szCs w:val="22"/>
          <w:lang w:val="pt-BR"/>
        </w:rPr>
        <w:t xml:space="preserve"> gerenciador e participantes, bem como a eventu</w:t>
      </w:r>
      <w:r w:rsidR="00E616BC" w:rsidRPr="00E351DF">
        <w:rPr>
          <w:rFonts w:ascii="Arial" w:hAnsi="Arial" w:cs="Arial"/>
          <w:sz w:val="22"/>
          <w:szCs w:val="22"/>
          <w:lang w:val="pt-BR"/>
        </w:rPr>
        <w:t>ais adesões são</w:t>
      </w:r>
      <w:r w:rsidR="00CE67D1" w:rsidRPr="00E351DF">
        <w:rPr>
          <w:rFonts w:ascii="Arial" w:hAnsi="Arial" w:cs="Arial"/>
          <w:sz w:val="22"/>
          <w:szCs w:val="22"/>
          <w:lang w:val="pt-BR"/>
        </w:rPr>
        <w:t xml:space="preserve"> as que constam</w:t>
      </w:r>
      <w:r w:rsidR="00E616BC" w:rsidRPr="00E351DF">
        <w:rPr>
          <w:rFonts w:ascii="Arial" w:hAnsi="Arial" w:cs="Arial"/>
          <w:sz w:val="22"/>
          <w:szCs w:val="22"/>
          <w:lang w:val="pt-BR"/>
        </w:rPr>
        <w:t xml:space="preserve"> no TERMO DE REFERENCIA </w:t>
      </w:r>
      <w:r w:rsidR="00F331D1" w:rsidRPr="00E351DF">
        <w:rPr>
          <w:rFonts w:ascii="Arial" w:hAnsi="Arial" w:cs="Arial"/>
          <w:sz w:val="22"/>
          <w:szCs w:val="22"/>
          <w:lang w:val="pt-BR"/>
        </w:rPr>
        <w:t>e minuta</w:t>
      </w:r>
      <w:r w:rsidR="00CE67D1" w:rsidRPr="00E351DF">
        <w:rPr>
          <w:rFonts w:ascii="Arial" w:hAnsi="Arial" w:cs="Arial"/>
          <w:sz w:val="22"/>
          <w:szCs w:val="22"/>
          <w:lang w:val="pt-BR"/>
        </w:rPr>
        <w:t xml:space="preserve"> de Ata de </w:t>
      </w:r>
      <w:r w:rsidR="00C32AC0" w:rsidRPr="00E351DF">
        <w:rPr>
          <w:rFonts w:ascii="Arial" w:hAnsi="Arial" w:cs="Arial"/>
          <w:sz w:val="22"/>
          <w:szCs w:val="22"/>
          <w:lang w:val="pt-BR"/>
        </w:rPr>
        <w:t>Registro de Preços</w:t>
      </w:r>
      <w:r w:rsidR="00E616BC" w:rsidRPr="00E351DF">
        <w:rPr>
          <w:rFonts w:ascii="Arial" w:hAnsi="Arial" w:cs="Arial"/>
          <w:sz w:val="22"/>
          <w:szCs w:val="22"/>
          <w:lang w:val="pt-BR"/>
        </w:rPr>
        <w:t>, constant</w:t>
      </w:r>
      <w:r w:rsidR="00801E5A" w:rsidRPr="00E351DF">
        <w:rPr>
          <w:rFonts w:ascii="Arial" w:hAnsi="Arial" w:cs="Arial"/>
          <w:sz w:val="22"/>
          <w:szCs w:val="22"/>
          <w:lang w:val="pt-BR"/>
        </w:rPr>
        <w:t>e</w:t>
      </w:r>
      <w:r w:rsidR="00E616BC" w:rsidRPr="00E351DF">
        <w:rPr>
          <w:rFonts w:ascii="Arial" w:hAnsi="Arial" w:cs="Arial"/>
          <w:sz w:val="22"/>
          <w:szCs w:val="22"/>
          <w:lang w:val="pt-BR"/>
        </w:rPr>
        <w:t xml:space="preserve"> neste Edital</w:t>
      </w:r>
      <w:r w:rsidR="00CE67D1" w:rsidRPr="00E351DF">
        <w:rPr>
          <w:rFonts w:ascii="Arial" w:hAnsi="Arial" w:cs="Arial"/>
          <w:sz w:val="22"/>
          <w:szCs w:val="22"/>
          <w:lang w:val="pt-BR"/>
        </w:rPr>
        <w:t>.</w:t>
      </w:r>
    </w:p>
    <w:p w:rsidR="002E6C4D" w:rsidRPr="00E351DF" w:rsidRDefault="002E6C4D" w:rsidP="00E12AD9">
      <w:pPr>
        <w:pStyle w:val="SemEspaamento"/>
        <w:jc w:val="both"/>
        <w:rPr>
          <w:rFonts w:ascii="Arial" w:hAnsi="Arial" w:cs="Arial"/>
          <w:sz w:val="22"/>
          <w:szCs w:val="22"/>
          <w:lang w:val="pt-BR"/>
        </w:rPr>
      </w:pPr>
    </w:p>
    <w:p w:rsidR="002E6C4D" w:rsidRPr="00E351DF" w:rsidRDefault="002E6C4D" w:rsidP="00E12AD9">
      <w:pPr>
        <w:pStyle w:val="SemEspaamento"/>
        <w:jc w:val="both"/>
        <w:rPr>
          <w:rFonts w:ascii="Arial" w:hAnsi="Arial" w:cs="Arial"/>
          <w:sz w:val="22"/>
          <w:szCs w:val="22"/>
          <w:lang w:val="pt-BR"/>
        </w:rPr>
      </w:pPr>
      <w:r w:rsidRPr="00E351DF">
        <w:rPr>
          <w:rFonts w:ascii="Arial" w:hAnsi="Arial" w:cs="Arial"/>
          <w:sz w:val="22"/>
          <w:szCs w:val="22"/>
          <w:lang w:val="pt-BR"/>
        </w:rPr>
        <w:t>2.1. As regras referentes aos órgãos gerenciador e participante, bem como a eventuais adesões são as que constam da minuta de Ata de Registro de Preços.</w:t>
      </w:r>
    </w:p>
    <w:p w:rsidR="006546C3" w:rsidRPr="00E351DF" w:rsidRDefault="002E6C4D" w:rsidP="00E12AD9">
      <w:pPr>
        <w:pStyle w:val="SemEspaamento"/>
        <w:jc w:val="both"/>
        <w:rPr>
          <w:rFonts w:ascii="Arial" w:hAnsi="Arial" w:cs="Arial"/>
          <w:sz w:val="22"/>
          <w:szCs w:val="22"/>
          <w:lang w:val="pt-BR"/>
        </w:rPr>
      </w:pPr>
      <w:r w:rsidRPr="00E351DF">
        <w:rPr>
          <w:rFonts w:ascii="Arial" w:hAnsi="Arial" w:cs="Arial"/>
          <w:sz w:val="22"/>
          <w:szCs w:val="22"/>
          <w:lang w:val="pt-BR"/>
        </w:rPr>
        <w:br/>
        <w:t xml:space="preserve">2.1.2. ORGÃO GERENCIADOR: </w:t>
      </w:r>
      <w:r w:rsidR="006546C3" w:rsidRPr="00E351DF">
        <w:rPr>
          <w:rFonts w:ascii="Arial" w:hAnsi="Arial" w:cs="Arial"/>
          <w:sz w:val="22"/>
          <w:szCs w:val="22"/>
          <w:lang w:val="pt-BR"/>
        </w:rPr>
        <w:t xml:space="preserve">PREFEITURA MUNICIPAL DE </w:t>
      </w:r>
      <w:r w:rsidR="00DD186B" w:rsidRPr="00E351DF">
        <w:rPr>
          <w:rFonts w:ascii="Arial" w:hAnsi="Arial" w:cs="Arial"/>
          <w:sz w:val="22"/>
          <w:szCs w:val="22"/>
          <w:lang w:val="pt-BR"/>
        </w:rPr>
        <w:t>SÃO JOÃO DOS PATOS</w:t>
      </w:r>
      <w:r w:rsidR="006546C3" w:rsidRPr="00E351DF">
        <w:rPr>
          <w:rFonts w:ascii="Arial" w:hAnsi="Arial" w:cs="Arial"/>
          <w:sz w:val="22"/>
          <w:szCs w:val="22"/>
          <w:lang w:val="pt-BR"/>
        </w:rPr>
        <w:t xml:space="preserve">/MA, </w:t>
      </w:r>
      <w:proofErr w:type="spellStart"/>
      <w:r w:rsidR="006546C3" w:rsidRPr="00E351DF">
        <w:rPr>
          <w:rFonts w:ascii="Arial" w:hAnsi="Arial" w:cs="Arial"/>
          <w:sz w:val="22"/>
          <w:szCs w:val="22"/>
          <w:lang w:val="pt-BR"/>
        </w:rPr>
        <w:t>atraves</w:t>
      </w:r>
      <w:proofErr w:type="spellEnd"/>
      <w:r w:rsidR="006546C3" w:rsidRPr="00E351DF">
        <w:rPr>
          <w:rFonts w:ascii="Arial" w:hAnsi="Arial" w:cs="Arial"/>
          <w:sz w:val="22"/>
          <w:szCs w:val="22"/>
          <w:lang w:val="pt-BR"/>
        </w:rPr>
        <w:t xml:space="preserve"> da </w:t>
      </w:r>
      <w:r w:rsidR="00436A19" w:rsidRPr="00E351DF">
        <w:rPr>
          <w:rFonts w:ascii="Arial" w:hAnsi="Arial" w:cs="Arial"/>
          <w:sz w:val="22"/>
          <w:szCs w:val="22"/>
          <w:lang w:val="pt-BR"/>
        </w:rPr>
        <w:t>SECRETARIA MUNICIPAL DE ADMINISTRAÇÃO</w:t>
      </w:r>
      <w:r w:rsidR="006546C3" w:rsidRPr="00E351DF">
        <w:rPr>
          <w:rFonts w:ascii="Arial" w:hAnsi="Arial" w:cs="Arial"/>
          <w:sz w:val="22"/>
          <w:szCs w:val="22"/>
          <w:lang w:val="pt-BR"/>
        </w:rPr>
        <w:t xml:space="preserve">, </w:t>
      </w:r>
      <w:r w:rsidRPr="00E351DF">
        <w:rPr>
          <w:rFonts w:ascii="Arial" w:hAnsi="Arial" w:cs="Arial"/>
          <w:sz w:val="22"/>
          <w:szCs w:val="22"/>
          <w:lang w:val="pt-BR"/>
        </w:rPr>
        <w:t>não podendo esta função ser exercida por qualquer outra unidade administrativa externa a jurisdição do licitador.</w:t>
      </w:r>
    </w:p>
    <w:p w:rsidR="002E6C4D" w:rsidRPr="00E351DF" w:rsidRDefault="002E6C4D" w:rsidP="00E12AD9">
      <w:pPr>
        <w:pStyle w:val="SemEspaamento"/>
        <w:jc w:val="both"/>
        <w:rPr>
          <w:rFonts w:ascii="Arial" w:hAnsi="Arial" w:cs="Arial"/>
          <w:sz w:val="22"/>
          <w:szCs w:val="22"/>
          <w:lang w:val="pt-BR"/>
        </w:rPr>
      </w:pPr>
      <w:r w:rsidRPr="00E351DF">
        <w:rPr>
          <w:rFonts w:ascii="Arial" w:hAnsi="Arial" w:cs="Arial"/>
          <w:sz w:val="22"/>
          <w:szCs w:val="22"/>
          <w:lang w:val="pt-BR"/>
        </w:rPr>
        <w:br/>
        <w:t>2.1.3. ÒRGÃO</w:t>
      </w:r>
      <w:r w:rsidR="00D764D9" w:rsidRPr="00E351DF">
        <w:rPr>
          <w:rFonts w:ascii="Arial" w:hAnsi="Arial" w:cs="Arial"/>
          <w:sz w:val="22"/>
          <w:szCs w:val="22"/>
          <w:lang w:val="pt-BR"/>
        </w:rPr>
        <w:t>(</w:t>
      </w:r>
      <w:r w:rsidRPr="00E351DF">
        <w:rPr>
          <w:rFonts w:ascii="Arial" w:hAnsi="Arial" w:cs="Arial"/>
          <w:sz w:val="22"/>
          <w:szCs w:val="22"/>
          <w:lang w:val="pt-BR"/>
        </w:rPr>
        <w:t>S</w:t>
      </w:r>
      <w:r w:rsidR="00D764D9" w:rsidRPr="00E351DF">
        <w:rPr>
          <w:rFonts w:ascii="Arial" w:hAnsi="Arial" w:cs="Arial"/>
          <w:sz w:val="22"/>
          <w:szCs w:val="22"/>
          <w:lang w:val="pt-BR"/>
        </w:rPr>
        <w:t>)</w:t>
      </w:r>
      <w:r w:rsidRPr="00E351DF">
        <w:rPr>
          <w:rFonts w:ascii="Arial" w:hAnsi="Arial" w:cs="Arial"/>
          <w:sz w:val="22"/>
          <w:szCs w:val="22"/>
          <w:lang w:val="pt-BR"/>
        </w:rPr>
        <w:t xml:space="preserve"> PARTICIPANTE</w:t>
      </w:r>
      <w:r w:rsidR="00D764D9" w:rsidRPr="00E351DF">
        <w:rPr>
          <w:rFonts w:ascii="Arial" w:hAnsi="Arial" w:cs="Arial"/>
          <w:sz w:val="22"/>
          <w:szCs w:val="22"/>
          <w:lang w:val="pt-BR"/>
        </w:rPr>
        <w:t>(</w:t>
      </w:r>
      <w:r w:rsidRPr="00E351DF">
        <w:rPr>
          <w:rFonts w:ascii="Arial" w:hAnsi="Arial" w:cs="Arial"/>
          <w:sz w:val="22"/>
          <w:szCs w:val="22"/>
          <w:lang w:val="pt-BR"/>
        </w:rPr>
        <w:t>S</w:t>
      </w:r>
      <w:r w:rsidR="00D764D9" w:rsidRPr="00E351DF">
        <w:rPr>
          <w:rFonts w:ascii="Arial" w:hAnsi="Arial" w:cs="Arial"/>
          <w:sz w:val="22"/>
          <w:szCs w:val="22"/>
          <w:lang w:val="pt-BR"/>
        </w:rPr>
        <w:t>)</w:t>
      </w:r>
      <w:r w:rsidRPr="00E351DF">
        <w:rPr>
          <w:rFonts w:ascii="Arial" w:hAnsi="Arial" w:cs="Arial"/>
          <w:sz w:val="22"/>
          <w:szCs w:val="22"/>
          <w:lang w:val="pt-BR"/>
        </w:rPr>
        <w:t xml:space="preserve">: </w:t>
      </w:r>
      <w:r w:rsidR="00436A19" w:rsidRPr="00E351DF">
        <w:rPr>
          <w:rFonts w:ascii="Arial" w:hAnsi="Arial" w:cs="Arial"/>
          <w:sz w:val="22"/>
          <w:szCs w:val="22"/>
          <w:lang w:val="pt-BR"/>
        </w:rPr>
        <w:t>Secretaria Municipal de Administração</w:t>
      </w:r>
      <w:r w:rsidRPr="00E351DF">
        <w:rPr>
          <w:rFonts w:ascii="Arial" w:hAnsi="Arial" w:cs="Arial"/>
          <w:sz w:val="22"/>
          <w:szCs w:val="22"/>
          <w:lang w:val="pt-BR"/>
        </w:rPr>
        <w:t>.</w:t>
      </w:r>
    </w:p>
    <w:p w:rsidR="00C32AC0" w:rsidRPr="00E351DF" w:rsidRDefault="00C32AC0" w:rsidP="00E12AD9">
      <w:pPr>
        <w:pStyle w:val="SemEspaamento"/>
        <w:jc w:val="both"/>
        <w:rPr>
          <w:rFonts w:ascii="Arial" w:hAnsi="Arial" w:cs="Arial"/>
          <w:sz w:val="22"/>
          <w:szCs w:val="22"/>
          <w:lang w:val="pt-BR"/>
        </w:rPr>
      </w:pPr>
      <w:bookmarkStart w:id="5" w:name="bookmark6"/>
    </w:p>
    <w:p w:rsidR="00A16632" w:rsidRPr="00E351DF" w:rsidRDefault="00E625A0" w:rsidP="00C32AC0">
      <w:pPr>
        <w:pStyle w:val="SemEspaamento"/>
        <w:shd w:val="clear" w:color="auto" w:fill="D9D9D9" w:themeFill="background1" w:themeFillShade="D9"/>
        <w:jc w:val="both"/>
        <w:rPr>
          <w:rFonts w:ascii="Arial" w:hAnsi="Arial" w:cs="Arial"/>
          <w:b/>
          <w:sz w:val="22"/>
          <w:szCs w:val="22"/>
          <w:lang w:val="pt-BR"/>
        </w:rPr>
      </w:pPr>
      <w:r w:rsidRPr="00E351DF">
        <w:rPr>
          <w:rFonts w:ascii="Arial" w:hAnsi="Arial" w:cs="Arial"/>
          <w:b/>
          <w:sz w:val="22"/>
          <w:szCs w:val="22"/>
          <w:lang w:val="pt-BR"/>
        </w:rPr>
        <w:t xml:space="preserve"> 3</w:t>
      </w:r>
      <w:r w:rsidR="00801E5A" w:rsidRPr="00E351DF">
        <w:rPr>
          <w:rFonts w:ascii="Arial" w:hAnsi="Arial" w:cs="Arial"/>
          <w:b/>
          <w:sz w:val="22"/>
          <w:szCs w:val="22"/>
          <w:lang w:val="pt-BR"/>
        </w:rPr>
        <w:t xml:space="preserve"> </w:t>
      </w:r>
      <w:r w:rsidRPr="00E351DF">
        <w:rPr>
          <w:rFonts w:ascii="Arial" w:hAnsi="Arial" w:cs="Arial"/>
          <w:b/>
          <w:sz w:val="22"/>
          <w:szCs w:val="22"/>
          <w:lang w:val="pt-BR"/>
        </w:rPr>
        <w:t xml:space="preserve">- </w:t>
      </w:r>
      <w:r w:rsidR="00CE67D1" w:rsidRPr="00E351DF">
        <w:rPr>
          <w:rFonts w:ascii="Arial" w:hAnsi="Arial" w:cs="Arial"/>
          <w:b/>
          <w:sz w:val="22"/>
          <w:szCs w:val="22"/>
          <w:lang w:val="pt-BR"/>
        </w:rPr>
        <w:t>DO CREDENCIAMENTO</w:t>
      </w:r>
      <w:bookmarkEnd w:id="5"/>
    </w:p>
    <w:p w:rsidR="00C32AC0" w:rsidRPr="00E351DF" w:rsidRDefault="00C32AC0" w:rsidP="00E12AD9">
      <w:pPr>
        <w:pStyle w:val="SemEspaamento"/>
        <w:jc w:val="both"/>
        <w:rPr>
          <w:rFonts w:ascii="Arial" w:hAnsi="Arial" w:cs="Arial"/>
          <w:sz w:val="22"/>
          <w:szCs w:val="22"/>
          <w:lang w:val="pt-BR"/>
        </w:rPr>
      </w:pPr>
    </w:p>
    <w:p w:rsidR="00DA66AB" w:rsidRPr="00E351DF" w:rsidRDefault="00DA66AB" w:rsidP="001755B9">
      <w:pPr>
        <w:pStyle w:val="SemEspaamento"/>
        <w:jc w:val="both"/>
        <w:rPr>
          <w:rFonts w:ascii="Arial" w:hAnsi="Arial" w:cs="Arial"/>
          <w:sz w:val="22"/>
          <w:szCs w:val="22"/>
          <w:lang w:val="pt-BR"/>
        </w:rPr>
      </w:pPr>
      <w:r w:rsidRPr="00E351DF">
        <w:rPr>
          <w:rFonts w:ascii="Arial" w:hAnsi="Arial" w:cs="Arial"/>
          <w:sz w:val="22"/>
          <w:szCs w:val="22"/>
          <w:lang w:val="pt-BR"/>
        </w:rPr>
        <w:t xml:space="preserve">3.1. O Credenciamento é o nível básico do Registro Cadastral no </w:t>
      </w:r>
      <w:r w:rsidRPr="00E351DF">
        <w:rPr>
          <w:rFonts w:ascii="Arial" w:hAnsi="Arial" w:cs="Arial"/>
          <w:b/>
          <w:sz w:val="22"/>
          <w:szCs w:val="22"/>
          <w:u w:val="single"/>
          <w:lang w:val="pt-BR"/>
        </w:rPr>
        <w:t>BBMNET</w:t>
      </w:r>
      <w:r w:rsidRPr="00E351DF">
        <w:rPr>
          <w:rFonts w:ascii="Arial" w:hAnsi="Arial" w:cs="Arial"/>
          <w:sz w:val="22"/>
          <w:szCs w:val="22"/>
          <w:lang w:val="pt-BR"/>
        </w:rPr>
        <w:t xml:space="preserve"> que permite a participação dos interessados na modalidade LICITATÓRIA PREGÃO, em sua FORMA ELETRÔNICA.</w:t>
      </w:r>
    </w:p>
    <w:p w:rsidR="00DA66AB" w:rsidRPr="00E351DF" w:rsidRDefault="00DA66AB" w:rsidP="001755B9">
      <w:pPr>
        <w:pStyle w:val="SemEspaamento"/>
        <w:jc w:val="both"/>
        <w:rPr>
          <w:rFonts w:ascii="Arial" w:hAnsi="Arial" w:cs="Arial"/>
          <w:sz w:val="22"/>
          <w:szCs w:val="22"/>
          <w:lang w:val="pt-BR"/>
        </w:rPr>
      </w:pPr>
    </w:p>
    <w:p w:rsidR="001755B9" w:rsidRPr="00A309A7" w:rsidRDefault="001755B9" w:rsidP="001755B9">
      <w:pPr>
        <w:pStyle w:val="SemEspaamento"/>
        <w:jc w:val="both"/>
        <w:rPr>
          <w:rFonts w:ascii="Arial" w:hAnsi="Arial" w:cs="Arial"/>
          <w:sz w:val="22"/>
          <w:szCs w:val="22"/>
        </w:rPr>
      </w:pPr>
      <w:r w:rsidRPr="00E351DF">
        <w:rPr>
          <w:rFonts w:ascii="Arial" w:hAnsi="Arial" w:cs="Arial"/>
          <w:sz w:val="22"/>
          <w:szCs w:val="22"/>
          <w:lang w:val="pt-BR"/>
        </w:rPr>
        <w:t xml:space="preserve">3.2 Os procedimentos para credenciamento e obtenção da chave e senha de acesso poderão ser iniciados diretamente no site de licitações no endereço </w:t>
      </w:r>
      <w:proofErr w:type="spellStart"/>
      <w:r w:rsidRPr="00E351DF">
        <w:rPr>
          <w:rFonts w:ascii="Arial" w:hAnsi="Arial" w:cs="Arial"/>
          <w:sz w:val="22"/>
          <w:szCs w:val="22"/>
          <w:lang w:val="pt-BR"/>
        </w:rPr>
        <w:t>eletronico</w:t>
      </w:r>
      <w:proofErr w:type="spellEnd"/>
      <w:r w:rsidRPr="00E351DF">
        <w:rPr>
          <w:rFonts w:ascii="Arial" w:hAnsi="Arial" w:cs="Arial"/>
          <w:sz w:val="22"/>
          <w:szCs w:val="22"/>
          <w:lang w:val="pt-BR"/>
        </w:rPr>
        <w:t xml:space="preserve"> </w:t>
      </w:r>
      <w:hyperlink r:id="rId10" w:history="1">
        <w:r w:rsidRPr="00E351DF">
          <w:rPr>
            <w:rStyle w:val="MSGENFONTSTYLENAMETEMPLATEROLENUMBERMSGENFONTSTYLENAMEBYROLETEXT2MSGENFONTSTYLEMODIFERBOLD1"/>
            <w:rFonts w:ascii="Arial" w:eastAsiaTheme="minorHAnsi" w:hAnsi="Arial" w:cs="Arial"/>
            <w:sz w:val="22"/>
            <w:szCs w:val="22"/>
            <w:lang w:val="pt-BR"/>
          </w:rPr>
          <w:t>www.bbmnetlicitacoes.com.br</w:t>
        </w:r>
        <w:r w:rsidRPr="00E351DF">
          <w:rPr>
            <w:rStyle w:val="MSGENFONTSTYLENAMETEMPLATEROLENUMBERMSGENFONTSTYLENAMEBYROLETEXT23"/>
            <w:rFonts w:ascii="Arial" w:eastAsiaTheme="minorHAnsi" w:hAnsi="Arial" w:cs="Arial"/>
            <w:sz w:val="22"/>
            <w:szCs w:val="22"/>
            <w:lang w:val="pt-BR"/>
          </w:rPr>
          <w:t>.</w:t>
        </w:r>
      </w:hyperlink>
      <w:r w:rsidRPr="00E351DF">
        <w:rPr>
          <w:rFonts w:ascii="Arial" w:hAnsi="Arial" w:cs="Arial"/>
          <w:sz w:val="22"/>
          <w:szCs w:val="22"/>
          <w:lang w:val="pt-BR"/>
        </w:rPr>
        <w:t xml:space="preserve"> </w:t>
      </w:r>
      <w:proofErr w:type="spellStart"/>
      <w:r w:rsidRPr="00A309A7">
        <w:rPr>
          <w:rFonts w:ascii="Arial" w:hAnsi="Arial" w:cs="Arial"/>
          <w:sz w:val="22"/>
          <w:szCs w:val="22"/>
        </w:rPr>
        <w:t>acesso</w:t>
      </w:r>
      <w:proofErr w:type="spellEnd"/>
      <w:r w:rsidRPr="00A309A7">
        <w:rPr>
          <w:rFonts w:ascii="Arial" w:hAnsi="Arial" w:cs="Arial"/>
          <w:sz w:val="22"/>
          <w:szCs w:val="22"/>
        </w:rPr>
        <w:t xml:space="preserve"> "</w:t>
      </w:r>
      <w:proofErr w:type="spellStart"/>
      <w:r w:rsidRPr="00A309A7">
        <w:rPr>
          <w:rFonts w:ascii="Arial" w:hAnsi="Arial" w:cs="Arial"/>
          <w:sz w:val="22"/>
          <w:szCs w:val="22"/>
        </w:rPr>
        <w:t>credenciamento</w:t>
      </w:r>
      <w:proofErr w:type="spellEnd"/>
      <w:r w:rsidRPr="00A309A7">
        <w:rPr>
          <w:rFonts w:ascii="Arial" w:hAnsi="Arial" w:cs="Arial"/>
          <w:sz w:val="22"/>
          <w:szCs w:val="22"/>
        </w:rPr>
        <w:t xml:space="preserve"> - </w:t>
      </w:r>
      <w:proofErr w:type="spellStart"/>
      <w:r w:rsidRPr="00A309A7">
        <w:rPr>
          <w:rFonts w:ascii="Arial" w:hAnsi="Arial" w:cs="Arial"/>
          <w:sz w:val="22"/>
          <w:szCs w:val="22"/>
        </w:rPr>
        <w:t>licitantes</w:t>
      </w:r>
      <w:proofErr w:type="spellEnd"/>
      <w:r w:rsidRPr="00A309A7">
        <w:rPr>
          <w:rFonts w:ascii="Arial" w:hAnsi="Arial" w:cs="Arial"/>
          <w:sz w:val="22"/>
          <w:szCs w:val="22"/>
        </w:rPr>
        <w:t xml:space="preserve"> (</w:t>
      </w:r>
      <w:proofErr w:type="spellStart"/>
      <w:r w:rsidRPr="00A309A7">
        <w:rPr>
          <w:rFonts w:ascii="Arial" w:hAnsi="Arial" w:cs="Arial"/>
          <w:sz w:val="22"/>
          <w:szCs w:val="22"/>
        </w:rPr>
        <w:t>fornecedores</w:t>
      </w:r>
      <w:proofErr w:type="spellEnd"/>
      <w:r w:rsidRPr="00A309A7">
        <w:rPr>
          <w:rFonts w:ascii="Arial" w:hAnsi="Arial" w:cs="Arial"/>
          <w:sz w:val="22"/>
          <w:szCs w:val="22"/>
        </w:rPr>
        <w:t>)".</w:t>
      </w:r>
    </w:p>
    <w:p w:rsidR="001755B9" w:rsidRPr="00A309A7" w:rsidRDefault="001755B9" w:rsidP="001755B9">
      <w:pPr>
        <w:pStyle w:val="SemEspaamento"/>
        <w:jc w:val="both"/>
        <w:rPr>
          <w:rFonts w:ascii="Arial" w:hAnsi="Arial" w:cs="Arial"/>
          <w:sz w:val="22"/>
          <w:szCs w:val="22"/>
        </w:rPr>
      </w:pPr>
    </w:p>
    <w:p w:rsidR="001755B9" w:rsidRPr="00E351DF" w:rsidRDefault="001755B9" w:rsidP="001755B9">
      <w:pPr>
        <w:pStyle w:val="SemEspaamento"/>
        <w:jc w:val="both"/>
        <w:rPr>
          <w:rFonts w:ascii="Arial" w:hAnsi="Arial" w:cs="Arial"/>
          <w:sz w:val="22"/>
          <w:szCs w:val="22"/>
          <w:lang w:val="pt-BR"/>
        </w:rPr>
      </w:pPr>
      <w:r w:rsidRPr="00E351DF">
        <w:rPr>
          <w:rFonts w:ascii="Arial" w:hAnsi="Arial" w:cs="Arial"/>
          <w:sz w:val="22"/>
          <w:szCs w:val="22"/>
          <w:lang w:val="pt-BR"/>
        </w:rPr>
        <w:t xml:space="preserve">3.3 O credenciamento junto ao provedor do sistema implica a responsabilidade do licitante ou de seu representante legal e a presunção de sua capacidade </w:t>
      </w:r>
      <w:proofErr w:type="spellStart"/>
      <w:r w:rsidRPr="00E351DF">
        <w:rPr>
          <w:rFonts w:ascii="Arial" w:hAnsi="Arial" w:cs="Arial"/>
          <w:sz w:val="22"/>
          <w:szCs w:val="22"/>
          <w:lang w:val="pt-BR"/>
        </w:rPr>
        <w:t>tecnica</w:t>
      </w:r>
      <w:proofErr w:type="spellEnd"/>
      <w:r w:rsidRPr="00E351DF">
        <w:rPr>
          <w:rFonts w:ascii="Arial" w:hAnsi="Arial" w:cs="Arial"/>
          <w:sz w:val="22"/>
          <w:szCs w:val="22"/>
          <w:lang w:val="pt-BR"/>
        </w:rPr>
        <w:t xml:space="preserve"> para realização das transações inerentes a este Pregão.</w:t>
      </w:r>
    </w:p>
    <w:p w:rsidR="001755B9" w:rsidRPr="00E351DF" w:rsidRDefault="001755B9" w:rsidP="001755B9">
      <w:pPr>
        <w:pStyle w:val="SemEspaamento"/>
        <w:jc w:val="both"/>
        <w:rPr>
          <w:rFonts w:ascii="Arial" w:hAnsi="Arial" w:cs="Arial"/>
          <w:sz w:val="22"/>
          <w:szCs w:val="22"/>
          <w:lang w:val="pt-BR"/>
        </w:rPr>
      </w:pPr>
    </w:p>
    <w:p w:rsidR="001755B9" w:rsidRPr="00E351DF" w:rsidRDefault="001755B9" w:rsidP="001755B9">
      <w:pPr>
        <w:pStyle w:val="SemEspaamento"/>
        <w:jc w:val="both"/>
        <w:rPr>
          <w:rFonts w:ascii="Arial" w:hAnsi="Arial" w:cs="Arial"/>
          <w:sz w:val="22"/>
          <w:szCs w:val="22"/>
          <w:lang w:val="pt-BR"/>
        </w:rPr>
      </w:pPr>
      <w:r w:rsidRPr="00E351DF">
        <w:rPr>
          <w:rFonts w:ascii="Arial" w:hAnsi="Arial" w:cs="Arial"/>
          <w:sz w:val="22"/>
          <w:szCs w:val="22"/>
          <w:lang w:val="pt-BR"/>
        </w:rPr>
        <w:t xml:space="preserve">3.4 O licitante responsabiliza-se exclusiva e formalmente pelas transações efetuadas em seu nome, assume como firmes e verdadeiras suas propostas e seus lances, inclusive os atos praticados diretamente ou por seu representante, </w:t>
      </w:r>
      <w:proofErr w:type="spellStart"/>
      <w:r w:rsidRPr="00E351DF">
        <w:rPr>
          <w:rFonts w:ascii="Arial" w:hAnsi="Arial" w:cs="Arial"/>
          <w:sz w:val="22"/>
          <w:szCs w:val="22"/>
          <w:lang w:val="pt-BR"/>
        </w:rPr>
        <w:t>excluida</w:t>
      </w:r>
      <w:proofErr w:type="spellEnd"/>
      <w:r w:rsidRPr="00E351DF">
        <w:rPr>
          <w:rFonts w:ascii="Arial" w:hAnsi="Arial" w:cs="Arial"/>
          <w:sz w:val="22"/>
          <w:szCs w:val="22"/>
          <w:lang w:val="pt-BR"/>
        </w:rPr>
        <w:t xml:space="preserve"> a responsabilidade do provedor do sistema ou do </w:t>
      </w:r>
      <w:proofErr w:type="spellStart"/>
      <w:r w:rsidRPr="00E351DF">
        <w:rPr>
          <w:rFonts w:ascii="Arial" w:hAnsi="Arial" w:cs="Arial"/>
          <w:sz w:val="22"/>
          <w:szCs w:val="22"/>
          <w:lang w:val="pt-BR"/>
        </w:rPr>
        <w:t>ógão</w:t>
      </w:r>
      <w:proofErr w:type="spellEnd"/>
      <w:r w:rsidRPr="00E351DF">
        <w:rPr>
          <w:rFonts w:ascii="Arial" w:hAnsi="Arial" w:cs="Arial"/>
          <w:sz w:val="22"/>
          <w:szCs w:val="22"/>
          <w:lang w:val="pt-BR"/>
        </w:rPr>
        <w:t xml:space="preserve"> ou entidade promotora da licitação por eventuais danos decorrentes de uso indevido das credenciais de acesso, ainda que por terceiros.</w:t>
      </w:r>
    </w:p>
    <w:p w:rsidR="001755B9" w:rsidRPr="00E351DF" w:rsidRDefault="001755B9" w:rsidP="001755B9">
      <w:pPr>
        <w:pStyle w:val="SemEspaamento"/>
        <w:jc w:val="both"/>
        <w:rPr>
          <w:rFonts w:ascii="Arial" w:hAnsi="Arial" w:cs="Arial"/>
          <w:sz w:val="22"/>
          <w:szCs w:val="22"/>
          <w:lang w:val="pt-BR"/>
        </w:rPr>
      </w:pPr>
    </w:p>
    <w:p w:rsidR="001755B9" w:rsidRPr="00F8385E" w:rsidRDefault="001755B9" w:rsidP="001755B9">
      <w:pPr>
        <w:pStyle w:val="SemEspaamento"/>
        <w:jc w:val="both"/>
        <w:rPr>
          <w:rFonts w:ascii="Arial" w:hAnsi="Arial" w:cs="Arial"/>
          <w:sz w:val="22"/>
          <w:szCs w:val="22"/>
          <w:lang w:val="pt-BR"/>
        </w:rPr>
      </w:pPr>
      <w:r w:rsidRPr="00E351DF">
        <w:rPr>
          <w:rFonts w:ascii="Arial" w:hAnsi="Arial" w:cs="Arial"/>
          <w:sz w:val="22"/>
          <w:szCs w:val="22"/>
          <w:lang w:val="pt-BR"/>
        </w:rPr>
        <w:t xml:space="preserve">3.5 É de responsabilidade do cadastrado conferir a </w:t>
      </w:r>
      <w:proofErr w:type="spellStart"/>
      <w:r w:rsidRPr="00E351DF">
        <w:rPr>
          <w:rFonts w:ascii="Arial" w:hAnsi="Arial" w:cs="Arial"/>
          <w:sz w:val="22"/>
          <w:szCs w:val="22"/>
          <w:lang w:val="pt-BR"/>
        </w:rPr>
        <w:t>exatidao</w:t>
      </w:r>
      <w:proofErr w:type="spellEnd"/>
      <w:r w:rsidRPr="00E351DF">
        <w:rPr>
          <w:rFonts w:ascii="Arial" w:hAnsi="Arial" w:cs="Arial"/>
          <w:sz w:val="22"/>
          <w:szCs w:val="22"/>
          <w:lang w:val="pt-BR"/>
        </w:rPr>
        <w:t xml:space="preserve"> dos seus dados cadastrais sobre o credenciamento no sistema </w:t>
      </w:r>
      <w:proofErr w:type="spellStart"/>
      <w:r w:rsidRPr="00E351DF">
        <w:rPr>
          <w:rFonts w:ascii="Arial" w:hAnsi="Arial" w:cs="Arial"/>
          <w:sz w:val="22"/>
          <w:szCs w:val="22"/>
          <w:lang w:val="pt-BR"/>
        </w:rPr>
        <w:t>eletronico</w:t>
      </w:r>
      <w:proofErr w:type="spellEnd"/>
      <w:r w:rsidRPr="00E351DF">
        <w:rPr>
          <w:rFonts w:ascii="Arial" w:hAnsi="Arial" w:cs="Arial"/>
          <w:sz w:val="22"/>
          <w:szCs w:val="22"/>
          <w:lang w:val="pt-BR"/>
        </w:rPr>
        <w:t xml:space="preserve"> e poderão ser dirimidas </w:t>
      </w:r>
      <w:proofErr w:type="spellStart"/>
      <w:r w:rsidRPr="00E351DF">
        <w:rPr>
          <w:rFonts w:ascii="Arial" w:hAnsi="Arial" w:cs="Arial"/>
          <w:sz w:val="22"/>
          <w:szCs w:val="22"/>
          <w:lang w:val="pt-BR"/>
        </w:rPr>
        <w:t>atraves</w:t>
      </w:r>
      <w:proofErr w:type="spellEnd"/>
      <w:r w:rsidRPr="00E351DF">
        <w:rPr>
          <w:rFonts w:ascii="Arial" w:hAnsi="Arial" w:cs="Arial"/>
          <w:sz w:val="22"/>
          <w:szCs w:val="22"/>
          <w:lang w:val="pt-BR"/>
        </w:rPr>
        <w:t xml:space="preserve"> da central de atendimento aos licitantes, por telefone, WhatsApp, Chat ou e-mail, </w:t>
      </w:r>
      <w:proofErr w:type="spellStart"/>
      <w:r w:rsidRPr="00E351DF">
        <w:rPr>
          <w:rFonts w:ascii="Arial" w:hAnsi="Arial" w:cs="Arial"/>
          <w:sz w:val="22"/>
          <w:szCs w:val="22"/>
          <w:lang w:val="pt-BR"/>
        </w:rPr>
        <w:t>disponiveis</w:t>
      </w:r>
      <w:proofErr w:type="spellEnd"/>
      <w:r w:rsidRPr="00E351DF">
        <w:rPr>
          <w:rFonts w:ascii="Arial" w:hAnsi="Arial" w:cs="Arial"/>
          <w:sz w:val="22"/>
          <w:szCs w:val="22"/>
          <w:lang w:val="pt-BR"/>
        </w:rPr>
        <w:t xml:space="preserve"> no endereço </w:t>
      </w:r>
      <w:proofErr w:type="spellStart"/>
      <w:r w:rsidRPr="00E351DF">
        <w:rPr>
          <w:rFonts w:ascii="Arial" w:hAnsi="Arial" w:cs="Arial"/>
          <w:sz w:val="22"/>
          <w:szCs w:val="22"/>
          <w:lang w:val="pt-BR"/>
        </w:rPr>
        <w:t>eletronico</w:t>
      </w:r>
      <w:proofErr w:type="spellEnd"/>
      <w:r w:rsidR="00466A68">
        <w:fldChar w:fldCharType="begin"/>
      </w:r>
      <w:r w:rsidR="00466A68" w:rsidRPr="00F8385E">
        <w:rPr>
          <w:lang w:val="pt-BR"/>
        </w:rPr>
        <w:instrText xml:space="preserve"> HYPERLINK "http://www.bbmnetlicitacoes.com.br/" </w:instrText>
      </w:r>
      <w:r w:rsidR="00466A68">
        <w:fldChar w:fldCharType="separate"/>
      </w:r>
      <w:r w:rsidRPr="00E351DF">
        <w:rPr>
          <w:rStyle w:val="Hyperlink"/>
          <w:rFonts w:ascii="Arial" w:hAnsi="Arial" w:cs="Arial"/>
          <w:sz w:val="22"/>
          <w:szCs w:val="22"/>
          <w:lang w:val="pt-BR"/>
        </w:rPr>
        <w:t xml:space="preserve"> </w:t>
      </w:r>
      <w:r w:rsidRPr="00E351DF">
        <w:rPr>
          <w:rStyle w:val="MSGENFONTSTYLENAMETEMPLATEROLENUMBERMSGENFONTSTYLENAMEBYROLETEXT23"/>
          <w:rFonts w:ascii="Arial" w:eastAsiaTheme="minorHAnsi" w:hAnsi="Arial" w:cs="Arial"/>
          <w:sz w:val="22"/>
          <w:szCs w:val="22"/>
          <w:lang w:val="pt-BR"/>
        </w:rPr>
        <w:t>www.bbmnetlicitacoes.com.br</w:t>
      </w:r>
      <w:r w:rsidRPr="00E351DF">
        <w:rPr>
          <w:rStyle w:val="Hyperlink"/>
          <w:rFonts w:ascii="Arial" w:hAnsi="Arial" w:cs="Arial"/>
          <w:sz w:val="22"/>
          <w:szCs w:val="22"/>
          <w:lang w:val="pt-BR"/>
        </w:rPr>
        <w:t>.</w:t>
      </w:r>
      <w:r w:rsidR="00466A68">
        <w:rPr>
          <w:rStyle w:val="Hyperlink"/>
          <w:rFonts w:ascii="Arial" w:hAnsi="Arial" w:cs="Arial"/>
          <w:sz w:val="22"/>
          <w:szCs w:val="22"/>
          <w:lang w:val="pt-BR"/>
        </w:rPr>
        <w:fldChar w:fldCharType="end"/>
      </w:r>
      <w:r w:rsidRPr="00E351DF">
        <w:rPr>
          <w:rFonts w:ascii="Arial" w:hAnsi="Arial" w:cs="Arial"/>
          <w:sz w:val="22"/>
          <w:szCs w:val="22"/>
          <w:lang w:val="pt-BR"/>
        </w:rPr>
        <w:t xml:space="preserve"> </w:t>
      </w:r>
      <w:r w:rsidRPr="00F8385E">
        <w:rPr>
          <w:rFonts w:ascii="Arial" w:hAnsi="Arial" w:cs="Arial"/>
          <w:sz w:val="22"/>
          <w:szCs w:val="22"/>
          <w:lang w:val="pt-BR"/>
        </w:rPr>
        <w:t xml:space="preserve">e </w:t>
      </w:r>
      <w:proofErr w:type="spellStart"/>
      <w:r w:rsidRPr="00F8385E">
        <w:rPr>
          <w:rFonts w:ascii="Arial" w:hAnsi="Arial" w:cs="Arial"/>
          <w:sz w:val="22"/>
          <w:szCs w:val="22"/>
          <w:lang w:val="pt-BR"/>
        </w:rPr>
        <w:t>mante-los</w:t>
      </w:r>
      <w:proofErr w:type="spellEnd"/>
      <w:r w:rsidRPr="00F8385E">
        <w:rPr>
          <w:rFonts w:ascii="Arial" w:hAnsi="Arial" w:cs="Arial"/>
          <w:sz w:val="22"/>
          <w:szCs w:val="22"/>
          <w:lang w:val="pt-BR"/>
        </w:rPr>
        <w:t xml:space="preserve"> atualizados junto aos </w:t>
      </w:r>
      <w:proofErr w:type="spellStart"/>
      <w:r w:rsidRPr="00F8385E">
        <w:rPr>
          <w:rFonts w:ascii="Arial" w:hAnsi="Arial" w:cs="Arial"/>
          <w:sz w:val="22"/>
          <w:szCs w:val="22"/>
          <w:lang w:val="pt-BR"/>
        </w:rPr>
        <w:t>ógãos</w:t>
      </w:r>
      <w:proofErr w:type="spellEnd"/>
      <w:r w:rsidRPr="00F8385E">
        <w:rPr>
          <w:rFonts w:ascii="Arial" w:hAnsi="Arial" w:cs="Arial"/>
          <w:sz w:val="22"/>
          <w:szCs w:val="22"/>
          <w:lang w:val="pt-BR"/>
        </w:rPr>
        <w:t xml:space="preserve"> </w:t>
      </w:r>
      <w:proofErr w:type="spellStart"/>
      <w:r w:rsidRPr="00F8385E">
        <w:rPr>
          <w:rFonts w:ascii="Arial" w:hAnsi="Arial" w:cs="Arial"/>
          <w:sz w:val="22"/>
          <w:szCs w:val="22"/>
          <w:lang w:val="pt-BR"/>
        </w:rPr>
        <w:t>responsaveis</w:t>
      </w:r>
      <w:proofErr w:type="spellEnd"/>
      <w:r w:rsidRPr="00F8385E">
        <w:rPr>
          <w:rFonts w:ascii="Arial" w:hAnsi="Arial" w:cs="Arial"/>
          <w:sz w:val="22"/>
          <w:szCs w:val="22"/>
          <w:lang w:val="pt-BR"/>
        </w:rPr>
        <w:t xml:space="preserve"> pela informação, devendo proceder, imediatamente, a correção ou a alteração dos registros </w:t>
      </w:r>
      <w:proofErr w:type="spellStart"/>
      <w:r w:rsidRPr="00F8385E">
        <w:rPr>
          <w:rFonts w:ascii="Arial" w:hAnsi="Arial" w:cs="Arial"/>
          <w:sz w:val="22"/>
          <w:szCs w:val="22"/>
          <w:lang w:val="pt-BR"/>
        </w:rPr>
        <w:t>tao</w:t>
      </w:r>
      <w:proofErr w:type="spellEnd"/>
      <w:r w:rsidRPr="00F8385E">
        <w:rPr>
          <w:rFonts w:ascii="Arial" w:hAnsi="Arial" w:cs="Arial"/>
          <w:sz w:val="22"/>
          <w:szCs w:val="22"/>
          <w:lang w:val="pt-BR"/>
        </w:rPr>
        <w:t xml:space="preserve"> logo identifique incorreção ou aqueles se tornem desatualizados.</w:t>
      </w:r>
    </w:p>
    <w:p w:rsidR="001755B9" w:rsidRPr="00F8385E" w:rsidRDefault="001755B9" w:rsidP="001755B9">
      <w:pPr>
        <w:pStyle w:val="SemEspaamento"/>
        <w:jc w:val="both"/>
        <w:rPr>
          <w:rFonts w:ascii="Arial" w:hAnsi="Arial" w:cs="Arial"/>
          <w:sz w:val="22"/>
          <w:szCs w:val="22"/>
          <w:lang w:val="pt-BR"/>
        </w:rPr>
      </w:pPr>
    </w:p>
    <w:p w:rsidR="001755B9" w:rsidRPr="00E351DF" w:rsidRDefault="001755B9" w:rsidP="001755B9">
      <w:pPr>
        <w:pStyle w:val="SemEspaamento"/>
        <w:jc w:val="both"/>
        <w:rPr>
          <w:rFonts w:ascii="Arial" w:hAnsi="Arial" w:cs="Arial"/>
          <w:sz w:val="22"/>
          <w:szCs w:val="22"/>
          <w:lang w:val="pt-BR"/>
        </w:rPr>
      </w:pPr>
      <w:r w:rsidRPr="00E351DF">
        <w:rPr>
          <w:rFonts w:ascii="Arial" w:hAnsi="Arial" w:cs="Arial"/>
          <w:sz w:val="22"/>
          <w:szCs w:val="22"/>
          <w:lang w:val="pt-BR"/>
        </w:rPr>
        <w:t xml:space="preserve">3.6 A não </w:t>
      </w:r>
      <w:proofErr w:type="spellStart"/>
      <w:r w:rsidRPr="00E351DF">
        <w:rPr>
          <w:rFonts w:ascii="Arial" w:hAnsi="Arial" w:cs="Arial"/>
          <w:sz w:val="22"/>
          <w:szCs w:val="22"/>
          <w:lang w:val="pt-BR"/>
        </w:rPr>
        <w:t>observancia</w:t>
      </w:r>
      <w:proofErr w:type="spellEnd"/>
      <w:r w:rsidRPr="00E351DF">
        <w:rPr>
          <w:rFonts w:ascii="Arial" w:hAnsi="Arial" w:cs="Arial"/>
          <w:sz w:val="22"/>
          <w:szCs w:val="22"/>
          <w:lang w:val="pt-BR"/>
        </w:rPr>
        <w:t xml:space="preserve"> do disposto no subitem anterior poderá ensejar desclassificação no MOMENTO DA HABILITACAO</w:t>
      </w:r>
    </w:p>
    <w:p w:rsidR="001755B9" w:rsidRPr="00E351DF" w:rsidRDefault="001755B9" w:rsidP="001755B9">
      <w:pPr>
        <w:pStyle w:val="SemEspaamento"/>
        <w:jc w:val="both"/>
        <w:rPr>
          <w:rFonts w:ascii="Arial" w:hAnsi="Arial" w:cs="Arial"/>
          <w:sz w:val="22"/>
          <w:szCs w:val="22"/>
          <w:lang w:val="pt-BR"/>
        </w:rPr>
      </w:pPr>
    </w:p>
    <w:p w:rsidR="001755B9" w:rsidRPr="00E351DF" w:rsidRDefault="001755B9" w:rsidP="001755B9">
      <w:pPr>
        <w:pStyle w:val="SemEspaamento"/>
        <w:jc w:val="both"/>
        <w:rPr>
          <w:rFonts w:ascii="Arial" w:hAnsi="Arial" w:cs="Arial"/>
          <w:sz w:val="22"/>
          <w:szCs w:val="22"/>
          <w:lang w:val="pt-BR"/>
        </w:rPr>
      </w:pPr>
      <w:r w:rsidRPr="00E351DF">
        <w:rPr>
          <w:rFonts w:ascii="Arial" w:hAnsi="Arial" w:cs="Arial"/>
          <w:sz w:val="22"/>
          <w:szCs w:val="22"/>
          <w:lang w:val="pt-BR"/>
        </w:rPr>
        <w:t xml:space="preserve">3.7 Qualquer </w:t>
      </w:r>
      <w:proofErr w:type="spellStart"/>
      <w:r w:rsidRPr="00E351DF">
        <w:rPr>
          <w:rFonts w:ascii="Arial" w:hAnsi="Arial" w:cs="Arial"/>
          <w:sz w:val="22"/>
          <w:szCs w:val="22"/>
          <w:lang w:val="pt-BR"/>
        </w:rPr>
        <w:t>duvida</w:t>
      </w:r>
      <w:proofErr w:type="spellEnd"/>
      <w:r w:rsidRPr="00E351DF">
        <w:rPr>
          <w:rFonts w:ascii="Arial" w:hAnsi="Arial" w:cs="Arial"/>
          <w:sz w:val="22"/>
          <w:szCs w:val="22"/>
          <w:lang w:val="pt-BR"/>
        </w:rPr>
        <w:t xml:space="preserve"> dos interessados em relação ao acesso no sistema BBMNET Licitações poderá ser esclarecida através dos canais de atendimento da Bolsa Brasileira de Mercadorias, de segunda a sexta-feira, das 8:00 as 18:00 horas (</w:t>
      </w:r>
      <w:proofErr w:type="spellStart"/>
      <w:r w:rsidRPr="00E351DF">
        <w:rPr>
          <w:rFonts w:ascii="Arial" w:hAnsi="Arial" w:cs="Arial"/>
          <w:sz w:val="22"/>
          <w:szCs w:val="22"/>
          <w:lang w:val="pt-BR"/>
        </w:rPr>
        <w:t>horario</w:t>
      </w:r>
      <w:proofErr w:type="spellEnd"/>
      <w:r w:rsidRPr="00E351DF">
        <w:rPr>
          <w:rFonts w:ascii="Arial" w:hAnsi="Arial" w:cs="Arial"/>
          <w:sz w:val="22"/>
          <w:szCs w:val="22"/>
          <w:lang w:val="pt-BR"/>
        </w:rPr>
        <w:t xml:space="preserve"> de </w:t>
      </w:r>
      <w:proofErr w:type="spellStart"/>
      <w:r w:rsidRPr="00E351DF">
        <w:rPr>
          <w:rFonts w:ascii="Arial" w:hAnsi="Arial" w:cs="Arial"/>
          <w:sz w:val="22"/>
          <w:szCs w:val="22"/>
          <w:lang w:val="pt-BR"/>
        </w:rPr>
        <w:t>Brasilia</w:t>
      </w:r>
      <w:proofErr w:type="spellEnd"/>
      <w:r w:rsidRPr="00E351DF">
        <w:rPr>
          <w:rFonts w:ascii="Arial" w:hAnsi="Arial" w:cs="Arial"/>
          <w:sz w:val="22"/>
          <w:szCs w:val="22"/>
          <w:lang w:val="pt-BR"/>
        </w:rPr>
        <w:t xml:space="preserve">) </w:t>
      </w:r>
      <w:proofErr w:type="spellStart"/>
      <w:r w:rsidRPr="00E351DF">
        <w:rPr>
          <w:rFonts w:ascii="Arial" w:hAnsi="Arial" w:cs="Arial"/>
          <w:sz w:val="22"/>
          <w:szCs w:val="22"/>
          <w:lang w:val="pt-BR"/>
        </w:rPr>
        <w:t>atraves</w:t>
      </w:r>
      <w:proofErr w:type="spellEnd"/>
      <w:r w:rsidRPr="00E351DF">
        <w:rPr>
          <w:rFonts w:ascii="Arial" w:hAnsi="Arial" w:cs="Arial"/>
          <w:sz w:val="22"/>
          <w:szCs w:val="22"/>
          <w:lang w:val="pt-BR"/>
        </w:rPr>
        <w:t xml:space="preserve"> dos canais informados no site</w:t>
      </w:r>
      <w:hyperlink r:id="rId11" w:history="1">
        <w:r w:rsidRPr="00E351DF">
          <w:rPr>
            <w:rStyle w:val="Hyperlink"/>
            <w:rFonts w:ascii="Arial" w:hAnsi="Arial" w:cs="Arial"/>
            <w:sz w:val="22"/>
            <w:szCs w:val="22"/>
            <w:lang w:val="pt-BR"/>
          </w:rPr>
          <w:t xml:space="preserve"> </w:t>
        </w:r>
        <w:r w:rsidRPr="00E351DF">
          <w:rPr>
            <w:rStyle w:val="MSGENFONTSTYLENAMETEMPLATEROLENUMBERMSGENFONTSTYLENAMEBYROLETEXT30"/>
            <w:rFonts w:ascii="Arial" w:eastAsiaTheme="minorHAnsi" w:hAnsi="Arial" w:cs="Arial"/>
            <w:sz w:val="22"/>
            <w:szCs w:val="22"/>
            <w:lang w:val="pt-BR"/>
          </w:rPr>
          <w:t>www.bbmnetlicitacoes.com.br</w:t>
        </w:r>
        <w:r w:rsidRPr="00E351DF">
          <w:rPr>
            <w:rStyle w:val="Hyperlink"/>
            <w:rFonts w:ascii="Arial" w:hAnsi="Arial" w:cs="Arial"/>
            <w:sz w:val="22"/>
            <w:szCs w:val="22"/>
            <w:lang w:val="pt-BR"/>
          </w:rPr>
          <w:t>.</w:t>
        </w:r>
      </w:hyperlink>
    </w:p>
    <w:p w:rsidR="001755B9" w:rsidRPr="00E351DF" w:rsidRDefault="001755B9" w:rsidP="001755B9">
      <w:pPr>
        <w:jc w:val="both"/>
        <w:rPr>
          <w:rFonts w:ascii="Arial" w:hAnsi="Arial" w:cs="Arial"/>
          <w:b/>
          <w:bCs/>
          <w:sz w:val="22"/>
          <w:szCs w:val="22"/>
          <w:lang w:val="pt-BR"/>
        </w:rPr>
      </w:pPr>
    </w:p>
    <w:p w:rsidR="001755B9" w:rsidRPr="00E351DF" w:rsidRDefault="001755B9" w:rsidP="001755B9">
      <w:pPr>
        <w:jc w:val="both"/>
        <w:rPr>
          <w:rFonts w:ascii="Arial" w:hAnsi="Arial" w:cs="Arial"/>
          <w:bCs/>
          <w:sz w:val="22"/>
          <w:szCs w:val="22"/>
          <w:lang w:val="pt-BR"/>
        </w:rPr>
      </w:pPr>
      <w:r w:rsidRPr="00E351DF">
        <w:rPr>
          <w:rFonts w:ascii="Arial" w:hAnsi="Arial" w:cs="Arial"/>
          <w:bCs/>
          <w:sz w:val="22"/>
          <w:szCs w:val="22"/>
          <w:lang w:val="pt-BR"/>
        </w:rPr>
        <w:t xml:space="preserve">3.8. </w:t>
      </w:r>
      <w:r w:rsidRPr="00E351DF">
        <w:rPr>
          <w:rFonts w:ascii="Arial" w:hAnsi="Arial" w:cs="Arial"/>
          <w:sz w:val="22"/>
          <w:szCs w:val="22"/>
          <w:lang w:val="pt-BR"/>
        </w:rPr>
        <w:t xml:space="preserve">As pessoas jurídicas ou firmas individuais interessadas deverão nomear através do instrumento de mandato, com firma reconhecida (se particular), operador devidamente credenciado junto à Bolsa Brasileira de Mercadorias ou a qualquer corretora de mercadorias associada, atribuindo-lhe poderes para formular/assistir lances de preços e praticar todos os demais atos e operações inerentes ao processo licitatório no site </w:t>
      </w:r>
      <w:hyperlink r:id="rId12" w:history="1">
        <w:r w:rsidRPr="00E351DF">
          <w:rPr>
            <w:rStyle w:val="Hyperlink"/>
            <w:rFonts w:ascii="Arial" w:hAnsi="Arial" w:cs="Arial"/>
            <w:bCs/>
            <w:sz w:val="22"/>
            <w:szCs w:val="22"/>
            <w:lang w:val="pt-BR"/>
          </w:rPr>
          <w:t>www.bbmnetlicitacoes.com.br</w:t>
        </w:r>
      </w:hyperlink>
      <w:r w:rsidRPr="00E351DF">
        <w:rPr>
          <w:rFonts w:ascii="Arial" w:hAnsi="Arial" w:cs="Arial"/>
          <w:bCs/>
          <w:sz w:val="22"/>
          <w:szCs w:val="22"/>
          <w:lang w:val="pt-BR"/>
        </w:rPr>
        <w:t>.</w:t>
      </w:r>
    </w:p>
    <w:p w:rsidR="001755B9" w:rsidRPr="00E351DF" w:rsidRDefault="001755B9" w:rsidP="001755B9">
      <w:pPr>
        <w:jc w:val="both"/>
        <w:rPr>
          <w:rFonts w:ascii="Arial" w:hAnsi="Arial" w:cs="Arial"/>
          <w:bCs/>
          <w:sz w:val="22"/>
          <w:szCs w:val="22"/>
          <w:lang w:val="pt-BR"/>
        </w:rPr>
      </w:pPr>
    </w:p>
    <w:p w:rsidR="001755B9" w:rsidRPr="00E351DF" w:rsidRDefault="001755B9" w:rsidP="001755B9">
      <w:pPr>
        <w:jc w:val="both"/>
        <w:rPr>
          <w:rFonts w:ascii="Arial" w:hAnsi="Arial" w:cs="Arial"/>
          <w:sz w:val="22"/>
          <w:szCs w:val="22"/>
          <w:lang w:val="pt-BR"/>
        </w:rPr>
      </w:pPr>
      <w:r w:rsidRPr="00E351DF">
        <w:rPr>
          <w:rFonts w:ascii="Arial" w:hAnsi="Arial" w:cs="Arial"/>
          <w:bCs/>
          <w:sz w:val="22"/>
          <w:szCs w:val="22"/>
          <w:lang w:val="pt-BR"/>
        </w:rPr>
        <w:t xml:space="preserve">3.9 </w:t>
      </w:r>
      <w:r w:rsidRPr="00E351DF">
        <w:rPr>
          <w:rFonts w:ascii="Arial" w:hAnsi="Arial" w:cs="Arial"/>
          <w:sz w:val="22"/>
          <w:szCs w:val="22"/>
          <w:lang w:val="pt-BR"/>
        </w:rPr>
        <w:t>A participação do licitante se dará diretamente pela Bolsa Brasileira de Mercadorias ou por meio de corretora contratada para representá-lo, que deverá manifestar em campo próprio do sistema pleno conhecimento, aceitação e atendimento às exigências de habilitação previstas neste edital.</w:t>
      </w:r>
    </w:p>
    <w:p w:rsidR="001755B9" w:rsidRPr="00E351DF" w:rsidRDefault="001755B9" w:rsidP="001755B9">
      <w:pPr>
        <w:jc w:val="both"/>
        <w:rPr>
          <w:rFonts w:ascii="Arial" w:hAnsi="Arial" w:cs="Arial"/>
          <w:sz w:val="22"/>
          <w:szCs w:val="22"/>
          <w:lang w:val="pt-BR"/>
        </w:rPr>
      </w:pPr>
    </w:p>
    <w:p w:rsidR="001755B9" w:rsidRPr="00E351DF" w:rsidRDefault="001755B9" w:rsidP="001755B9">
      <w:pPr>
        <w:jc w:val="both"/>
        <w:rPr>
          <w:rFonts w:ascii="Arial" w:hAnsi="Arial" w:cs="Arial"/>
          <w:sz w:val="22"/>
          <w:szCs w:val="22"/>
          <w:lang w:val="pt-BR"/>
        </w:rPr>
      </w:pPr>
      <w:r w:rsidRPr="00E351DF">
        <w:rPr>
          <w:rFonts w:ascii="Arial" w:hAnsi="Arial" w:cs="Arial"/>
          <w:bCs/>
          <w:sz w:val="22"/>
          <w:szCs w:val="22"/>
          <w:lang w:val="pt-BR"/>
        </w:rPr>
        <w:t xml:space="preserve">3.10. </w:t>
      </w:r>
      <w:r w:rsidRPr="00E351DF">
        <w:rPr>
          <w:rFonts w:ascii="Arial" w:hAnsi="Arial" w:cs="Arial"/>
          <w:sz w:val="22"/>
          <w:szCs w:val="22"/>
          <w:lang w:val="pt-BR"/>
        </w:rPr>
        <w:t>O credenciamento do fornecedor e de seu representante legal junto ao sistema eletrônico implica a responsabilização legal pelos atos praticados e a presunção de capacidade técnica para realização das transações inerentes a este pregão.</w:t>
      </w:r>
    </w:p>
    <w:p w:rsidR="001755B9" w:rsidRPr="00E351DF" w:rsidRDefault="001755B9" w:rsidP="001755B9">
      <w:pPr>
        <w:jc w:val="both"/>
        <w:rPr>
          <w:rFonts w:ascii="Arial" w:hAnsi="Arial" w:cs="Arial"/>
          <w:sz w:val="22"/>
          <w:szCs w:val="22"/>
          <w:lang w:val="pt-BR"/>
        </w:rPr>
      </w:pPr>
    </w:p>
    <w:p w:rsidR="001755B9" w:rsidRPr="00E351DF" w:rsidRDefault="001755B9" w:rsidP="001755B9">
      <w:pPr>
        <w:jc w:val="both"/>
        <w:rPr>
          <w:rFonts w:ascii="Arial" w:hAnsi="Arial" w:cs="Arial"/>
          <w:sz w:val="22"/>
          <w:szCs w:val="22"/>
          <w:lang w:val="pt-BR"/>
        </w:rPr>
      </w:pPr>
      <w:r w:rsidRPr="00E351DF">
        <w:rPr>
          <w:rFonts w:ascii="Arial" w:hAnsi="Arial" w:cs="Arial"/>
          <w:bCs/>
          <w:sz w:val="22"/>
          <w:szCs w:val="22"/>
          <w:lang w:val="pt-BR"/>
        </w:rPr>
        <w:t xml:space="preserve">3.11. </w:t>
      </w:r>
      <w:r w:rsidRPr="00E351DF">
        <w:rPr>
          <w:rFonts w:ascii="Arial" w:hAnsi="Arial" w:cs="Arial"/>
          <w:sz w:val="22"/>
          <w:szCs w:val="22"/>
          <w:lang w:val="pt-BR"/>
        </w:rPr>
        <w:t xml:space="preserve">O acesso do operador ao pregão, para efeito de encaminhamento de proposta de preço e </w:t>
      </w:r>
      <w:r w:rsidRPr="00E351DF">
        <w:rPr>
          <w:rFonts w:ascii="Arial" w:hAnsi="Arial" w:cs="Arial"/>
          <w:sz w:val="22"/>
          <w:szCs w:val="22"/>
          <w:lang w:val="pt-BR"/>
        </w:rPr>
        <w:lastRenderedPageBreak/>
        <w:t xml:space="preserve">de lances sucessivos de preços, em nome do licitante, somente se dará mediante prévia definição de senha </w:t>
      </w:r>
      <w:r w:rsidR="00D764D9" w:rsidRPr="00E351DF">
        <w:rPr>
          <w:rFonts w:ascii="Arial" w:hAnsi="Arial" w:cs="Arial"/>
          <w:sz w:val="22"/>
          <w:szCs w:val="22"/>
          <w:lang w:val="pt-BR"/>
        </w:rPr>
        <w:t>privativa, conforme normas do portal</w:t>
      </w:r>
      <w:r w:rsidRPr="00E351DF">
        <w:rPr>
          <w:rFonts w:ascii="Arial" w:hAnsi="Arial" w:cs="Arial"/>
          <w:sz w:val="22"/>
          <w:szCs w:val="22"/>
          <w:lang w:val="pt-BR"/>
        </w:rPr>
        <w:t>.</w:t>
      </w:r>
    </w:p>
    <w:p w:rsidR="001755B9" w:rsidRPr="00E351DF" w:rsidRDefault="001755B9" w:rsidP="001755B9">
      <w:pPr>
        <w:jc w:val="both"/>
        <w:rPr>
          <w:rFonts w:ascii="Arial" w:hAnsi="Arial" w:cs="Arial"/>
          <w:sz w:val="22"/>
          <w:szCs w:val="22"/>
          <w:lang w:val="pt-BR"/>
        </w:rPr>
      </w:pPr>
    </w:p>
    <w:p w:rsidR="001755B9" w:rsidRPr="00E351DF" w:rsidRDefault="001755B9" w:rsidP="001755B9">
      <w:pPr>
        <w:jc w:val="both"/>
        <w:rPr>
          <w:rFonts w:ascii="Arial" w:hAnsi="Arial" w:cs="Arial"/>
          <w:sz w:val="22"/>
          <w:szCs w:val="22"/>
          <w:lang w:val="pt-BR"/>
        </w:rPr>
      </w:pPr>
      <w:r w:rsidRPr="00E351DF">
        <w:rPr>
          <w:rFonts w:ascii="Arial" w:hAnsi="Arial" w:cs="Arial"/>
          <w:bCs/>
          <w:sz w:val="22"/>
          <w:szCs w:val="22"/>
          <w:lang w:val="pt-BR"/>
        </w:rPr>
        <w:t xml:space="preserve">3.12. </w:t>
      </w:r>
      <w:r w:rsidRPr="00E351DF">
        <w:rPr>
          <w:rFonts w:ascii="Arial" w:hAnsi="Arial" w:cs="Arial"/>
          <w:sz w:val="22"/>
          <w:szCs w:val="22"/>
          <w:lang w:val="pt-BR"/>
        </w:rPr>
        <w:t>A chave de identificação e a senha dos operadores poderão ser utilizadas em qualquer pregão eletrônico, salvo quando canceladas por solicitação do credenciado ou por iniciativa da Bolsa Brasileira de Mercadorias.</w:t>
      </w:r>
    </w:p>
    <w:p w:rsidR="001755B9" w:rsidRPr="00E351DF" w:rsidRDefault="001755B9" w:rsidP="001755B9">
      <w:pPr>
        <w:jc w:val="both"/>
        <w:rPr>
          <w:rFonts w:ascii="Arial" w:hAnsi="Arial" w:cs="Arial"/>
          <w:bCs/>
          <w:sz w:val="22"/>
          <w:szCs w:val="22"/>
          <w:lang w:val="pt-BR"/>
        </w:rPr>
      </w:pPr>
    </w:p>
    <w:p w:rsidR="001755B9" w:rsidRPr="00E351DF" w:rsidRDefault="001755B9" w:rsidP="001755B9">
      <w:pPr>
        <w:jc w:val="both"/>
        <w:rPr>
          <w:rFonts w:ascii="Arial" w:hAnsi="Arial" w:cs="Arial"/>
          <w:sz w:val="22"/>
          <w:szCs w:val="22"/>
          <w:lang w:val="pt-BR"/>
        </w:rPr>
      </w:pPr>
      <w:r w:rsidRPr="00E351DF">
        <w:rPr>
          <w:rFonts w:ascii="Arial" w:hAnsi="Arial" w:cs="Arial"/>
          <w:bCs/>
          <w:sz w:val="22"/>
          <w:szCs w:val="22"/>
          <w:lang w:val="pt-BR"/>
        </w:rPr>
        <w:t xml:space="preserve">3.13. </w:t>
      </w:r>
      <w:r w:rsidRPr="00E351DF">
        <w:rPr>
          <w:rFonts w:ascii="Arial" w:hAnsi="Arial" w:cs="Arial"/>
          <w:sz w:val="22"/>
          <w:szCs w:val="22"/>
          <w:lang w:val="pt-BR"/>
        </w:rPr>
        <w:t>É de exclusiva responsabilidade do usuário o sigilo da senha, bem como seu uso em qualquer transação efetuada diretamente ou por seu representante, não cabendo à Bolsa Brasileira de Mercadorias a responsabilidade por eventuais danos decorrentes de seu uso indevido, ainda que por terceiros.</w:t>
      </w:r>
    </w:p>
    <w:p w:rsidR="001755B9" w:rsidRPr="00E351DF" w:rsidRDefault="001755B9" w:rsidP="001755B9">
      <w:pPr>
        <w:jc w:val="both"/>
        <w:rPr>
          <w:rFonts w:ascii="Arial" w:hAnsi="Arial" w:cs="Arial"/>
          <w:bCs/>
          <w:sz w:val="22"/>
          <w:szCs w:val="22"/>
          <w:lang w:val="pt-BR"/>
        </w:rPr>
      </w:pPr>
    </w:p>
    <w:p w:rsidR="001755B9" w:rsidRPr="00E351DF" w:rsidRDefault="001755B9" w:rsidP="001755B9">
      <w:pPr>
        <w:jc w:val="both"/>
        <w:rPr>
          <w:rFonts w:ascii="Arial" w:hAnsi="Arial" w:cs="Arial"/>
          <w:sz w:val="22"/>
          <w:szCs w:val="22"/>
          <w:lang w:val="pt-BR"/>
        </w:rPr>
      </w:pPr>
      <w:r w:rsidRPr="00E351DF">
        <w:rPr>
          <w:rFonts w:ascii="Arial" w:hAnsi="Arial" w:cs="Arial"/>
          <w:bCs/>
          <w:sz w:val="22"/>
          <w:szCs w:val="22"/>
          <w:lang w:val="pt-BR"/>
        </w:rPr>
        <w:t xml:space="preserve">3.14. </w:t>
      </w:r>
      <w:r w:rsidRPr="00E351DF">
        <w:rPr>
          <w:rFonts w:ascii="Arial" w:hAnsi="Arial" w:cs="Arial"/>
          <w:sz w:val="22"/>
          <w:szCs w:val="22"/>
          <w:lang w:val="pt-BR"/>
        </w:rPr>
        <w:t>O credenciamento junto ao provedor do sistema implica a responsabilidade do licitante ou de seu representante legal e a presunção de sua capacidade técnica para realização das transações inerentes a este Pregão.</w:t>
      </w:r>
    </w:p>
    <w:p w:rsidR="001755B9" w:rsidRPr="00E351DF" w:rsidRDefault="001755B9" w:rsidP="001755B9">
      <w:pPr>
        <w:jc w:val="both"/>
        <w:rPr>
          <w:rFonts w:ascii="Arial" w:hAnsi="Arial" w:cs="Arial"/>
          <w:sz w:val="22"/>
          <w:szCs w:val="22"/>
          <w:lang w:val="pt-BR"/>
        </w:rPr>
      </w:pPr>
    </w:p>
    <w:p w:rsidR="001755B9" w:rsidRPr="00E351DF" w:rsidRDefault="001755B9" w:rsidP="001755B9">
      <w:pPr>
        <w:jc w:val="both"/>
        <w:rPr>
          <w:rFonts w:ascii="Arial" w:hAnsi="Arial" w:cs="Arial"/>
          <w:bCs/>
          <w:sz w:val="22"/>
          <w:szCs w:val="22"/>
          <w:lang w:val="pt-BR"/>
        </w:rPr>
      </w:pPr>
      <w:r w:rsidRPr="00E351DF">
        <w:rPr>
          <w:rFonts w:ascii="Arial" w:hAnsi="Arial" w:cs="Arial"/>
          <w:bCs/>
          <w:sz w:val="22"/>
          <w:szCs w:val="22"/>
          <w:lang w:val="pt-BR"/>
        </w:rPr>
        <w:t xml:space="preserve">3.15. </w:t>
      </w:r>
      <w:r w:rsidRPr="00E351DF">
        <w:rPr>
          <w:rFonts w:ascii="Arial" w:hAnsi="Arial" w:cs="Arial"/>
          <w:sz w:val="22"/>
          <w:szCs w:val="22"/>
          <w:lang w:val="pt-BR"/>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E351DF">
        <w:rPr>
          <w:rFonts w:ascii="Arial" w:hAnsi="Arial" w:cs="Arial"/>
          <w:sz w:val="22"/>
          <w:szCs w:val="22"/>
          <w:lang w:val="pt-BR"/>
        </w:rPr>
        <w:br/>
      </w:r>
    </w:p>
    <w:p w:rsidR="001755B9" w:rsidRPr="00E351DF" w:rsidRDefault="001755B9" w:rsidP="001755B9">
      <w:pPr>
        <w:jc w:val="both"/>
        <w:rPr>
          <w:rFonts w:ascii="Arial" w:hAnsi="Arial" w:cs="Arial"/>
          <w:sz w:val="22"/>
          <w:szCs w:val="22"/>
          <w:lang w:val="pt-BR"/>
        </w:rPr>
      </w:pPr>
      <w:r w:rsidRPr="00E351DF">
        <w:rPr>
          <w:rFonts w:ascii="Arial" w:hAnsi="Arial" w:cs="Arial"/>
          <w:bCs/>
          <w:sz w:val="22"/>
          <w:szCs w:val="22"/>
          <w:lang w:val="pt-BR"/>
        </w:rPr>
        <w:t xml:space="preserve">3.16. </w:t>
      </w:r>
      <w:r w:rsidRPr="00E351DF">
        <w:rPr>
          <w:rFonts w:ascii="Arial" w:hAnsi="Arial" w:cs="Arial"/>
          <w:sz w:val="22"/>
          <w:szCs w:val="22"/>
          <w:lang w:val="pt-BR"/>
        </w:rPr>
        <w:t xml:space="preserve">É de responsabilidade do cadastrado conferir a exatidão dos seus dados cadastrais no sitio: </w:t>
      </w:r>
      <w:r w:rsidRPr="00E351DF">
        <w:rPr>
          <w:rFonts w:ascii="Arial" w:hAnsi="Arial" w:cs="Arial"/>
          <w:bCs/>
          <w:sz w:val="22"/>
          <w:szCs w:val="22"/>
          <w:lang w:val="pt-BR"/>
        </w:rPr>
        <w:t xml:space="preserve">BBMNET </w:t>
      </w:r>
      <w:r w:rsidRPr="00E351DF">
        <w:rPr>
          <w:rFonts w:ascii="Arial" w:hAnsi="Arial" w:cs="Arial"/>
          <w:sz w:val="22"/>
          <w:szCs w:val="22"/>
          <w:lang w:val="pt-BR"/>
        </w:rPr>
        <w:t>e mantê-los atualizados junto aos órgãos responsáveis pela informação, devendo proceder, imediatamente, à correção ou à alteração dos registros tão logo identifique incorreção ou aqueles se tornem desatualizados.</w:t>
      </w:r>
    </w:p>
    <w:p w:rsidR="001755B9" w:rsidRPr="00E351DF" w:rsidRDefault="001755B9" w:rsidP="001755B9">
      <w:pPr>
        <w:jc w:val="both"/>
        <w:rPr>
          <w:rFonts w:ascii="Arial" w:hAnsi="Arial" w:cs="Arial"/>
          <w:bCs/>
          <w:sz w:val="22"/>
          <w:szCs w:val="22"/>
          <w:lang w:val="pt-BR"/>
        </w:rPr>
      </w:pPr>
    </w:p>
    <w:p w:rsidR="001755B9" w:rsidRPr="00E351DF" w:rsidRDefault="001755B9" w:rsidP="001755B9">
      <w:pPr>
        <w:jc w:val="both"/>
        <w:rPr>
          <w:rFonts w:ascii="Arial" w:hAnsi="Arial" w:cs="Arial"/>
          <w:sz w:val="22"/>
          <w:szCs w:val="22"/>
          <w:lang w:val="pt-BR"/>
        </w:rPr>
      </w:pPr>
      <w:r w:rsidRPr="00E351DF">
        <w:rPr>
          <w:rFonts w:ascii="Arial" w:hAnsi="Arial" w:cs="Arial"/>
          <w:bCs/>
          <w:sz w:val="22"/>
          <w:szCs w:val="22"/>
          <w:lang w:val="pt-BR"/>
        </w:rPr>
        <w:t xml:space="preserve">3.16.2. </w:t>
      </w:r>
      <w:r w:rsidRPr="00E351DF">
        <w:rPr>
          <w:rFonts w:ascii="Arial" w:hAnsi="Arial" w:cs="Arial"/>
          <w:sz w:val="22"/>
          <w:szCs w:val="22"/>
          <w:lang w:val="pt-BR"/>
        </w:rPr>
        <w:t>Caberá ainda ao licitante acompanhar as operações no sistema eletrônico durante o processo licitatório, responsabilizando-se pelo ônus decorrente da perda de negócios diante da inobservância de quaisquer mensagens emitidas pelo sistema ou de sua desconexão.</w:t>
      </w:r>
    </w:p>
    <w:p w:rsidR="00B255C4" w:rsidRPr="00E351DF" w:rsidRDefault="00B255C4" w:rsidP="001755B9">
      <w:pPr>
        <w:jc w:val="both"/>
        <w:rPr>
          <w:rFonts w:ascii="Arial" w:hAnsi="Arial" w:cs="Arial"/>
          <w:sz w:val="22"/>
          <w:szCs w:val="22"/>
          <w:lang w:val="pt-BR"/>
        </w:rPr>
      </w:pPr>
    </w:p>
    <w:p w:rsidR="00B255C4" w:rsidRPr="00E351DF" w:rsidRDefault="00B255C4" w:rsidP="00B255C4">
      <w:pPr>
        <w:pStyle w:val="SemEspaamento"/>
        <w:shd w:val="clear" w:color="auto" w:fill="D9D9D9" w:themeFill="background1" w:themeFillShade="D9"/>
        <w:jc w:val="both"/>
        <w:rPr>
          <w:rFonts w:ascii="Arial" w:hAnsi="Arial" w:cs="Arial"/>
          <w:b/>
          <w:sz w:val="22"/>
          <w:szCs w:val="22"/>
          <w:lang w:val="pt-BR"/>
        </w:rPr>
      </w:pPr>
      <w:r w:rsidRPr="00E351DF">
        <w:rPr>
          <w:rFonts w:ascii="Arial" w:hAnsi="Arial" w:cs="Arial"/>
          <w:b/>
          <w:sz w:val="22"/>
          <w:szCs w:val="22"/>
          <w:lang w:val="pt-BR"/>
        </w:rPr>
        <w:t>4 - DA PARTICIPAÇÃO NA SESSÃO</w:t>
      </w:r>
    </w:p>
    <w:p w:rsidR="00B255C4" w:rsidRPr="00A309A7" w:rsidRDefault="00B255C4" w:rsidP="00B255C4">
      <w:pPr>
        <w:pStyle w:val="SemEspaamento"/>
        <w:jc w:val="both"/>
        <w:rPr>
          <w:rFonts w:ascii="Arial" w:hAnsi="Arial" w:cs="Arial"/>
          <w:sz w:val="22"/>
          <w:szCs w:val="22"/>
          <w:lang w:val="pt-BR"/>
        </w:rPr>
      </w:pPr>
    </w:p>
    <w:p w:rsidR="00B255C4" w:rsidRPr="00A309A7" w:rsidRDefault="00B255C4" w:rsidP="00B255C4">
      <w:pPr>
        <w:pStyle w:val="SemEspaamento"/>
        <w:jc w:val="both"/>
        <w:rPr>
          <w:rFonts w:ascii="Arial" w:hAnsi="Arial" w:cs="Arial"/>
          <w:sz w:val="22"/>
          <w:szCs w:val="22"/>
          <w:lang w:val="pt-BR"/>
        </w:rPr>
      </w:pPr>
      <w:r w:rsidRPr="00A309A7">
        <w:rPr>
          <w:rFonts w:ascii="Arial" w:hAnsi="Arial" w:cs="Arial"/>
          <w:sz w:val="22"/>
          <w:szCs w:val="22"/>
          <w:lang w:val="pt-BR"/>
        </w:rPr>
        <w:t>4.1. A participação no certame dar-se-á por meio da digitação da senha pessoal e intransferível do representante credenciado e subsequente encaminhamento da proposta de preços, por meio do sistema eletrônico no sítio www.bbmnetlicitacoes.com.br, opção "login"&gt; opção “licitação pública”</w:t>
      </w:r>
      <w:proofErr w:type="gramStart"/>
      <w:r w:rsidRPr="00A309A7">
        <w:rPr>
          <w:rFonts w:ascii="Arial" w:hAnsi="Arial" w:cs="Arial"/>
          <w:sz w:val="22"/>
          <w:szCs w:val="22"/>
          <w:lang w:val="pt-BR"/>
        </w:rPr>
        <w:t>&gt;“</w:t>
      </w:r>
      <w:proofErr w:type="gramEnd"/>
      <w:r w:rsidRPr="00A309A7">
        <w:rPr>
          <w:rFonts w:ascii="Arial" w:hAnsi="Arial" w:cs="Arial"/>
          <w:sz w:val="22"/>
          <w:szCs w:val="22"/>
          <w:lang w:val="pt-BR"/>
        </w:rPr>
        <w:t>sala de negociação”.</w:t>
      </w:r>
    </w:p>
    <w:p w:rsidR="00B255C4" w:rsidRPr="00A309A7" w:rsidRDefault="00B255C4" w:rsidP="00B255C4">
      <w:pPr>
        <w:pStyle w:val="SemEspaamento"/>
        <w:jc w:val="both"/>
        <w:rPr>
          <w:rFonts w:ascii="Arial" w:hAnsi="Arial" w:cs="Arial"/>
          <w:sz w:val="22"/>
          <w:szCs w:val="22"/>
          <w:lang w:val="pt-BR"/>
        </w:rPr>
      </w:pPr>
      <w:r w:rsidRPr="00A309A7">
        <w:rPr>
          <w:rFonts w:ascii="Arial" w:hAnsi="Arial" w:cs="Arial"/>
          <w:sz w:val="22"/>
          <w:szCs w:val="22"/>
          <w:lang w:val="pt-BR"/>
        </w:rPr>
        <w:br/>
        <w:t>4.2. As propostas de preço deverão ser encaminhadas eletronicamente até a data e horário definido no preâmbulo do edital.</w:t>
      </w:r>
    </w:p>
    <w:p w:rsidR="00B255C4" w:rsidRPr="00A309A7" w:rsidRDefault="00B255C4" w:rsidP="00B255C4">
      <w:pPr>
        <w:pStyle w:val="SemEspaamento"/>
        <w:jc w:val="both"/>
        <w:rPr>
          <w:rFonts w:ascii="Arial" w:hAnsi="Arial" w:cs="Arial"/>
          <w:sz w:val="22"/>
          <w:szCs w:val="22"/>
          <w:lang w:val="pt-BR"/>
        </w:rPr>
      </w:pPr>
      <w:r w:rsidRPr="00A309A7">
        <w:rPr>
          <w:rFonts w:ascii="Arial" w:hAnsi="Arial" w:cs="Arial"/>
          <w:sz w:val="22"/>
          <w:szCs w:val="22"/>
          <w:lang w:val="pt-BR"/>
        </w:rPr>
        <w:br/>
        <w:t>4.3. O encaminhamento de proposta para o sistema eletrônico pressupõe o pleno conhecimento e atendimento às exigências de habilitação previstas neste edital. O licitante será responsável por todas as transações que forem efetuadas em seu nome no sistema eletrônico, assumindo como firmes e verdadeiras suas propostas e lances.</w:t>
      </w:r>
    </w:p>
    <w:p w:rsidR="00B255C4" w:rsidRPr="00A309A7" w:rsidRDefault="00B255C4" w:rsidP="00B255C4">
      <w:pPr>
        <w:pStyle w:val="SemEspaamento"/>
        <w:jc w:val="both"/>
        <w:rPr>
          <w:rFonts w:ascii="Arial" w:hAnsi="Arial" w:cs="Arial"/>
          <w:sz w:val="22"/>
          <w:szCs w:val="22"/>
          <w:lang w:val="pt-BR"/>
        </w:rPr>
      </w:pPr>
      <w:r w:rsidRPr="00A309A7">
        <w:rPr>
          <w:rFonts w:ascii="Arial" w:hAnsi="Arial" w:cs="Arial"/>
          <w:sz w:val="22"/>
          <w:szCs w:val="22"/>
          <w:lang w:val="pt-BR"/>
        </w:rPr>
        <w:br/>
        <w:t>4.4. Caberá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B255C4" w:rsidRPr="00A309A7" w:rsidRDefault="00B255C4" w:rsidP="00B255C4">
      <w:pPr>
        <w:pStyle w:val="SemEspaamento"/>
        <w:jc w:val="both"/>
        <w:rPr>
          <w:rFonts w:ascii="Arial" w:hAnsi="Arial" w:cs="Arial"/>
          <w:sz w:val="22"/>
          <w:szCs w:val="22"/>
          <w:lang w:val="pt-BR"/>
        </w:rPr>
      </w:pPr>
      <w:r w:rsidRPr="00A309A7">
        <w:rPr>
          <w:rFonts w:ascii="Arial" w:hAnsi="Arial" w:cs="Arial"/>
          <w:sz w:val="22"/>
          <w:szCs w:val="22"/>
          <w:lang w:val="pt-BR"/>
        </w:rPr>
        <w:br/>
      </w:r>
      <w:r w:rsidRPr="00A309A7">
        <w:rPr>
          <w:rFonts w:ascii="Arial" w:hAnsi="Arial" w:cs="Arial"/>
          <w:sz w:val="22"/>
          <w:szCs w:val="22"/>
          <w:lang w:val="pt-BR"/>
        </w:rPr>
        <w:lastRenderedPageBreak/>
        <w:t>4.5. Casos haja desconexão com o Pregoeiro no decorrer da etapa competitiva do pregão, o sistema eletrônico poderá permanecer acessível aos licitantes para a recepção dos lances,</w:t>
      </w:r>
      <w:r w:rsidR="00D764D9">
        <w:rPr>
          <w:rFonts w:ascii="Arial" w:hAnsi="Arial" w:cs="Arial"/>
          <w:sz w:val="22"/>
          <w:szCs w:val="22"/>
          <w:lang w:val="pt-BR"/>
        </w:rPr>
        <w:t xml:space="preserve"> </w:t>
      </w:r>
      <w:r w:rsidRPr="00A309A7">
        <w:rPr>
          <w:rFonts w:ascii="Arial" w:hAnsi="Arial" w:cs="Arial"/>
          <w:sz w:val="22"/>
          <w:szCs w:val="22"/>
          <w:lang w:val="pt-BR"/>
        </w:rPr>
        <w:t>retornando o Pregoeiro, quando possível, sua atuação no certame, sem prejuízo dos atos realizados.</w:t>
      </w:r>
      <w:r w:rsidRPr="00A309A7">
        <w:rPr>
          <w:rFonts w:ascii="Arial" w:hAnsi="Arial" w:cs="Arial"/>
          <w:sz w:val="22"/>
          <w:szCs w:val="22"/>
          <w:lang w:val="pt-BR"/>
        </w:rPr>
        <w:br/>
      </w:r>
    </w:p>
    <w:p w:rsidR="00B255C4" w:rsidRPr="00A309A7" w:rsidRDefault="00B255C4" w:rsidP="00B255C4">
      <w:pPr>
        <w:pStyle w:val="SemEspaamento"/>
        <w:jc w:val="both"/>
        <w:rPr>
          <w:rFonts w:ascii="Arial" w:hAnsi="Arial" w:cs="Arial"/>
          <w:sz w:val="22"/>
          <w:szCs w:val="22"/>
          <w:lang w:val="pt-BR"/>
        </w:rPr>
      </w:pPr>
      <w:r w:rsidRPr="00A309A7">
        <w:rPr>
          <w:rFonts w:ascii="Arial" w:hAnsi="Arial" w:cs="Arial"/>
          <w:sz w:val="22"/>
          <w:szCs w:val="22"/>
          <w:lang w:val="pt-BR"/>
        </w:rPr>
        <w:t xml:space="preserve">4.6. Quando a desconexão persistir por tempo superior a 10 (dez) minutos, a sessão do pregão será suspensa e terá reinício somente após </w:t>
      </w:r>
      <w:proofErr w:type="spellStart"/>
      <w:r w:rsidRPr="00A309A7">
        <w:rPr>
          <w:rFonts w:ascii="Arial" w:hAnsi="Arial" w:cs="Arial"/>
          <w:sz w:val="22"/>
          <w:szCs w:val="22"/>
          <w:lang w:val="pt-BR"/>
        </w:rPr>
        <w:t>reagendamento</w:t>
      </w:r>
      <w:proofErr w:type="spellEnd"/>
      <w:r w:rsidRPr="00A309A7">
        <w:rPr>
          <w:rFonts w:ascii="Arial" w:hAnsi="Arial" w:cs="Arial"/>
          <w:sz w:val="22"/>
          <w:szCs w:val="22"/>
          <w:lang w:val="pt-BR"/>
        </w:rPr>
        <w:t>/comunicação expressa aos participantes via “chat” do sistema eletrônico, onde será designado dia e hora para a continuidade da sessão.</w:t>
      </w:r>
      <w:r w:rsidRPr="00A309A7">
        <w:rPr>
          <w:rFonts w:ascii="Arial" w:hAnsi="Arial" w:cs="Arial"/>
          <w:sz w:val="22"/>
          <w:szCs w:val="22"/>
          <w:lang w:val="pt-BR"/>
        </w:rPr>
        <w:br/>
      </w:r>
    </w:p>
    <w:p w:rsidR="00B255C4" w:rsidRPr="00A309A7" w:rsidRDefault="00B255C4" w:rsidP="00B255C4">
      <w:pPr>
        <w:pStyle w:val="SemEspaamento"/>
        <w:jc w:val="both"/>
        <w:rPr>
          <w:rFonts w:ascii="Arial" w:hAnsi="Arial" w:cs="Arial"/>
          <w:sz w:val="22"/>
          <w:szCs w:val="22"/>
          <w:lang w:val="pt-BR"/>
        </w:rPr>
      </w:pPr>
      <w:r w:rsidRPr="00A309A7">
        <w:rPr>
          <w:rFonts w:ascii="Arial" w:hAnsi="Arial" w:cs="Arial"/>
          <w:sz w:val="22"/>
          <w:szCs w:val="22"/>
          <w:lang w:val="pt-BR"/>
        </w:rPr>
        <w:t>4.7. Havendo a necessidade de suspensão da sessão do pregão o pregoeiro designará novo dia e horário para a continuidade do certame.</w:t>
      </w:r>
      <w:r w:rsidRPr="00A309A7">
        <w:rPr>
          <w:rFonts w:ascii="Arial" w:hAnsi="Arial" w:cs="Arial"/>
          <w:sz w:val="22"/>
          <w:szCs w:val="22"/>
          <w:lang w:val="pt-BR"/>
        </w:rPr>
        <w:br/>
      </w:r>
    </w:p>
    <w:p w:rsidR="00B255C4" w:rsidRPr="00A309A7" w:rsidRDefault="00B255C4" w:rsidP="00B255C4">
      <w:pPr>
        <w:pStyle w:val="SemEspaamento"/>
        <w:jc w:val="both"/>
        <w:rPr>
          <w:rFonts w:ascii="Arial" w:hAnsi="Arial" w:cs="Arial"/>
          <w:sz w:val="22"/>
          <w:szCs w:val="22"/>
          <w:lang w:val="pt-BR"/>
        </w:rPr>
      </w:pPr>
      <w:r w:rsidRPr="00A309A7">
        <w:rPr>
          <w:rFonts w:ascii="Arial" w:hAnsi="Arial" w:cs="Arial"/>
          <w:sz w:val="22"/>
          <w:szCs w:val="22"/>
          <w:lang w:val="pt-BR"/>
        </w:rPr>
        <w:t>4.8. O andamento do procedimento de licitação, entre a data de abertura das propostas e a adjudicação do objeto, deve ser acompanhado pelos participantes por meio do portal</w:t>
      </w:r>
      <w:r w:rsidRPr="00A309A7">
        <w:rPr>
          <w:rFonts w:ascii="Arial" w:hAnsi="Arial" w:cs="Arial"/>
          <w:sz w:val="22"/>
          <w:szCs w:val="22"/>
          <w:lang w:val="pt-BR"/>
        </w:rPr>
        <w:br/>
      </w:r>
      <w:hyperlink r:id="rId13" w:history="1">
        <w:r w:rsidRPr="00A309A7">
          <w:rPr>
            <w:rStyle w:val="Hyperlink"/>
            <w:rFonts w:ascii="Arial" w:hAnsi="Arial" w:cs="Arial"/>
            <w:sz w:val="22"/>
            <w:szCs w:val="22"/>
            <w:lang w:val="pt-BR"/>
          </w:rPr>
          <w:t>www.bbmnetlicitacoes.com.br</w:t>
        </w:r>
      </w:hyperlink>
      <w:r w:rsidRPr="00A309A7">
        <w:rPr>
          <w:rFonts w:ascii="Arial" w:hAnsi="Arial" w:cs="Arial"/>
          <w:sz w:val="22"/>
          <w:szCs w:val="22"/>
          <w:lang w:val="pt-BR"/>
        </w:rPr>
        <w:t>, que veiculará avisos, convocações, desclassificações de licitantes, justificativas e outras decisões referentes ao procedimento.</w:t>
      </w:r>
      <w:r w:rsidRPr="00A309A7">
        <w:rPr>
          <w:rFonts w:ascii="Arial" w:hAnsi="Arial" w:cs="Arial"/>
          <w:sz w:val="22"/>
          <w:szCs w:val="22"/>
          <w:lang w:val="pt-BR"/>
        </w:rPr>
        <w:br/>
      </w:r>
    </w:p>
    <w:p w:rsidR="00B255C4" w:rsidRPr="00A309A7" w:rsidRDefault="00B255C4" w:rsidP="00B255C4">
      <w:pPr>
        <w:pStyle w:val="SemEspaamento"/>
        <w:jc w:val="both"/>
        <w:rPr>
          <w:rFonts w:ascii="Arial" w:hAnsi="Arial" w:cs="Arial"/>
          <w:sz w:val="22"/>
          <w:szCs w:val="22"/>
          <w:lang w:val="pt-BR"/>
        </w:rPr>
      </w:pPr>
      <w:r w:rsidRPr="00A309A7">
        <w:rPr>
          <w:rFonts w:ascii="Arial" w:hAnsi="Arial" w:cs="Arial"/>
          <w:sz w:val="22"/>
          <w:szCs w:val="22"/>
          <w:lang w:val="pt-BR"/>
        </w:rPr>
        <w:t>5.9. Qualquer dúvida dos interessados em relação ao acesso no sistema BBMNET Licitações poderá ser esclarecida através dos canais de atendimento da Bolsa Brasileira de Mercadorias, de segunda a sexta feira, das 08 às 18 horas (Horário de Brasília) através dos canais informados no site www.bbmnetlicitacoes.com.br.</w:t>
      </w:r>
    </w:p>
    <w:p w:rsidR="00B255C4" w:rsidRPr="00E351DF" w:rsidRDefault="00B255C4" w:rsidP="001755B9">
      <w:pPr>
        <w:jc w:val="both"/>
        <w:rPr>
          <w:rFonts w:ascii="Arial" w:hAnsi="Arial" w:cs="Arial"/>
          <w:sz w:val="22"/>
          <w:szCs w:val="22"/>
          <w:lang w:val="pt-BR"/>
        </w:rPr>
      </w:pPr>
    </w:p>
    <w:p w:rsidR="00A16632" w:rsidRPr="00E351DF" w:rsidRDefault="00B255C4" w:rsidP="00C32AC0">
      <w:pPr>
        <w:pStyle w:val="SemEspaamento"/>
        <w:shd w:val="clear" w:color="auto" w:fill="D9D9D9" w:themeFill="background1" w:themeFillShade="D9"/>
        <w:jc w:val="both"/>
        <w:rPr>
          <w:rFonts w:ascii="Arial" w:hAnsi="Arial" w:cs="Arial"/>
          <w:b/>
          <w:sz w:val="22"/>
          <w:szCs w:val="22"/>
          <w:lang w:val="pt-BR"/>
        </w:rPr>
      </w:pPr>
      <w:bookmarkStart w:id="6" w:name="bookmark7"/>
      <w:r w:rsidRPr="00E351DF">
        <w:rPr>
          <w:rFonts w:ascii="Arial" w:hAnsi="Arial" w:cs="Arial"/>
          <w:b/>
          <w:sz w:val="22"/>
          <w:szCs w:val="22"/>
          <w:lang w:val="pt-BR"/>
        </w:rPr>
        <w:t>5</w:t>
      </w:r>
      <w:r w:rsidR="002D1908" w:rsidRPr="00E351DF">
        <w:rPr>
          <w:rFonts w:ascii="Arial" w:hAnsi="Arial" w:cs="Arial"/>
          <w:b/>
          <w:sz w:val="22"/>
          <w:szCs w:val="22"/>
          <w:lang w:val="pt-BR"/>
        </w:rPr>
        <w:t xml:space="preserve"> - </w:t>
      </w:r>
      <w:r w:rsidR="00CE67D1" w:rsidRPr="00E351DF">
        <w:rPr>
          <w:rFonts w:ascii="Arial" w:hAnsi="Arial" w:cs="Arial"/>
          <w:b/>
          <w:sz w:val="22"/>
          <w:szCs w:val="22"/>
          <w:lang w:val="pt-BR"/>
        </w:rPr>
        <w:t>DA PARTICIPA</w:t>
      </w:r>
      <w:r w:rsidR="00B76C6A" w:rsidRPr="00E351DF">
        <w:rPr>
          <w:rFonts w:ascii="Arial" w:hAnsi="Arial" w:cs="Arial"/>
          <w:b/>
          <w:sz w:val="22"/>
          <w:szCs w:val="22"/>
          <w:lang w:val="pt-BR"/>
        </w:rPr>
        <w:t>ÇÃO</w:t>
      </w:r>
      <w:r w:rsidR="00CE67D1" w:rsidRPr="00E351DF">
        <w:rPr>
          <w:rFonts w:ascii="Arial" w:hAnsi="Arial" w:cs="Arial"/>
          <w:b/>
          <w:sz w:val="22"/>
          <w:szCs w:val="22"/>
          <w:lang w:val="pt-BR"/>
        </w:rPr>
        <w:t xml:space="preserve"> NO </w:t>
      </w:r>
      <w:r w:rsidR="00C32AC0" w:rsidRPr="00E351DF">
        <w:rPr>
          <w:rFonts w:ascii="Arial" w:hAnsi="Arial" w:cs="Arial"/>
          <w:b/>
          <w:sz w:val="22"/>
          <w:szCs w:val="22"/>
          <w:lang w:val="pt-BR"/>
        </w:rPr>
        <w:t>PREGÃO</w:t>
      </w:r>
      <w:bookmarkEnd w:id="6"/>
    </w:p>
    <w:p w:rsidR="00C32AC0" w:rsidRPr="00E351DF" w:rsidRDefault="00C32AC0" w:rsidP="00E12AD9">
      <w:pPr>
        <w:pStyle w:val="SemEspaamento"/>
        <w:jc w:val="both"/>
        <w:rPr>
          <w:rFonts w:ascii="Arial" w:hAnsi="Arial" w:cs="Arial"/>
          <w:sz w:val="22"/>
          <w:szCs w:val="22"/>
          <w:lang w:val="pt-BR"/>
        </w:rPr>
      </w:pPr>
    </w:p>
    <w:p w:rsidR="00402BC1" w:rsidRPr="00A309A7" w:rsidRDefault="0017339A" w:rsidP="00402BC1">
      <w:pPr>
        <w:pStyle w:val="SemEspaamento"/>
        <w:jc w:val="both"/>
        <w:rPr>
          <w:rFonts w:ascii="Arial" w:hAnsi="Arial" w:cs="Arial"/>
          <w:sz w:val="22"/>
          <w:szCs w:val="22"/>
          <w:lang w:val="pt-BR"/>
        </w:rPr>
      </w:pPr>
      <w:r w:rsidRPr="00A309A7">
        <w:rPr>
          <w:rFonts w:ascii="Arial" w:hAnsi="Arial" w:cs="Arial"/>
          <w:sz w:val="22"/>
          <w:szCs w:val="22"/>
          <w:lang w:val="pt-BR"/>
        </w:rPr>
        <w:t>5</w:t>
      </w:r>
      <w:r w:rsidR="00402BC1" w:rsidRPr="00A309A7">
        <w:rPr>
          <w:rFonts w:ascii="Arial" w:hAnsi="Arial" w:cs="Arial"/>
          <w:sz w:val="22"/>
          <w:szCs w:val="22"/>
          <w:lang w:val="pt-BR"/>
        </w:rPr>
        <w:t>.1 Poderão participar deste Pregão interessados cujo ramo de atividade seja compatível com o objeto desta licitação e que satisfaçam todas as exigências, especificações e normas contidas neste Edital e seus Anexos e sejam detentoras de senha para participar de procedimentos eletrônicos junto a Bolsa Brasileira de Mercadorias</w:t>
      </w:r>
      <w:r w:rsidR="00980AEC" w:rsidRPr="00A309A7">
        <w:rPr>
          <w:rFonts w:ascii="Arial" w:hAnsi="Arial" w:cs="Arial"/>
          <w:sz w:val="22"/>
          <w:szCs w:val="22"/>
          <w:lang w:val="pt-BR"/>
        </w:rPr>
        <w:t xml:space="preserve"> - BBMNET</w:t>
      </w:r>
      <w:r w:rsidR="00402BC1" w:rsidRPr="00A309A7">
        <w:rPr>
          <w:rFonts w:ascii="Arial" w:hAnsi="Arial" w:cs="Arial"/>
          <w:sz w:val="22"/>
          <w:szCs w:val="22"/>
          <w:lang w:val="pt-BR"/>
        </w:rPr>
        <w:t>.</w:t>
      </w:r>
    </w:p>
    <w:p w:rsidR="00402BC1" w:rsidRPr="00A309A7" w:rsidRDefault="00402BC1" w:rsidP="00402BC1">
      <w:pPr>
        <w:pStyle w:val="SemEspaamento"/>
        <w:jc w:val="both"/>
        <w:rPr>
          <w:rFonts w:ascii="Arial" w:hAnsi="Arial" w:cs="Arial"/>
          <w:sz w:val="22"/>
          <w:szCs w:val="22"/>
          <w:lang w:val="pt-BR"/>
        </w:rPr>
      </w:pPr>
    </w:p>
    <w:p w:rsidR="00402BC1" w:rsidRPr="00A309A7" w:rsidRDefault="0017339A" w:rsidP="00402BC1">
      <w:pPr>
        <w:pStyle w:val="SemEspaamento"/>
        <w:jc w:val="both"/>
        <w:rPr>
          <w:rFonts w:ascii="Arial" w:hAnsi="Arial" w:cs="Arial"/>
          <w:sz w:val="22"/>
          <w:szCs w:val="22"/>
          <w:lang w:val="pt-BR"/>
        </w:rPr>
      </w:pPr>
      <w:proofErr w:type="gramStart"/>
      <w:r w:rsidRPr="00A309A7">
        <w:rPr>
          <w:rFonts w:ascii="Arial" w:hAnsi="Arial" w:cs="Arial"/>
          <w:sz w:val="22"/>
          <w:szCs w:val="22"/>
          <w:lang w:val="pt-BR"/>
        </w:rPr>
        <w:t>5</w:t>
      </w:r>
      <w:r w:rsidR="00402BC1" w:rsidRPr="00A309A7">
        <w:rPr>
          <w:rFonts w:ascii="Arial" w:hAnsi="Arial" w:cs="Arial"/>
          <w:sz w:val="22"/>
          <w:szCs w:val="22"/>
          <w:lang w:val="pt-BR"/>
        </w:rPr>
        <w:t>.2 .O</w:t>
      </w:r>
      <w:proofErr w:type="gramEnd"/>
      <w:r w:rsidR="00402BC1" w:rsidRPr="00A309A7">
        <w:rPr>
          <w:rFonts w:ascii="Arial" w:hAnsi="Arial" w:cs="Arial"/>
          <w:sz w:val="22"/>
          <w:szCs w:val="22"/>
          <w:lang w:val="pt-BR"/>
        </w:rPr>
        <w:t>(s) licitante(s) devera(ao) promover(em) a sua inscrição e credenciamento para participar do Pregão, diretamente no site da Bolsa Brasileira de Mercadorias -</w:t>
      </w:r>
      <w:hyperlink w:history="1">
        <w:r w:rsidR="00402BC1" w:rsidRPr="00A309A7">
          <w:rPr>
            <w:rStyle w:val="Hyperlink"/>
            <w:rFonts w:ascii="Arial" w:hAnsi="Arial" w:cs="Arial"/>
            <w:sz w:val="22"/>
            <w:szCs w:val="22"/>
            <w:lang w:val="pt-BR"/>
          </w:rPr>
          <w:t xml:space="preserve"> www.bbmnetlicitacoes.com.br</w:t>
        </w:r>
      </w:hyperlink>
      <w:r w:rsidR="00D75171">
        <w:rPr>
          <w:rFonts w:ascii="Arial" w:hAnsi="Arial" w:cs="Arial"/>
          <w:sz w:val="22"/>
          <w:szCs w:val="22"/>
          <w:lang w:val="pt-BR"/>
        </w:rPr>
        <w:t>, até</w:t>
      </w:r>
      <w:r w:rsidR="00402BC1" w:rsidRPr="00A309A7">
        <w:rPr>
          <w:rFonts w:ascii="Arial" w:hAnsi="Arial" w:cs="Arial"/>
          <w:sz w:val="22"/>
          <w:szCs w:val="22"/>
          <w:lang w:val="pt-BR"/>
        </w:rPr>
        <w:t xml:space="preserve"> o horário fixado no edital para inscrição e cadastramento.</w:t>
      </w:r>
    </w:p>
    <w:p w:rsidR="00402BC1" w:rsidRPr="00A309A7" w:rsidRDefault="00402BC1" w:rsidP="00402BC1">
      <w:pPr>
        <w:pStyle w:val="SemEspaamento"/>
        <w:jc w:val="both"/>
        <w:rPr>
          <w:rFonts w:ascii="Arial" w:hAnsi="Arial" w:cs="Arial"/>
          <w:sz w:val="22"/>
          <w:szCs w:val="22"/>
          <w:lang w:val="pt-BR"/>
        </w:rPr>
      </w:pPr>
    </w:p>
    <w:p w:rsidR="00402BC1" w:rsidRPr="00D75171" w:rsidRDefault="0017339A" w:rsidP="00402BC1">
      <w:pPr>
        <w:pStyle w:val="SemEspaamento"/>
        <w:jc w:val="both"/>
        <w:rPr>
          <w:rFonts w:ascii="Arial" w:hAnsi="Arial" w:cs="Arial"/>
          <w:color w:val="auto"/>
          <w:sz w:val="22"/>
          <w:szCs w:val="22"/>
          <w:lang w:val="pt-BR"/>
        </w:rPr>
      </w:pPr>
      <w:r w:rsidRPr="00D75171">
        <w:rPr>
          <w:rFonts w:ascii="Arial" w:hAnsi="Arial" w:cs="Arial"/>
          <w:color w:val="auto"/>
          <w:sz w:val="22"/>
          <w:szCs w:val="22"/>
          <w:lang w:val="pt-BR"/>
        </w:rPr>
        <w:t>5</w:t>
      </w:r>
      <w:r w:rsidR="00402BC1" w:rsidRPr="00D75171">
        <w:rPr>
          <w:rFonts w:ascii="Arial" w:hAnsi="Arial" w:cs="Arial"/>
          <w:color w:val="auto"/>
          <w:sz w:val="22"/>
          <w:szCs w:val="22"/>
          <w:lang w:val="pt-BR"/>
        </w:rPr>
        <w:t xml:space="preserve">.3 A participação nesta licitação é </w:t>
      </w:r>
      <w:r w:rsidR="00D75171" w:rsidRPr="00D75171">
        <w:rPr>
          <w:rFonts w:ascii="Arial" w:hAnsi="Arial" w:cs="Arial"/>
          <w:color w:val="auto"/>
          <w:sz w:val="22"/>
          <w:szCs w:val="22"/>
          <w:lang w:val="pt-BR"/>
        </w:rPr>
        <w:t xml:space="preserve">destinada </w:t>
      </w:r>
      <w:r w:rsidR="00262987">
        <w:rPr>
          <w:rFonts w:ascii="Arial" w:hAnsi="Arial" w:cs="Arial"/>
          <w:color w:val="auto"/>
          <w:sz w:val="22"/>
          <w:szCs w:val="22"/>
          <w:lang w:val="pt-BR"/>
        </w:rPr>
        <w:t>EXCLUSIVAMENTE à</w:t>
      </w:r>
      <w:r w:rsidR="00402BC1" w:rsidRPr="00D75171">
        <w:rPr>
          <w:rFonts w:ascii="Arial" w:hAnsi="Arial" w:cs="Arial"/>
          <w:color w:val="auto"/>
          <w:sz w:val="22"/>
          <w:szCs w:val="22"/>
          <w:lang w:val="pt-BR"/>
        </w:rPr>
        <w:t>s Microempresas (ME), Empresas de Pequeno Porte (EPP) e Mic</w:t>
      </w:r>
      <w:r w:rsidR="00D75171" w:rsidRPr="00D75171">
        <w:rPr>
          <w:rFonts w:ascii="Arial" w:hAnsi="Arial" w:cs="Arial"/>
          <w:color w:val="auto"/>
          <w:sz w:val="22"/>
          <w:szCs w:val="22"/>
          <w:lang w:val="pt-BR"/>
        </w:rPr>
        <w:t xml:space="preserve">roempreendedor Individual (MEI) </w:t>
      </w:r>
      <w:r w:rsidR="00402BC1" w:rsidRPr="00D75171">
        <w:rPr>
          <w:rFonts w:ascii="Arial" w:hAnsi="Arial" w:cs="Arial"/>
          <w:color w:val="auto"/>
          <w:sz w:val="22"/>
          <w:szCs w:val="22"/>
          <w:lang w:val="pt-BR"/>
        </w:rPr>
        <w:t xml:space="preserve">legalmente autorizados a atuarem no ramo pertinente ao objeto desta licitação, que atendam a todas as exigências contidas neste Edital e que apresentem a documentação solicitada neste Edital. </w:t>
      </w:r>
    </w:p>
    <w:p w:rsidR="0017339A" w:rsidRPr="00D75171" w:rsidRDefault="0017339A" w:rsidP="00402BC1">
      <w:pPr>
        <w:pStyle w:val="SemEspaamento"/>
        <w:jc w:val="both"/>
        <w:rPr>
          <w:rFonts w:ascii="Arial" w:hAnsi="Arial" w:cs="Arial"/>
          <w:color w:val="auto"/>
          <w:sz w:val="22"/>
          <w:szCs w:val="22"/>
          <w:lang w:val="pt-BR"/>
        </w:rPr>
      </w:pPr>
    </w:p>
    <w:p w:rsidR="0017339A" w:rsidRPr="00A309A7" w:rsidRDefault="0017339A" w:rsidP="0017339A">
      <w:pPr>
        <w:pStyle w:val="SemEspaamento"/>
        <w:jc w:val="both"/>
        <w:rPr>
          <w:rFonts w:ascii="Arial" w:hAnsi="Arial" w:cs="Arial"/>
          <w:sz w:val="22"/>
          <w:szCs w:val="22"/>
          <w:lang w:val="pt-BR"/>
        </w:rPr>
      </w:pPr>
      <w:r w:rsidRPr="00A309A7">
        <w:rPr>
          <w:rFonts w:ascii="Arial" w:hAnsi="Arial" w:cs="Arial"/>
          <w:sz w:val="22"/>
          <w:szCs w:val="22"/>
          <w:lang w:val="pt-BR"/>
        </w:rPr>
        <w:t>5.4. Será concedido tratamento favorecido para as microempresas e empresas de pequeno porte, para o microempreendedor individua - MEI mencionadas no artigo 34 da Lei nº 11.488, de 2007, nos limites previstos da Lei Complementar nº 123, de 2006, alterada pela Lei Complementar nº 147/20214.</w:t>
      </w:r>
    </w:p>
    <w:p w:rsidR="00402BC1" w:rsidRPr="00A309A7" w:rsidRDefault="00402BC1" w:rsidP="00402BC1">
      <w:pPr>
        <w:pStyle w:val="SemEspaamento"/>
        <w:jc w:val="both"/>
        <w:rPr>
          <w:rFonts w:ascii="Arial" w:hAnsi="Arial" w:cs="Arial"/>
          <w:sz w:val="22"/>
          <w:szCs w:val="22"/>
          <w:lang w:val="pt-BR"/>
        </w:rPr>
      </w:pPr>
    </w:p>
    <w:p w:rsidR="00402BC1" w:rsidRPr="00A309A7" w:rsidRDefault="0017339A" w:rsidP="00402BC1">
      <w:pPr>
        <w:pStyle w:val="SemEspaamento"/>
        <w:jc w:val="both"/>
        <w:rPr>
          <w:rFonts w:ascii="Arial" w:hAnsi="Arial" w:cs="Arial"/>
          <w:sz w:val="22"/>
          <w:szCs w:val="22"/>
          <w:lang w:val="pt-BR"/>
        </w:rPr>
      </w:pPr>
      <w:r w:rsidRPr="00A309A7">
        <w:rPr>
          <w:rFonts w:ascii="Arial" w:hAnsi="Arial" w:cs="Arial"/>
          <w:sz w:val="22"/>
          <w:szCs w:val="22"/>
          <w:lang w:val="pt-BR"/>
        </w:rPr>
        <w:t>5</w:t>
      </w:r>
      <w:r w:rsidR="00402BC1" w:rsidRPr="00A309A7">
        <w:rPr>
          <w:rFonts w:ascii="Arial" w:hAnsi="Arial" w:cs="Arial"/>
          <w:sz w:val="22"/>
          <w:szCs w:val="22"/>
          <w:lang w:val="pt-BR"/>
        </w:rPr>
        <w:t>.</w:t>
      </w:r>
      <w:r w:rsidRPr="00A309A7">
        <w:rPr>
          <w:rFonts w:ascii="Arial" w:hAnsi="Arial" w:cs="Arial"/>
          <w:sz w:val="22"/>
          <w:szCs w:val="22"/>
          <w:lang w:val="pt-BR"/>
        </w:rPr>
        <w:t>5</w:t>
      </w:r>
      <w:r w:rsidR="00402BC1" w:rsidRPr="00A309A7">
        <w:rPr>
          <w:rFonts w:ascii="Arial" w:hAnsi="Arial" w:cs="Arial"/>
          <w:sz w:val="22"/>
          <w:szCs w:val="22"/>
          <w:lang w:val="pt-BR"/>
        </w:rPr>
        <w:t xml:space="preserve"> Consideram-se Microempresas (ME), Empresas de Pequeno Porte (EPP) e Microempreendedor Individual (MEI) aptos à participação no presente certame, aqueles que preenchem os requisitos do art. 3.º, da Lei Complementar n.º 123/2006, alterada pela Lei Complementar nº 147/20214.</w:t>
      </w:r>
    </w:p>
    <w:p w:rsidR="0017339A" w:rsidRPr="00A309A7" w:rsidRDefault="0017339A" w:rsidP="00402BC1">
      <w:pPr>
        <w:pStyle w:val="SemEspaamento"/>
        <w:jc w:val="both"/>
        <w:rPr>
          <w:rFonts w:ascii="Arial" w:hAnsi="Arial" w:cs="Arial"/>
          <w:sz w:val="22"/>
          <w:szCs w:val="22"/>
          <w:lang w:val="pt-BR"/>
        </w:rPr>
      </w:pPr>
    </w:p>
    <w:p w:rsidR="0017339A" w:rsidRPr="00A309A7" w:rsidRDefault="0017339A" w:rsidP="00402BC1">
      <w:pPr>
        <w:pStyle w:val="SemEspaamento"/>
        <w:jc w:val="both"/>
        <w:rPr>
          <w:rFonts w:ascii="Arial" w:hAnsi="Arial" w:cs="Arial"/>
          <w:sz w:val="22"/>
          <w:szCs w:val="22"/>
          <w:lang w:val="pt-BR"/>
        </w:rPr>
      </w:pPr>
      <w:r w:rsidRPr="00A309A7">
        <w:rPr>
          <w:rFonts w:ascii="Arial" w:hAnsi="Arial" w:cs="Arial"/>
          <w:sz w:val="22"/>
          <w:szCs w:val="22"/>
          <w:lang w:val="pt-BR"/>
        </w:rPr>
        <w:t xml:space="preserve">5.6. Os proponentes arcarão com todo o custo decorrente da elaboração e apresentação de suas </w:t>
      </w:r>
      <w:r w:rsidRPr="00A309A7">
        <w:rPr>
          <w:rFonts w:ascii="Arial" w:hAnsi="Arial" w:cs="Arial"/>
          <w:sz w:val="22"/>
          <w:szCs w:val="22"/>
          <w:lang w:val="pt-BR"/>
        </w:rPr>
        <w:lastRenderedPageBreak/>
        <w:t>propostas.</w:t>
      </w:r>
    </w:p>
    <w:p w:rsidR="0017339A" w:rsidRPr="00A309A7" w:rsidRDefault="0017339A" w:rsidP="00402BC1">
      <w:pPr>
        <w:pStyle w:val="SemEspaamento"/>
        <w:jc w:val="both"/>
        <w:rPr>
          <w:rFonts w:ascii="Arial" w:hAnsi="Arial" w:cs="Arial"/>
          <w:sz w:val="22"/>
          <w:szCs w:val="22"/>
          <w:lang w:val="pt-BR"/>
        </w:rPr>
      </w:pPr>
    </w:p>
    <w:p w:rsidR="00A16632" w:rsidRPr="00F8385E" w:rsidRDefault="0017339A" w:rsidP="00E12AD9">
      <w:pPr>
        <w:pStyle w:val="SemEspaamento"/>
        <w:jc w:val="both"/>
        <w:rPr>
          <w:rFonts w:ascii="Arial" w:hAnsi="Arial" w:cs="Arial"/>
          <w:sz w:val="22"/>
          <w:szCs w:val="22"/>
          <w:lang w:val="pt-BR"/>
        </w:rPr>
      </w:pPr>
      <w:r w:rsidRPr="00F8385E">
        <w:rPr>
          <w:rFonts w:ascii="Arial" w:hAnsi="Arial" w:cs="Arial"/>
          <w:sz w:val="22"/>
          <w:szCs w:val="22"/>
          <w:lang w:val="pt-BR"/>
        </w:rPr>
        <w:t>5</w:t>
      </w:r>
      <w:r w:rsidR="002D1908" w:rsidRPr="00F8385E">
        <w:rPr>
          <w:rFonts w:ascii="Arial" w:hAnsi="Arial" w:cs="Arial"/>
          <w:sz w:val="22"/>
          <w:szCs w:val="22"/>
          <w:lang w:val="pt-BR"/>
        </w:rPr>
        <w:t>.</w:t>
      </w:r>
      <w:r w:rsidRPr="00F8385E">
        <w:rPr>
          <w:rFonts w:ascii="Arial" w:hAnsi="Arial" w:cs="Arial"/>
          <w:sz w:val="22"/>
          <w:szCs w:val="22"/>
          <w:lang w:val="pt-BR"/>
        </w:rPr>
        <w:t>7</w:t>
      </w:r>
      <w:r w:rsidR="002D1908" w:rsidRPr="00F8385E">
        <w:rPr>
          <w:rFonts w:ascii="Arial" w:hAnsi="Arial" w:cs="Arial"/>
          <w:sz w:val="22"/>
          <w:szCs w:val="22"/>
          <w:lang w:val="pt-BR"/>
        </w:rPr>
        <w:t xml:space="preserve"> </w:t>
      </w:r>
      <w:r w:rsidR="00CE67D1" w:rsidRPr="00F8385E">
        <w:rPr>
          <w:rFonts w:ascii="Arial" w:hAnsi="Arial" w:cs="Arial"/>
          <w:sz w:val="22"/>
          <w:szCs w:val="22"/>
          <w:lang w:val="pt-BR"/>
        </w:rPr>
        <w:t>N</w:t>
      </w:r>
      <w:r w:rsidR="00801E5A" w:rsidRPr="00F8385E">
        <w:rPr>
          <w:rFonts w:ascii="Arial" w:hAnsi="Arial" w:cs="Arial"/>
          <w:sz w:val="22"/>
          <w:szCs w:val="22"/>
          <w:lang w:val="pt-BR"/>
        </w:rPr>
        <w:t>ã</w:t>
      </w:r>
      <w:r w:rsidR="00CE67D1" w:rsidRPr="00F8385E">
        <w:rPr>
          <w:rFonts w:ascii="Arial" w:hAnsi="Arial" w:cs="Arial"/>
          <w:sz w:val="22"/>
          <w:szCs w:val="22"/>
          <w:lang w:val="pt-BR"/>
        </w:rPr>
        <w:t xml:space="preserve">o </w:t>
      </w:r>
      <w:r w:rsidR="000801E9" w:rsidRPr="00F8385E">
        <w:rPr>
          <w:rFonts w:ascii="Arial" w:hAnsi="Arial" w:cs="Arial"/>
          <w:sz w:val="22"/>
          <w:szCs w:val="22"/>
          <w:lang w:val="pt-BR"/>
        </w:rPr>
        <w:t>poderão</w:t>
      </w:r>
      <w:r w:rsidR="00CE67D1" w:rsidRPr="00F8385E">
        <w:rPr>
          <w:rFonts w:ascii="Arial" w:hAnsi="Arial" w:cs="Arial"/>
          <w:sz w:val="22"/>
          <w:szCs w:val="22"/>
          <w:lang w:val="pt-BR"/>
        </w:rPr>
        <w:t xml:space="preserve"> participar desta </w:t>
      </w:r>
      <w:r w:rsidR="00C32AC0" w:rsidRPr="00F8385E">
        <w:rPr>
          <w:rFonts w:ascii="Arial" w:hAnsi="Arial" w:cs="Arial"/>
          <w:sz w:val="22"/>
          <w:szCs w:val="22"/>
          <w:lang w:val="pt-BR"/>
        </w:rPr>
        <w:t>licitação</w:t>
      </w:r>
      <w:r w:rsidR="00CE67D1" w:rsidRPr="00F8385E">
        <w:rPr>
          <w:rFonts w:ascii="Arial" w:hAnsi="Arial" w:cs="Arial"/>
          <w:sz w:val="22"/>
          <w:szCs w:val="22"/>
          <w:lang w:val="pt-BR"/>
        </w:rPr>
        <w:t xml:space="preserve"> os interessados:</w:t>
      </w:r>
    </w:p>
    <w:p w:rsidR="00B76C6A" w:rsidRPr="00F8385E" w:rsidRDefault="00B76C6A" w:rsidP="00E12AD9">
      <w:pPr>
        <w:pStyle w:val="SemEspaamento"/>
        <w:jc w:val="both"/>
        <w:rPr>
          <w:rFonts w:ascii="Arial" w:hAnsi="Arial" w:cs="Arial"/>
          <w:sz w:val="22"/>
          <w:szCs w:val="22"/>
          <w:lang w:val="pt-BR"/>
        </w:rPr>
      </w:pPr>
    </w:p>
    <w:p w:rsidR="00A16632" w:rsidRPr="00F8385E" w:rsidRDefault="002D1908" w:rsidP="004B0D83">
      <w:pPr>
        <w:pStyle w:val="SemEspaamento"/>
        <w:numPr>
          <w:ilvl w:val="0"/>
          <w:numId w:val="1"/>
        </w:numPr>
        <w:jc w:val="both"/>
        <w:rPr>
          <w:rFonts w:ascii="Arial" w:hAnsi="Arial" w:cs="Arial"/>
          <w:sz w:val="22"/>
          <w:szCs w:val="22"/>
          <w:lang w:val="pt-BR"/>
        </w:rPr>
      </w:pPr>
      <w:r w:rsidRPr="00F8385E">
        <w:rPr>
          <w:rFonts w:ascii="Arial" w:hAnsi="Arial" w:cs="Arial"/>
          <w:sz w:val="22"/>
          <w:szCs w:val="22"/>
          <w:lang w:val="pt-BR"/>
        </w:rPr>
        <w:t>P</w:t>
      </w:r>
      <w:r w:rsidR="00CE67D1" w:rsidRPr="00F8385E">
        <w:rPr>
          <w:rFonts w:ascii="Arial" w:hAnsi="Arial" w:cs="Arial"/>
          <w:sz w:val="22"/>
          <w:szCs w:val="22"/>
          <w:lang w:val="pt-BR"/>
        </w:rPr>
        <w:t xml:space="preserve">roibidos de participar de </w:t>
      </w:r>
      <w:r w:rsidR="00724207" w:rsidRPr="00F8385E">
        <w:rPr>
          <w:rFonts w:ascii="Arial" w:hAnsi="Arial" w:cs="Arial"/>
          <w:sz w:val="22"/>
          <w:szCs w:val="22"/>
          <w:lang w:val="pt-BR"/>
        </w:rPr>
        <w:t>licitações</w:t>
      </w:r>
      <w:r w:rsidR="00CE67D1" w:rsidRPr="00F8385E">
        <w:rPr>
          <w:rFonts w:ascii="Arial" w:hAnsi="Arial" w:cs="Arial"/>
          <w:sz w:val="22"/>
          <w:szCs w:val="22"/>
          <w:lang w:val="pt-BR"/>
        </w:rPr>
        <w:t xml:space="preserve"> e celebrar contratos administrativos, na forma da legisla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vigente;</w:t>
      </w:r>
    </w:p>
    <w:p w:rsidR="00B76C6A" w:rsidRPr="00F8385E" w:rsidRDefault="00B76C6A" w:rsidP="00E12AD9">
      <w:pPr>
        <w:pStyle w:val="SemEspaamento"/>
        <w:jc w:val="both"/>
        <w:rPr>
          <w:rFonts w:ascii="Arial" w:hAnsi="Arial" w:cs="Arial"/>
          <w:sz w:val="22"/>
          <w:szCs w:val="22"/>
          <w:lang w:val="pt-BR"/>
        </w:rPr>
      </w:pPr>
    </w:p>
    <w:p w:rsidR="002D1908" w:rsidRPr="00F8385E" w:rsidRDefault="00CE67D1" w:rsidP="004B0D83">
      <w:pPr>
        <w:pStyle w:val="SemEspaamento"/>
        <w:numPr>
          <w:ilvl w:val="0"/>
          <w:numId w:val="1"/>
        </w:numPr>
        <w:jc w:val="both"/>
        <w:rPr>
          <w:rFonts w:ascii="Arial" w:hAnsi="Arial" w:cs="Arial"/>
          <w:sz w:val="22"/>
          <w:szCs w:val="22"/>
          <w:lang w:val="pt-BR"/>
        </w:rPr>
      </w:pPr>
      <w:r w:rsidRPr="00F8385E">
        <w:rPr>
          <w:rFonts w:ascii="Arial" w:hAnsi="Arial" w:cs="Arial"/>
          <w:sz w:val="22"/>
          <w:szCs w:val="22"/>
          <w:lang w:val="pt-BR"/>
        </w:rPr>
        <w:t xml:space="preserve">que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atendam as condi</w:t>
      </w:r>
      <w:r w:rsidR="00CA6E67" w:rsidRPr="00F8385E">
        <w:rPr>
          <w:rFonts w:ascii="Arial" w:hAnsi="Arial" w:cs="Arial"/>
          <w:sz w:val="22"/>
          <w:szCs w:val="22"/>
          <w:lang w:val="pt-BR"/>
        </w:rPr>
        <w:t>ções</w:t>
      </w:r>
      <w:r w:rsidRPr="00F8385E">
        <w:rPr>
          <w:rFonts w:ascii="Arial" w:hAnsi="Arial" w:cs="Arial"/>
          <w:sz w:val="22"/>
          <w:szCs w:val="22"/>
          <w:lang w:val="pt-BR"/>
        </w:rPr>
        <w:t xml:space="preserve"> deste Edital e seu(s) anexo(s);</w:t>
      </w:r>
    </w:p>
    <w:p w:rsidR="002D1908" w:rsidRPr="00F8385E" w:rsidRDefault="002D1908" w:rsidP="002D1908">
      <w:pPr>
        <w:pStyle w:val="PargrafodaLista"/>
        <w:rPr>
          <w:rFonts w:ascii="Arial" w:hAnsi="Arial" w:cs="Arial"/>
          <w:sz w:val="22"/>
          <w:szCs w:val="22"/>
          <w:lang w:val="pt-BR"/>
        </w:rPr>
      </w:pPr>
    </w:p>
    <w:p w:rsidR="002D1908" w:rsidRPr="00F8385E" w:rsidRDefault="00CE67D1" w:rsidP="004B0D83">
      <w:pPr>
        <w:pStyle w:val="SemEspaamento"/>
        <w:numPr>
          <w:ilvl w:val="0"/>
          <w:numId w:val="1"/>
        </w:numPr>
        <w:jc w:val="both"/>
        <w:rPr>
          <w:rFonts w:ascii="Arial" w:hAnsi="Arial" w:cs="Arial"/>
          <w:sz w:val="22"/>
          <w:szCs w:val="22"/>
          <w:lang w:val="pt-BR"/>
        </w:rPr>
      </w:pPr>
      <w:r w:rsidRPr="00F8385E">
        <w:rPr>
          <w:rFonts w:ascii="Arial" w:hAnsi="Arial" w:cs="Arial"/>
          <w:sz w:val="22"/>
          <w:szCs w:val="22"/>
          <w:lang w:val="pt-BR"/>
        </w:rPr>
        <w:t xml:space="preserve">estrangeiros que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tenham representa</w:t>
      </w:r>
      <w:r w:rsidR="00F01FA0" w:rsidRPr="00F8385E">
        <w:rPr>
          <w:rFonts w:ascii="Arial" w:hAnsi="Arial" w:cs="Arial"/>
          <w:sz w:val="22"/>
          <w:szCs w:val="22"/>
          <w:lang w:val="pt-BR"/>
        </w:rPr>
        <w:t>ção</w:t>
      </w:r>
      <w:r w:rsidRPr="00F8385E">
        <w:rPr>
          <w:rFonts w:ascii="Arial" w:hAnsi="Arial" w:cs="Arial"/>
          <w:sz w:val="22"/>
          <w:szCs w:val="22"/>
          <w:lang w:val="pt-BR"/>
        </w:rPr>
        <w:t xml:space="preserve"> legal no Brasil com poderes expressos para receber cita</w:t>
      </w:r>
      <w:r w:rsidR="00F01FA0" w:rsidRPr="00F8385E">
        <w:rPr>
          <w:rFonts w:ascii="Arial" w:hAnsi="Arial" w:cs="Arial"/>
          <w:sz w:val="22"/>
          <w:szCs w:val="22"/>
          <w:lang w:val="pt-BR"/>
        </w:rPr>
        <w:t>ção</w:t>
      </w:r>
      <w:r w:rsidRPr="00F8385E">
        <w:rPr>
          <w:rFonts w:ascii="Arial" w:hAnsi="Arial" w:cs="Arial"/>
          <w:sz w:val="22"/>
          <w:szCs w:val="22"/>
          <w:lang w:val="pt-BR"/>
        </w:rPr>
        <w:t xml:space="preserve"> e responder administrativa ou judicialmente;</w:t>
      </w:r>
      <w:r w:rsidR="00B67D12" w:rsidRPr="00F8385E">
        <w:rPr>
          <w:rFonts w:ascii="Arial" w:hAnsi="Arial" w:cs="Arial"/>
          <w:sz w:val="22"/>
          <w:szCs w:val="22"/>
          <w:lang w:val="pt-BR"/>
        </w:rPr>
        <w:t xml:space="preserve"> </w:t>
      </w:r>
    </w:p>
    <w:p w:rsidR="002D1908" w:rsidRPr="00F8385E" w:rsidRDefault="002D1908" w:rsidP="002D1908">
      <w:pPr>
        <w:pStyle w:val="PargrafodaLista"/>
        <w:rPr>
          <w:rFonts w:ascii="Arial" w:hAnsi="Arial" w:cs="Arial"/>
          <w:sz w:val="22"/>
          <w:szCs w:val="22"/>
          <w:lang w:val="pt-BR"/>
        </w:rPr>
      </w:pPr>
    </w:p>
    <w:p w:rsidR="002D1908" w:rsidRPr="00F8385E" w:rsidRDefault="00CE67D1" w:rsidP="004B0D83">
      <w:pPr>
        <w:pStyle w:val="SemEspaamento"/>
        <w:numPr>
          <w:ilvl w:val="0"/>
          <w:numId w:val="1"/>
        </w:numPr>
        <w:jc w:val="both"/>
        <w:rPr>
          <w:rFonts w:ascii="Arial" w:hAnsi="Arial" w:cs="Arial"/>
          <w:sz w:val="22"/>
          <w:szCs w:val="22"/>
          <w:lang w:val="pt-BR"/>
        </w:rPr>
      </w:pPr>
      <w:r w:rsidRPr="00F8385E">
        <w:rPr>
          <w:rFonts w:ascii="Arial" w:hAnsi="Arial" w:cs="Arial"/>
          <w:sz w:val="22"/>
          <w:szCs w:val="22"/>
          <w:lang w:val="pt-BR"/>
        </w:rPr>
        <w:t>que se enquadrem nas veda</w:t>
      </w:r>
      <w:r w:rsidR="00CA6E67" w:rsidRPr="00F8385E">
        <w:rPr>
          <w:rFonts w:ascii="Arial" w:hAnsi="Arial" w:cs="Arial"/>
          <w:sz w:val="22"/>
          <w:szCs w:val="22"/>
          <w:lang w:val="pt-BR"/>
        </w:rPr>
        <w:t>ções</w:t>
      </w:r>
      <w:r w:rsidRPr="00F8385E">
        <w:rPr>
          <w:rFonts w:ascii="Arial" w:hAnsi="Arial" w:cs="Arial"/>
          <w:sz w:val="22"/>
          <w:szCs w:val="22"/>
          <w:lang w:val="pt-BR"/>
        </w:rPr>
        <w:t xml:space="preserve"> previstas no artigo 9° da Lei n° 8.666, de 1993;</w:t>
      </w:r>
    </w:p>
    <w:p w:rsidR="002D1908" w:rsidRPr="00F8385E" w:rsidRDefault="002D1908" w:rsidP="002D1908">
      <w:pPr>
        <w:pStyle w:val="PargrafodaLista"/>
        <w:rPr>
          <w:rFonts w:ascii="Arial" w:hAnsi="Arial" w:cs="Arial"/>
          <w:sz w:val="22"/>
          <w:szCs w:val="22"/>
          <w:lang w:val="pt-BR"/>
        </w:rPr>
      </w:pPr>
    </w:p>
    <w:p w:rsidR="002D1908" w:rsidRPr="00F8385E" w:rsidRDefault="00CE67D1" w:rsidP="004B0D83">
      <w:pPr>
        <w:pStyle w:val="SemEspaamento"/>
        <w:numPr>
          <w:ilvl w:val="0"/>
          <w:numId w:val="1"/>
        </w:numPr>
        <w:jc w:val="both"/>
        <w:rPr>
          <w:rFonts w:ascii="Arial" w:hAnsi="Arial" w:cs="Arial"/>
          <w:sz w:val="22"/>
          <w:szCs w:val="22"/>
          <w:lang w:val="pt-BR"/>
        </w:rPr>
      </w:pPr>
      <w:r w:rsidRPr="00F8385E">
        <w:rPr>
          <w:rFonts w:ascii="Arial" w:hAnsi="Arial" w:cs="Arial"/>
          <w:sz w:val="22"/>
          <w:szCs w:val="22"/>
          <w:lang w:val="pt-BR"/>
        </w:rPr>
        <w:t xml:space="preserve">que estejam sob </w:t>
      </w:r>
      <w:proofErr w:type="spellStart"/>
      <w:r w:rsidRPr="00F8385E">
        <w:rPr>
          <w:rFonts w:ascii="Arial" w:hAnsi="Arial" w:cs="Arial"/>
          <w:sz w:val="22"/>
          <w:szCs w:val="22"/>
          <w:lang w:val="pt-BR"/>
        </w:rPr>
        <w:t>falencia</w:t>
      </w:r>
      <w:proofErr w:type="spellEnd"/>
      <w:r w:rsidRPr="00F8385E">
        <w:rPr>
          <w:rFonts w:ascii="Arial" w:hAnsi="Arial" w:cs="Arial"/>
          <w:sz w:val="22"/>
          <w:szCs w:val="22"/>
          <w:lang w:val="pt-BR"/>
        </w:rPr>
        <w:t>, concurso de credores, concordata ou em processo de dissolu</w:t>
      </w:r>
      <w:r w:rsidR="00F01FA0" w:rsidRPr="00F8385E">
        <w:rPr>
          <w:rFonts w:ascii="Arial" w:hAnsi="Arial" w:cs="Arial"/>
          <w:sz w:val="22"/>
          <w:szCs w:val="22"/>
          <w:lang w:val="pt-BR"/>
        </w:rPr>
        <w:t>ção</w:t>
      </w:r>
      <w:r w:rsidRPr="00F8385E">
        <w:rPr>
          <w:rFonts w:ascii="Arial" w:hAnsi="Arial" w:cs="Arial"/>
          <w:sz w:val="22"/>
          <w:szCs w:val="22"/>
          <w:lang w:val="pt-BR"/>
        </w:rPr>
        <w:t xml:space="preserve"> ou liquida</w:t>
      </w:r>
      <w:r w:rsidR="00B76C6A" w:rsidRPr="00F8385E">
        <w:rPr>
          <w:rFonts w:ascii="Arial" w:hAnsi="Arial" w:cs="Arial"/>
          <w:sz w:val="22"/>
          <w:szCs w:val="22"/>
          <w:lang w:val="pt-BR"/>
        </w:rPr>
        <w:t>ção</w:t>
      </w:r>
      <w:r w:rsidRPr="00F8385E">
        <w:rPr>
          <w:rFonts w:ascii="Arial" w:hAnsi="Arial" w:cs="Arial"/>
          <w:sz w:val="22"/>
          <w:szCs w:val="22"/>
          <w:lang w:val="pt-BR"/>
        </w:rPr>
        <w:t>;</w:t>
      </w:r>
    </w:p>
    <w:p w:rsidR="002D1908" w:rsidRPr="00F8385E" w:rsidRDefault="002D1908" w:rsidP="002D1908">
      <w:pPr>
        <w:pStyle w:val="PargrafodaLista"/>
        <w:rPr>
          <w:rFonts w:ascii="Arial" w:hAnsi="Arial" w:cs="Arial"/>
          <w:sz w:val="22"/>
          <w:szCs w:val="22"/>
          <w:lang w:val="pt-BR"/>
        </w:rPr>
      </w:pPr>
    </w:p>
    <w:p w:rsidR="002D1908" w:rsidRPr="00F8385E" w:rsidRDefault="00CE67D1" w:rsidP="004B0D83">
      <w:pPr>
        <w:pStyle w:val="SemEspaamento"/>
        <w:numPr>
          <w:ilvl w:val="0"/>
          <w:numId w:val="1"/>
        </w:numPr>
        <w:jc w:val="both"/>
        <w:rPr>
          <w:rFonts w:ascii="Arial" w:hAnsi="Arial" w:cs="Arial"/>
          <w:sz w:val="22"/>
          <w:szCs w:val="22"/>
          <w:lang w:val="pt-BR"/>
        </w:rPr>
      </w:pPr>
      <w:r w:rsidRPr="00F8385E">
        <w:rPr>
          <w:rFonts w:ascii="Arial" w:hAnsi="Arial" w:cs="Arial"/>
          <w:sz w:val="22"/>
          <w:szCs w:val="22"/>
          <w:lang w:val="pt-BR"/>
        </w:rPr>
        <w:t>entidades empresariais que estejam reunidas em consorcio;</w:t>
      </w:r>
    </w:p>
    <w:p w:rsidR="002D1908" w:rsidRPr="00F8385E" w:rsidRDefault="002D1908" w:rsidP="002D1908">
      <w:pPr>
        <w:pStyle w:val="PargrafodaLista"/>
        <w:rPr>
          <w:rFonts w:ascii="Arial" w:hAnsi="Arial" w:cs="Arial"/>
          <w:sz w:val="22"/>
          <w:szCs w:val="22"/>
          <w:lang w:val="pt-BR"/>
        </w:rPr>
      </w:pPr>
    </w:p>
    <w:p w:rsidR="00A16632" w:rsidRPr="00F8385E" w:rsidRDefault="00CE67D1" w:rsidP="004B0D83">
      <w:pPr>
        <w:pStyle w:val="SemEspaamento"/>
        <w:numPr>
          <w:ilvl w:val="0"/>
          <w:numId w:val="1"/>
        </w:numPr>
        <w:jc w:val="both"/>
        <w:rPr>
          <w:rFonts w:ascii="Arial" w:hAnsi="Arial" w:cs="Arial"/>
          <w:sz w:val="22"/>
          <w:szCs w:val="22"/>
          <w:lang w:val="pt-BR"/>
        </w:rPr>
      </w:pPr>
      <w:r w:rsidRPr="00F8385E">
        <w:rPr>
          <w:rFonts w:ascii="Arial" w:hAnsi="Arial" w:cs="Arial"/>
          <w:sz w:val="22"/>
          <w:szCs w:val="22"/>
          <w:lang w:val="pt-BR"/>
        </w:rPr>
        <w:t>Organiza</w:t>
      </w:r>
      <w:r w:rsidR="00CA6E67" w:rsidRPr="00F8385E">
        <w:rPr>
          <w:rFonts w:ascii="Arial" w:hAnsi="Arial" w:cs="Arial"/>
          <w:sz w:val="22"/>
          <w:szCs w:val="22"/>
          <w:lang w:val="pt-BR"/>
        </w:rPr>
        <w:t>ções</w:t>
      </w:r>
      <w:r w:rsidRPr="00F8385E">
        <w:rPr>
          <w:rFonts w:ascii="Arial" w:hAnsi="Arial" w:cs="Arial"/>
          <w:sz w:val="22"/>
          <w:szCs w:val="22"/>
          <w:lang w:val="pt-BR"/>
        </w:rPr>
        <w:t xml:space="preserve"> da Sociedade Civil de Interesse </w:t>
      </w:r>
      <w:proofErr w:type="spellStart"/>
      <w:r w:rsidRPr="00F8385E">
        <w:rPr>
          <w:rFonts w:ascii="Arial" w:hAnsi="Arial" w:cs="Arial"/>
          <w:sz w:val="22"/>
          <w:szCs w:val="22"/>
          <w:lang w:val="pt-BR"/>
        </w:rPr>
        <w:t>Publico</w:t>
      </w:r>
      <w:proofErr w:type="spellEnd"/>
      <w:r w:rsidRPr="00F8385E">
        <w:rPr>
          <w:rFonts w:ascii="Arial" w:hAnsi="Arial" w:cs="Arial"/>
          <w:sz w:val="22"/>
          <w:szCs w:val="22"/>
          <w:lang w:val="pt-BR"/>
        </w:rPr>
        <w:t xml:space="preserve"> - OSCIP, atuando nessa </w:t>
      </w:r>
      <w:r w:rsidR="00B76C6A" w:rsidRPr="00F8385E">
        <w:rPr>
          <w:rFonts w:ascii="Arial" w:hAnsi="Arial" w:cs="Arial"/>
          <w:sz w:val="22"/>
          <w:szCs w:val="22"/>
          <w:lang w:val="pt-BR"/>
        </w:rPr>
        <w:t>condição</w:t>
      </w:r>
      <w:r w:rsidRPr="00F8385E">
        <w:rPr>
          <w:rFonts w:ascii="Arial" w:hAnsi="Arial" w:cs="Arial"/>
          <w:sz w:val="22"/>
          <w:szCs w:val="22"/>
          <w:lang w:val="pt-BR"/>
        </w:rPr>
        <w:t xml:space="preserve"> (</w:t>
      </w:r>
      <w:proofErr w:type="spellStart"/>
      <w:r w:rsidRPr="00F8385E">
        <w:rPr>
          <w:rFonts w:ascii="Arial" w:hAnsi="Arial" w:cs="Arial"/>
          <w:sz w:val="22"/>
          <w:szCs w:val="22"/>
          <w:lang w:val="pt-BR"/>
        </w:rPr>
        <w:t>Acordao</w:t>
      </w:r>
      <w:proofErr w:type="spellEnd"/>
      <w:r w:rsidRPr="00F8385E">
        <w:rPr>
          <w:rFonts w:ascii="Arial" w:hAnsi="Arial" w:cs="Arial"/>
          <w:sz w:val="22"/>
          <w:szCs w:val="22"/>
          <w:lang w:val="pt-BR"/>
        </w:rPr>
        <w:t xml:space="preserve"> n° 746/2014-TCU-Plenario).</w:t>
      </w:r>
    </w:p>
    <w:p w:rsidR="00B76C6A" w:rsidRPr="00F8385E" w:rsidRDefault="00B76C6A" w:rsidP="00E12AD9">
      <w:pPr>
        <w:pStyle w:val="SemEspaamento"/>
        <w:jc w:val="both"/>
        <w:rPr>
          <w:rFonts w:ascii="Arial" w:hAnsi="Arial" w:cs="Arial"/>
          <w:sz w:val="22"/>
          <w:szCs w:val="22"/>
          <w:lang w:val="pt-BR"/>
        </w:rPr>
      </w:pPr>
    </w:p>
    <w:p w:rsidR="00A16632" w:rsidRPr="00F8385E" w:rsidRDefault="0017339A" w:rsidP="00E12AD9">
      <w:pPr>
        <w:pStyle w:val="SemEspaamento"/>
        <w:jc w:val="both"/>
        <w:rPr>
          <w:rFonts w:ascii="Arial" w:hAnsi="Arial" w:cs="Arial"/>
          <w:sz w:val="22"/>
          <w:szCs w:val="22"/>
          <w:lang w:val="pt-BR"/>
        </w:rPr>
      </w:pPr>
      <w:r w:rsidRPr="00F8385E">
        <w:rPr>
          <w:rFonts w:ascii="Arial" w:hAnsi="Arial" w:cs="Arial"/>
          <w:sz w:val="22"/>
          <w:szCs w:val="22"/>
          <w:lang w:val="pt-BR"/>
        </w:rPr>
        <w:t>5</w:t>
      </w:r>
      <w:r w:rsidR="002D1908" w:rsidRPr="00F8385E">
        <w:rPr>
          <w:rFonts w:ascii="Arial" w:hAnsi="Arial" w:cs="Arial"/>
          <w:sz w:val="22"/>
          <w:szCs w:val="22"/>
          <w:lang w:val="pt-BR"/>
        </w:rPr>
        <w:t>.</w:t>
      </w:r>
      <w:r w:rsidRPr="00F8385E">
        <w:rPr>
          <w:rFonts w:ascii="Arial" w:hAnsi="Arial" w:cs="Arial"/>
          <w:sz w:val="22"/>
          <w:szCs w:val="22"/>
          <w:lang w:val="pt-BR"/>
        </w:rPr>
        <w:t>8</w:t>
      </w:r>
      <w:r w:rsidR="00E616BC" w:rsidRPr="00F8385E">
        <w:rPr>
          <w:rFonts w:ascii="Arial" w:hAnsi="Arial" w:cs="Arial"/>
          <w:sz w:val="22"/>
          <w:szCs w:val="22"/>
          <w:lang w:val="pt-BR"/>
        </w:rPr>
        <w:t>.</w:t>
      </w:r>
      <w:r w:rsidR="002D1908" w:rsidRPr="00F8385E">
        <w:rPr>
          <w:rFonts w:ascii="Arial" w:hAnsi="Arial" w:cs="Arial"/>
          <w:sz w:val="22"/>
          <w:szCs w:val="22"/>
          <w:lang w:val="pt-BR"/>
        </w:rPr>
        <w:t xml:space="preserve"> </w:t>
      </w:r>
      <w:r w:rsidR="00CE67D1" w:rsidRPr="00F8385E">
        <w:rPr>
          <w:rFonts w:ascii="Arial" w:hAnsi="Arial" w:cs="Arial"/>
          <w:sz w:val="22"/>
          <w:szCs w:val="22"/>
          <w:lang w:val="pt-BR"/>
        </w:rPr>
        <w:t xml:space="preserve">Como </w:t>
      </w:r>
      <w:r w:rsidR="00B76C6A" w:rsidRPr="00F8385E">
        <w:rPr>
          <w:rFonts w:ascii="Arial" w:hAnsi="Arial" w:cs="Arial"/>
          <w:sz w:val="22"/>
          <w:szCs w:val="22"/>
          <w:lang w:val="pt-BR"/>
        </w:rPr>
        <w:t>condição</w:t>
      </w:r>
      <w:r w:rsidR="00CE67D1" w:rsidRPr="00F8385E">
        <w:rPr>
          <w:rFonts w:ascii="Arial" w:hAnsi="Arial" w:cs="Arial"/>
          <w:sz w:val="22"/>
          <w:szCs w:val="22"/>
          <w:lang w:val="pt-BR"/>
        </w:rPr>
        <w:t xml:space="preserve"> para participa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no </w:t>
      </w:r>
      <w:r w:rsidR="00C32AC0" w:rsidRPr="00F8385E">
        <w:rPr>
          <w:rFonts w:ascii="Arial" w:hAnsi="Arial" w:cs="Arial"/>
          <w:sz w:val="22"/>
          <w:szCs w:val="22"/>
          <w:lang w:val="pt-BR"/>
        </w:rPr>
        <w:t>Pregão</w:t>
      </w:r>
      <w:r w:rsidR="00CE67D1" w:rsidRPr="00F8385E">
        <w:rPr>
          <w:rFonts w:ascii="Arial" w:hAnsi="Arial" w:cs="Arial"/>
          <w:sz w:val="22"/>
          <w:szCs w:val="22"/>
          <w:lang w:val="pt-BR"/>
        </w:rPr>
        <w:t>, a licitante assinalara "sim" ou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em campo </w:t>
      </w:r>
      <w:proofErr w:type="spellStart"/>
      <w:r w:rsidR="00CE67D1" w:rsidRPr="00F8385E">
        <w:rPr>
          <w:rFonts w:ascii="Arial" w:hAnsi="Arial" w:cs="Arial"/>
          <w:sz w:val="22"/>
          <w:szCs w:val="22"/>
          <w:lang w:val="pt-BR"/>
        </w:rPr>
        <w:t>proprio</w:t>
      </w:r>
      <w:proofErr w:type="spellEnd"/>
      <w:r w:rsidR="00CE67D1" w:rsidRPr="00F8385E">
        <w:rPr>
          <w:rFonts w:ascii="Arial" w:hAnsi="Arial" w:cs="Arial"/>
          <w:sz w:val="22"/>
          <w:szCs w:val="22"/>
          <w:lang w:val="pt-BR"/>
        </w:rPr>
        <w:t xml:space="preserve"> do sistema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relativo as seguintes declara</w:t>
      </w:r>
      <w:r w:rsidR="00CA6E67" w:rsidRPr="00F8385E">
        <w:rPr>
          <w:rFonts w:ascii="Arial" w:hAnsi="Arial" w:cs="Arial"/>
          <w:sz w:val="22"/>
          <w:szCs w:val="22"/>
          <w:lang w:val="pt-BR"/>
        </w:rPr>
        <w:t>ções</w:t>
      </w:r>
      <w:r w:rsidR="00CE67D1" w:rsidRPr="00F8385E">
        <w:rPr>
          <w:rFonts w:ascii="Arial" w:hAnsi="Arial" w:cs="Arial"/>
          <w:sz w:val="22"/>
          <w:szCs w:val="22"/>
          <w:lang w:val="pt-BR"/>
        </w:rPr>
        <w:t>:</w:t>
      </w:r>
    </w:p>
    <w:p w:rsidR="00B76C6A" w:rsidRPr="00F8385E" w:rsidRDefault="00B76C6A" w:rsidP="00E12AD9">
      <w:pPr>
        <w:pStyle w:val="SemEspaamento"/>
        <w:jc w:val="both"/>
        <w:rPr>
          <w:rFonts w:ascii="Arial" w:hAnsi="Arial" w:cs="Arial"/>
          <w:sz w:val="22"/>
          <w:szCs w:val="22"/>
          <w:lang w:val="pt-BR"/>
        </w:rPr>
      </w:pPr>
    </w:p>
    <w:p w:rsidR="002D1908" w:rsidRPr="00A309A7" w:rsidRDefault="00CE67D1" w:rsidP="004B0D83">
      <w:pPr>
        <w:pStyle w:val="SemEspaamento"/>
        <w:numPr>
          <w:ilvl w:val="0"/>
          <w:numId w:val="2"/>
        </w:numPr>
        <w:jc w:val="both"/>
        <w:rPr>
          <w:rFonts w:ascii="Arial" w:hAnsi="Arial" w:cs="Arial"/>
          <w:sz w:val="22"/>
          <w:szCs w:val="22"/>
        </w:rPr>
      </w:pPr>
      <w:r w:rsidRPr="00F8385E">
        <w:rPr>
          <w:rFonts w:ascii="Arial" w:hAnsi="Arial" w:cs="Arial"/>
          <w:sz w:val="22"/>
          <w:szCs w:val="22"/>
          <w:lang w:val="pt-BR"/>
        </w:rPr>
        <w:t xml:space="preserve">que cumpre os requisitos estabelecidos no artigo 3° da Lei Complementar n° 123, de 2006, estando apta a usufruir do tratamento favorecido estabelecido em seus </w:t>
      </w:r>
      <w:proofErr w:type="spellStart"/>
      <w:r w:rsidRPr="00F8385E">
        <w:rPr>
          <w:rFonts w:ascii="Arial" w:hAnsi="Arial" w:cs="Arial"/>
          <w:sz w:val="22"/>
          <w:szCs w:val="22"/>
          <w:lang w:val="pt-BR"/>
        </w:rPr>
        <w:t>arts</w:t>
      </w:r>
      <w:proofErr w:type="spellEnd"/>
      <w:r w:rsidRPr="00F8385E">
        <w:rPr>
          <w:rFonts w:ascii="Arial" w:hAnsi="Arial" w:cs="Arial"/>
          <w:sz w:val="22"/>
          <w:szCs w:val="22"/>
          <w:lang w:val="pt-BR"/>
        </w:rPr>
        <w:t xml:space="preserve">. </w:t>
      </w:r>
      <w:r w:rsidRPr="00A309A7">
        <w:rPr>
          <w:rFonts w:ascii="Arial" w:hAnsi="Arial" w:cs="Arial"/>
          <w:sz w:val="22"/>
          <w:szCs w:val="22"/>
        </w:rPr>
        <w:t>42 a 49;</w:t>
      </w:r>
    </w:p>
    <w:p w:rsidR="00801E5A" w:rsidRPr="00A309A7" w:rsidRDefault="00801E5A" w:rsidP="00801E5A">
      <w:pPr>
        <w:pStyle w:val="SemEspaamento"/>
        <w:ind w:left="720"/>
        <w:jc w:val="both"/>
        <w:rPr>
          <w:rFonts w:ascii="Arial" w:hAnsi="Arial" w:cs="Arial"/>
          <w:sz w:val="22"/>
          <w:szCs w:val="22"/>
        </w:rPr>
      </w:pPr>
    </w:p>
    <w:p w:rsidR="002D1908" w:rsidRPr="00F8385E" w:rsidRDefault="00CE67D1" w:rsidP="004B0D83">
      <w:pPr>
        <w:pStyle w:val="SemEspaamento"/>
        <w:numPr>
          <w:ilvl w:val="0"/>
          <w:numId w:val="2"/>
        </w:numPr>
        <w:jc w:val="both"/>
        <w:rPr>
          <w:rFonts w:ascii="Arial" w:hAnsi="Arial" w:cs="Arial"/>
          <w:sz w:val="22"/>
          <w:szCs w:val="22"/>
          <w:lang w:val="pt-BR"/>
        </w:rPr>
      </w:pPr>
      <w:r w:rsidRPr="00F8385E">
        <w:rPr>
          <w:rFonts w:ascii="Arial" w:hAnsi="Arial" w:cs="Arial"/>
          <w:sz w:val="22"/>
          <w:szCs w:val="22"/>
          <w:lang w:val="pt-BR"/>
        </w:rPr>
        <w:t>nos itens exclusivos para participa</w:t>
      </w:r>
      <w:r w:rsidR="00F01FA0" w:rsidRPr="00F8385E">
        <w:rPr>
          <w:rFonts w:ascii="Arial" w:hAnsi="Arial" w:cs="Arial"/>
          <w:sz w:val="22"/>
          <w:szCs w:val="22"/>
          <w:lang w:val="pt-BR"/>
        </w:rPr>
        <w:t>ção</w:t>
      </w:r>
      <w:r w:rsidRPr="00F8385E">
        <w:rPr>
          <w:rFonts w:ascii="Arial" w:hAnsi="Arial" w:cs="Arial"/>
          <w:sz w:val="22"/>
          <w:szCs w:val="22"/>
          <w:lang w:val="pt-BR"/>
        </w:rPr>
        <w:t xml:space="preserve"> de microempresas e empresas de pequeno porte, a assinala</w:t>
      </w:r>
      <w:r w:rsidR="00F01FA0" w:rsidRPr="00F8385E">
        <w:rPr>
          <w:rFonts w:ascii="Arial" w:hAnsi="Arial" w:cs="Arial"/>
          <w:sz w:val="22"/>
          <w:szCs w:val="22"/>
          <w:lang w:val="pt-BR"/>
        </w:rPr>
        <w:t>ção</w:t>
      </w:r>
      <w:r w:rsidRPr="00F8385E">
        <w:rPr>
          <w:rFonts w:ascii="Arial" w:hAnsi="Arial" w:cs="Arial"/>
          <w:sz w:val="22"/>
          <w:szCs w:val="22"/>
          <w:lang w:val="pt-BR"/>
        </w:rPr>
        <w:t xml:space="preserve"> do campo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impedira o prosseguimento no certame;</w:t>
      </w:r>
    </w:p>
    <w:p w:rsidR="00801E5A" w:rsidRPr="00F8385E" w:rsidRDefault="00801E5A" w:rsidP="00801E5A">
      <w:pPr>
        <w:pStyle w:val="PargrafodaLista"/>
        <w:rPr>
          <w:rFonts w:ascii="Arial" w:hAnsi="Arial" w:cs="Arial"/>
          <w:sz w:val="22"/>
          <w:szCs w:val="22"/>
          <w:lang w:val="pt-BR"/>
        </w:rPr>
      </w:pPr>
    </w:p>
    <w:p w:rsidR="002D1908" w:rsidRPr="00F8385E" w:rsidRDefault="00CE67D1" w:rsidP="004B0D83">
      <w:pPr>
        <w:pStyle w:val="SemEspaamento"/>
        <w:numPr>
          <w:ilvl w:val="0"/>
          <w:numId w:val="2"/>
        </w:numPr>
        <w:jc w:val="both"/>
        <w:rPr>
          <w:rFonts w:ascii="Arial" w:hAnsi="Arial" w:cs="Arial"/>
          <w:sz w:val="22"/>
          <w:szCs w:val="22"/>
          <w:lang w:val="pt-BR"/>
        </w:rPr>
      </w:pPr>
      <w:r w:rsidRPr="00F8385E">
        <w:rPr>
          <w:rFonts w:ascii="Arial" w:hAnsi="Arial" w:cs="Arial"/>
          <w:sz w:val="22"/>
          <w:szCs w:val="22"/>
          <w:lang w:val="pt-BR"/>
        </w:rPr>
        <w:t>nos itens em que a participa</w:t>
      </w:r>
      <w:r w:rsidR="00F01FA0" w:rsidRPr="00F8385E">
        <w:rPr>
          <w:rFonts w:ascii="Arial" w:hAnsi="Arial" w:cs="Arial"/>
          <w:sz w:val="22"/>
          <w:szCs w:val="22"/>
          <w:lang w:val="pt-BR"/>
        </w:rPr>
        <w:t>ção</w:t>
      </w:r>
      <w:r w:rsidRPr="00F8385E">
        <w:rPr>
          <w:rFonts w:ascii="Arial" w:hAnsi="Arial" w:cs="Arial"/>
          <w:sz w:val="22"/>
          <w:szCs w:val="22"/>
          <w:lang w:val="pt-BR"/>
        </w:rPr>
        <w:t xml:space="preserv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for exclusiva para microempresas e empresas de pequeno porte, a assinala</w:t>
      </w:r>
      <w:r w:rsidR="00F01FA0" w:rsidRPr="00F8385E">
        <w:rPr>
          <w:rFonts w:ascii="Arial" w:hAnsi="Arial" w:cs="Arial"/>
          <w:sz w:val="22"/>
          <w:szCs w:val="22"/>
          <w:lang w:val="pt-BR"/>
        </w:rPr>
        <w:t>ção</w:t>
      </w:r>
      <w:r w:rsidRPr="00F8385E">
        <w:rPr>
          <w:rFonts w:ascii="Arial" w:hAnsi="Arial" w:cs="Arial"/>
          <w:sz w:val="22"/>
          <w:szCs w:val="22"/>
          <w:lang w:val="pt-BR"/>
        </w:rPr>
        <w:t xml:space="preserve"> do campo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apenas produzira o efeito de o licitante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ter direito ao tratamento favorecido previsto na Lei Complementar n° 123, de 2006, mesmo que microempresa, empresa de pequeno porte.</w:t>
      </w:r>
    </w:p>
    <w:p w:rsidR="00801E5A" w:rsidRPr="00F8385E" w:rsidRDefault="00801E5A" w:rsidP="00801E5A">
      <w:pPr>
        <w:pStyle w:val="PargrafodaLista"/>
        <w:rPr>
          <w:rFonts w:ascii="Arial" w:hAnsi="Arial" w:cs="Arial"/>
          <w:sz w:val="22"/>
          <w:szCs w:val="22"/>
          <w:lang w:val="pt-BR"/>
        </w:rPr>
      </w:pPr>
    </w:p>
    <w:p w:rsidR="002D1908" w:rsidRPr="00F8385E" w:rsidRDefault="00CE67D1" w:rsidP="004B0D83">
      <w:pPr>
        <w:pStyle w:val="SemEspaamento"/>
        <w:numPr>
          <w:ilvl w:val="0"/>
          <w:numId w:val="2"/>
        </w:numPr>
        <w:jc w:val="both"/>
        <w:rPr>
          <w:rFonts w:ascii="Arial" w:hAnsi="Arial" w:cs="Arial"/>
          <w:sz w:val="22"/>
          <w:szCs w:val="22"/>
          <w:lang w:val="pt-BR"/>
        </w:rPr>
      </w:pPr>
      <w:r w:rsidRPr="00F8385E">
        <w:rPr>
          <w:rFonts w:ascii="Arial" w:hAnsi="Arial" w:cs="Arial"/>
          <w:sz w:val="22"/>
          <w:szCs w:val="22"/>
          <w:lang w:val="pt-BR"/>
        </w:rPr>
        <w:t xml:space="preserve">que </w:t>
      </w:r>
      <w:proofErr w:type="spellStart"/>
      <w:proofErr w:type="gramStart"/>
      <w:r w:rsidRPr="00F8385E">
        <w:rPr>
          <w:rFonts w:ascii="Arial" w:hAnsi="Arial" w:cs="Arial"/>
          <w:sz w:val="22"/>
          <w:szCs w:val="22"/>
          <w:lang w:val="pt-BR"/>
        </w:rPr>
        <w:t>esta</w:t>
      </w:r>
      <w:proofErr w:type="spellEnd"/>
      <w:proofErr w:type="gramEnd"/>
      <w:r w:rsidRPr="00F8385E">
        <w:rPr>
          <w:rFonts w:ascii="Arial" w:hAnsi="Arial" w:cs="Arial"/>
          <w:sz w:val="22"/>
          <w:szCs w:val="22"/>
          <w:lang w:val="pt-BR"/>
        </w:rPr>
        <w:t xml:space="preserve"> ciente e concorda com as condi</w:t>
      </w:r>
      <w:r w:rsidR="00CA6E67" w:rsidRPr="00F8385E">
        <w:rPr>
          <w:rFonts w:ascii="Arial" w:hAnsi="Arial" w:cs="Arial"/>
          <w:sz w:val="22"/>
          <w:szCs w:val="22"/>
          <w:lang w:val="pt-BR"/>
        </w:rPr>
        <w:t>ções</w:t>
      </w:r>
      <w:r w:rsidRPr="00F8385E">
        <w:rPr>
          <w:rFonts w:ascii="Arial" w:hAnsi="Arial" w:cs="Arial"/>
          <w:sz w:val="22"/>
          <w:szCs w:val="22"/>
          <w:lang w:val="pt-BR"/>
        </w:rPr>
        <w:t xml:space="preserve"> contidas no Edital e seus anexos;</w:t>
      </w:r>
    </w:p>
    <w:p w:rsidR="00801E5A" w:rsidRPr="00F8385E" w:rsidRDefault="00801E5A" w:rsidP="00801E5A">
      <w:pPr>
        <w:pStyle w:val="PargrafodaLista"/>
        <w:rPr>
          <w:rFonts w:ascii="Arial" w:hAnsi="Arial" w:cs="Arial"/>
          <w:sz w:val="22"/>
          <w:szCs w:val="22"/>
          <w:lang w:val="pt-BR"/>
        </w:rPr>
      </w:pPr>
    </w:p>
    <w:p w:rsidR="002D1908" w:rsidRPr="00F8385E" w:rsidRDefault="00CE67D1" w:rsidP="004B0D83">
      <w:pPr>
        <w:pStyle w:val="SemEspaamento"/>
        <w:numPr>
          <w:ilvl w:val="0"/>
          <w:numId w:val="2"/>
        </w:numPr>
        <w:jc w:val="both"/>
        <w:rPr>
          <w:rFonts w:ascii="Arial" w:hAnsi="Arial" w:cs="Arial"/>
          <w:sz w:val="22"/>
          <w:szCs w:val="22"/>
          <w:lang w:val="pt-BR"/>
        </w:rPr>
      </w:pPr>
      <w:r w:rsidRPr="00F8385E">
        <w:rPr>
          <w:rFonts w:ascii="Arial" w:hAnsi="Arial" w:cs="Arial"/>
          <w:sz w:val="22"/>
          <w:szCs w:val="22"/>
          <w:lang w:val="pt-BR"/>
        </w:rPr>
        <w:t xml:space="preserve">que cumpre os requisitos para a </w:t>
      </w:r>
      <w:r w:rsidR="00A202D1" w:rsidRPr="00F8385E">
        <w:rPr>
          <w:rFonts w:ascii="Arial" w:hAnsi="Arial" w:cs="Arial"/>
          <w:sz w:val="22"/>
          <w:szCs w:val="22"/>
          <w:lang w:val="pt-BR"/>
        </w:rPr>
        <w:t>habilitação</w:t>
      </w:r>
      <w:r w:rsidRPr="00F8385E">
        <w:rPr>
          <w:rFonts w:ascii="Arial" w:hAnsi="Arial" w:cs="Arial"/>
          <w:sz w:val="22"/>
          <w:szCs w:val="22"/>
          <w:lang w:val="pt-BR"/>
        </w:rPr>
        <w:t xml:space="preserve"> definidos no Edital e que a proposta apresentada </w:t>
      </w:r>
      <w:proofErr w:type="spellStart"/>
      <w:proofErr w:type="gramStart"/>
      <w:r w:rsidRPr="00F8385E">
        <w:rPr>
          <w:rFonts w:ascii="Arial" w:hAnsi="Arial" w:cs="Arial"/>
          <w:sz w:val="22"/>
          <w:szCs w:val="22"/>
          <w:lang w:val="pt-BR"/>
        </w:rPr>
        <w:t>esta</w:t>
      </w:r>
      <w:proofErr w:type="spellEnd"/>
      <w:proofErr w:type="gramEnd"/>
      <w:r w:rsidRPr="00F8385E">
        <w:rPr>
          <w:rFonts w:ascii="Arial" w:hAnsi="Arial" w:cs="Arial"/>
          <w:sz w:val="22"/>
          <w:szCs w:val="22"/>
          <w:lang w:val="pt-BR"/>
        </w:rPr>
        <w:t xml:space="preserve"> em conformidade com as </w:t>
      </w:r>
      <w:proofErr w:type="spellStart"/>
      <w:r w:rsidRPr="00F8385E">
        <w:rPr>
          <w:rFonts w:ascii="Arial" w:hAnsi="Arial" w:cs="Arial"/>
          <w:sz w:val="22"/>
          <w:szCs w:val="22"/>
          <w:lang w:val="pt-BR"/>
        </w:rPr>
        <w:t>exigencias</w:t>
      </w:r>
      <w:proofErr w:type="spellEnd"/>
      <w:r w:rsidRPr="00F8385E">
        <w:rPr>
          <w:rFonts w:ascii="Arial" w:hAnsi="Arial" w:cs="Arial"/>
          <w:sz w:val="22"/>
          <w:szCs w:val="22"/>
          <w:lang w:val="pt-BR"/>
        </w:rPr>
        <w:t xml:space="preserve"> </w:t>
      </w:r>
      <w:proofErr w:type="spellStart"/>
      <w:r w:rsidRPr="00F8385E">
        <w:rPr>
          <w:rFonts w:ascii="Arial" w:hAnsi="Arial" w:cs="Arial"/>
          <w:sz w:val="22"/>
          <w:szCs w:val="22"/>
          <w:lang w:val="pt-BR"/>
        </w:rPr>
        <w:t>editalicias</w:t>
      </w:r>
      <w:proofErr w:type="spellEnd"/>
      <w:r w:rsidRPr="00F8385E">
        <w:rPr>
          <w:rFonts w:ascii="Arial" w:hAnsi="Arial" w:cs="Arial"/>
          <w:sz w:val="22"/>
          <w:szCs w:val="22"/>
          <w:lang w:val="pt-BR"/>
        </w:rPr>
        <w:t>;</w:t>
      </w:r>
    </w:p>
    <w:p w:rsidR="00801E5A" w:rsidRPr="00F8385E" w:rsidRDefault="00801E5A" w:rsidP="00801E5A">
      <w:pPr>
        <w:pStyle w:val="PargrafodaLista"/>
        <w:rPr>
          <w:rFonts w:ascii="Arial" w:hAnsi="Arial" w:cs="Arial"/>
          <w:sz w:val="22"/>
          <w:szCs w:val="22"/>
          <w:lang w:val="pt-BR"/>
        </w:rPr>
      </w:pPr>
    </w:p>
    <w:p w:rsidR="002D1908" w:rsidRPr="00F8385E" w:rsidRDefault="00CE67D1" w:rsidP="004B0D83">
      <w:pPr>
        <w:pStyle w:val="SemEspaamento"/>
        <w:numPr>
          <w:ilvl w:val="0"/>
          <w:numId w:val="2"/>
        </w:numPr>
        <w:jc w:val="both"/>
        <w:rPr>
          <w:rFonts w:ascii="Arial" w:hAnsi="Arial" w:cs="Arial"/>
          <w:sz w:val="22"/>
          <w:szCs w:val="22"/>
          <w:lang w:val="pt-BR"/>
        </w:rPr>
      </w:pPr>
      <w:r w:rsidRPr="00F8385E">
        <w:rPr>
          <w:rFonts w:ascii="Arial" w:hAnsi="Arial" w:cs="Arial"/>
          <w:sz w:val="22"/>
          <w:szCs w:val="22"/>
          <w:lang w:val="pt-BR"/>
        </w:rPr>
        <w:t xml:space="preserve">que inexistem fatos impeditivos para sua </w:t>
      </w:r>
      <w:r w:rsidR="00A202D1" w:rsidRPr="00F8385E">
        <w:rPr>
          <w:rFonts w:ascii="Arial" w:hAnsi="Arial" w:cs="Arial"/>
          <w:sz w:val="22"/>
          <w:szCs w:val="22"/>
          <w:lang w:val="pt-BR"/>
        </w:rPr>
        <w:t>habilitação</w:t>
      </w:r>
      <w:r w:rsidRPr="00F8385E">
        <w:rPr>
          <w:rFonts w:ascii="Arial" w:hAnsi="Arial" w:cs="Arial"/>
          <w:sz w:val="22"/>
          <w:szCs w:val="22"/>
          <w:lang w:val="pt-BR"/>
        </w:rPr>
        <w:t xml:space="preserve"> no certame, ciente da obrigatoriedade de declarar </w:t>
      </w:r>
      <w:proofErr w:type="spellStart"/>
      <w:r w:rsidRPr="00F8385E">
        <w:rPr>
          <w:rFonts w:ascii="Arial" w:hAnsi="Arial" w:cs="Arial"/>
          <w:sz w:val="22"/>
          <w:szCs w:val="22"/>
          <w:lang w:val="pt-BR"/>
        </w:rPr>
        <w:t>ocorrencias</w:t>
      </w:r>
      <w:proofErr w:type="spellEnd"/>
      <w:r w:rsidRPr="00F8385E">
        <w:rPr>
          <w:rFonts w:ascii="Arial" w:hAnsi="Arial" w:cs="Arial"/>
          <w:sz w:val="22"/>
          <w:szCs w:val="22"/>
          <w:lang w:val="pt-BR"/>
        </w:rPr>
        <w:t xml:space="preserve"> posteriores;</w:t>
      </w:r>
    </w:p>
    <w:p w:rsidR="00801E5A" w:rsidRPr="00F8385E" w:rsidRDefault="00801E5A" w:rsidP="00801E5A">
      <w:pPr>
        <w:pStyle w:val="PargrafodaLista"/>
        <w:rPr>
          <w:rFonts w:ascii="Arial" w:hAnsi="Arial" w:cs="Arial"/>
          <w:sz w:val="22"/>
          <w:szCs w:val="22"/>
          <w:lang w:val="pt-BR"/>
        </w:rPr>
      </w:pPr>
    </w:p>
    <w:p w:rsidR="002D1908" w:rsidRPr="00F8385E" w:rsidRDefault="00CE67D1" w:rsidP="004B0D83">
      <w:pPr>
        <w:pStyle w:val="SemEspaamento"/>
        <w:numPr>
          <w:ilvl w:val="0"/>
          <w:numId w:val="2"/>
        </w:numPr>
        <w:jc w:val="both"/>
        <w:rPr>
          <w:rFonts w:ascii="Arial" w:hAnsi="Arial" w:cs="Arial"/>
          <w:sz w:val="22"/>
          <w:szCs w:val="22"/>
          <w:lang w:val="pt-BR"/>
        </w:rPr>
      </w:pPr>
      <w:r w:rsidRPr="00F8385E">
        <w:rPr>
          <w:rFonts w:ascii="Arial" w:hAnsi="Arial" w:cs="Arial"/>
          <w:sz w:val="22"/>
          <w:szCs w:val="22"/>
          <w:lang w:val="pt-BR"/>
        </w:rPr>
        <w:t xml:space="preserve">que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emprega menor de 18 anos em trabalho noturno, perigoso ou insalubre 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emprega menor de 16 anos, salvo menor, a partir de 14 anos, na </w:t>
      </w:r>
      <w:r w:rsidR="00B76C6A" w:rsidRPr="00F8385E">
        <w:rPr>
          <w:rFonts w:ascii="Arial" w:hAnsi="Arial" w:cs="Arial"/>
          <w:sz w:val="22"/>
          <w:szCs w:val="22"/>
          <w:lang w:val="pt-BR"/>
        </w:rPr>
        <w:t>condição</w:t>
      </w:r>
      <w:r w:rsidRPr="00F8385E">
        <w:rPr>
          <w:rFonts w:ascii="Arial" w:hAnsi="Arial" w:cs="Arial"/>
          <w:sz w:val="22"/>
          <w:szCs w:val="22"/>
          <w:lang w:val="pt-BR"/>
        </w:rPr>
        <w:t xml:space="preserve"> de aprendiz, nos termos do artigo 7°, XXXIII, da Constitui</w:t>
      </w:r>
      <w:r w:rsidR="00F01FA0" w:rsidRPr="00F8385E">
        <w:rPr>
          <w:rFonts w:ascii="Arial" w:hAnsi="Arial" w:cs="Arial"/>
          <w:sz w:val="22"/>
          <w:szCs w:val="22"/>
          <w:lang w:val="pt-BR"/>
        </w:rPr>
        <w:t>ção</w:t>
      </w:r>
      <w:r w:rsidRPr="00F8385E">
        <w:rPr>
          <w:rFonts w:ascii="Arial" w:hAnsi="Arial" w:cs="Arial"/>
          <w:sz w:val="22"/>
          <w:szCs w:val="22"/>
          <w:lang w:val="pt-BR"/>
        </w:rPr>
        <w:t>;</w:t>
      </w:r>
    </w:p>
    <w:p w:rsidR="00801E5A" w:rsidRPr="00F8385E" w:rsidRDefault="00801E5A" w:rsidP="00801E5A">
      <w:pPr>
        <w:pStyle w:val="PargrafodaLista"/>
        <w:rPr>
          <w:rFonts w:ascii="Arial" w:hAnsi="Arial" w:cs="Arial"/>
          <w:sz w:val="22"/>
          <w:szCs w:val="22"/>
          <w:lang w:val="pt-BR"/>
        </w:rPr>
      </w:pPr>
    </w:p>
    <w:p w:rsidR="002D1908" w:rsidRPr="00F8385E" w:rsidRDefault="00CE67D1" w:rsidP="004B0D83">
      <w:pPr>
        <w:pStyle w:val="SemEspaamento"/>
        <w:numPr>
          <w:ilvl w:val="0"/>
          <w:numId w:val="2"/>
        </w:numPr>
        <w:jc w:val="both"/>
        <w:rPr>
          <w:rFonts w:ascii="Arial" w:hAnsi="Arial" w:cs="Arial"/>
          <w:sz w:val="22"/>
          <w:szCs w:val="22"/>
          <w:lang w:val="pt-BR"/>
        </w:rPr>
      </w:pPr>
      <w:r w:rsidRPr="00F8385E">
        <w:rPr>
          <w:rFonts w:ascii="Arial" w:hAnsi="Arial" w:cs="Arial"/>
          <w:sz w:val="22"/>
          <w:szCs w:val="22"/>
          <w:lang w:val="pt-BR"/>
        </w:rPr>
        <w:t>que a proposta foi elaborada de forma independente, nos termos da Instru</w:t>
      </w:r>
      <w:r w:rsidR="00F01FA0" w:rsidRPr="00F8385E">
        <w:rPr>
          <w:rFonts w:ascii="Arial" w:hAnsi="Arial" w:cs="Arial"/>
          <w:sz w:val="22"/>
          <w:szCs w:val="22"/>
          <w:lang w:val="pt-BR"/>
        </w:rPr>
        <w:t>ção</w:t>
      </w:r>
      <w:r w:rsidRPr="00F8385E">
        <w:rPr>
          <w:rFonts w:ascii="Arial" w:hAnsi="Arial" w:cs="Arial"/>
          <w:sz w:val="22"/>
          <w:szCs w:val="22"/>
          <w:lang w:val="pt-BR"/>
        </w:rPr>
        <w:t xml:space="preserve"> Normativa </w:t>
      </w:r>
      <w:r w:rsidRPr="00F8385E">
        <w:rPr>
          <w:rFonts w:ascii="Arial" w:hAnsi="Arial" w:cs="Arial"/>
          <w:sz w:val="22"/>
          <w:szCs w:val="22"/>
          <w:lang w:val="pt-BR"/>
        </w:rPr>
        <w:lastRenderedPageBreak/>
        <w:t>SLTI/MP n° 2, de 16 de setembro de 2009.</w:t>
      </w:r>
    </w:p>
    <w:p w:rsidR="00801E5A" w:rsidRPr="00F8385E" w:rsidRDefault="00801E5A" w:rsidP="00801E5A">
      <w:pPr>
        <w:pStyle w:val="PargrafodaLista"/>
        <w:rPr>
          <w:rFonts w:ascii="Arial" w:hAnsi="Arial" w:cs="Arial"/>
          <w:sz w:val="22"/>
          <w:szCs w:val="22"/>
          <w:lang w:val="pt-BR"/>
        </w:rPr>
      </w:pPr>
    </w:p>
    <w:p w:rsidR="002D1908" w:rsidRPr="00F8385E" w:rsidRDefault="00CE67D1" w:rsidP="004B0D83">
      <w:pPr>
        <w:pStyle w:val="SemEspaamento"/>
        <w:numPr>
          <w:ilvl w:val="0"/>
          <w:numId w:val="2"/>
        </w:numPr>
        <w:jc w:val="both"/>
        <w:rPr>
          <w:rFonts w:ascii="Arial" w:hAnsi="Arial" w:cs="Arial"/>
          <w:sz w:val="22"/>
          <w:szCs w:val="22"/>
          <w:lang w:val="pt-BR"/>
        </w:rPr>
      </w:pPr>
      <w:r w:rsidRPr="00F8385E">
        <w:rPr>
          <w:rFonts w:ascii="Arial" w:hAnsi="Arial" w:cs="Arial"/>
          <w:sz w:val="22"/>
          <w:szCs w:val="22"/>
          <w:lang w:val="pt-BR"/>
        </w:rPr>
        <w:t xml:space="preserve">que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possui, em sua cadeia produtiva, empregados executando trabalho degradante ou </w:t>
      </w:r>
      <w:proofErr w:type="spellStart"/>
      <w:r w:rsidRPr="00F8385E">
        <w:rPr>
          <w:rFonts w:ascii="Arial" w:hAnsi="Arial" w:cs="Arial"/>
          <w:sz w:val="22"/>
          <w:szCs w:val="22"/>
          <w:lang w:val="pt-BR"/>
        </w:rPr>
        <w:t>forgado</w:t>
      </w:r>
      <w:proofErr w:type="spellEnd"/>
      <w:r w:rsidRPr="00F8385E">
        <w:rPr>
          <w:rFonts w:ascii="Arial" w:hAnsi="Arial" w:cs="Arial"/>
          <w:sz w:val="22"/>
          <w:szCs w:val="22"/>
          <w:lang w:val="pt-BR"/>
        </w:rPr>
        <w:t>, observando o disposto nos incisos III e IV do art. 1° e no inciso III do art. 5° da Constitui</w:t>
      </w:r>
      <w:r w:rsidR="00F01FA0" w:rsidRPr="00F8385E">
        <w:rPr>
          <w:rFonts w:ascii="Arial" w:hAnsi="Arial" w:cs="Arial"/>
          <w:sz w:val="22"/>
          <w:szCs w:val="22"/>
          <w:lang w:val="pt-BR"/>
        </w:rPr>
        <w:t>ção</w:t>
      </w:r>
      <w:r w:rsidRPr="00F8385E">
        <w:rPr>
          <w:rFonts w:ascii="Arial" w:hAnsi="Arial" w:cs="Arial"/>
          <w:sz w:val="22"/>
          <w:szCs w:val="22"/>
          <w:lang w:val="pt-BR"/>
        </w:rPr>
        <w:t xml:space="preserve"> Federal;</w:t>
      </w:r>
    </w:p>
    <w:p w:rsidR="00801E5A" w:rsidRPr="00F8385E" w:rsidRDefault="00801E5A" w:rsidP="00801E5A">
      <w:pPr>
        <w:pStyle w:val="PargrafodaLista"/>
        <w:rPr>
          <w:rFonts w:ascii="Arial" w:hAnsi="Arial" w:cs="Arial"/>
          <w:sz w:val="22"/>
          <w:szCs w:val="22"/>
          <w:lang w:val="pt-BR"/>
        </w:rPr>
      </w:pPr>
    </w:p>
    <w:p w:rsidR="00A16632" w:rsidRPr="00F8385E" w:rsidRDefault="00CE67D1" w:rsidP="004B0D83">
      <w:pPr>
        <w:pStyle w:val="SemEspaamento"/>
        <w:numPr>
          <w:ilvl w:val="0"/>
          <w:numId w:val="2"/>
        </w:numPr>
        <w:jc w:val="both"/>
        <w:rPr>
          <w:rFonts w:ascii="Arial" w:hAnsi="Arial" w:cs="Arial"/>
          <w:sz w:val="22"/>
          <w:szCs w:val="22"/>
          <w:lang w:val="pt-BR"/>
        </w:rPr>
      </w:pPr>
      <w:r w:rsidRPr="00F8385E">
        <w:rPr>
          <w:rFonts w:ascii="Arial" w:hAnsi="Arial" w:cs="Arial"/>
          <w:sz w:val="22"/>
          <w:szCs w:val="22"/>
          <w:lang w:val="pt-BR"/>
        </w:rPr>
        <w:t xml:space="preserve">que os </w:t>
      </w:r>
      <w:r w:rsidR="00801E5A" w:rsidRPr="00F8385E">
        <w:rPr>
          <w:rFonts w:ascii="Arial" w:hAnsi="Arial" w:cs="Arial"/>
          <w:sz w:val="22"/>
          <w:szCs w:val="22"/>
          <w:lang w:val="pt-BR"/>
        </w:rPr>
        <w:t>serviços</w:t>
      </w:r>
      <w:r w:rsidRPr="00F8385E">
        <w:rPr>
          <w:rFonts w:ascii="Arial" w:hAnsi="Arial" w:cs="Arial"/>
          <w:sz w:val="22"/>
          <w:szCs w:val="22"/>
          <w:lang w:val="pt-BR"/>
        </w:rPr>
        <w:t xml:space="preserve"> </w:t>
      </w:r>
      <w:proofErr w:type="spellStart"/>
      <w:r w:rsidRPr="00F8385E">
        <w:rPr>
          <w:rFonts w:ascii="Arial" w:hAnsi="Arial" w:cs="Arial"/>
          <w:sz w:val="22"/>
          <w:szCs w:val="22"/>
          <w:lang w:val="pt-BR"/>
        </w:rPr>
        <w:t>sao</w:t>
      </w:r>
      <w:proofErr w:type="spellEnd"/>
      <w:r w:rsidRPr="00F8385E">
        <w:rPr>
          <w:rFonts w:ascii="Arial" w:hAnsi="Arial" w:cs="Arial"/>
          <w:sz w:val="22"/>
          <w:szCs w:val="22"/>
          <w:lang w:val="pt-BR"/>
        </w:rPr>
        <w:t xml:space="preserve"> prestados por empresas que comprovem cumprimento de reserva de cargos prevista em lei para pessoa com </w:t>
      </w:r>
      <w:proofErr w:type="spellStart"/>
      <w:r w:rsidRPr="00F8385E">
        <w:rPr>
          <w:rFonts w:ascii="Arial" w:hAnsi="Arial" w:cs="Arial"/>
          <w:sz w:val="22"/>
          <w:szCs w:val="22"/>
          <w:lang w:val="pt-BR"/>
        </w:rPr>
        <w:t>deficiencia</w:t>
      </w:r>
      <w:proofErr w:type="spellEnd"/>
      <w:r w:rsidRPr="00F8385E">
        <w:rPr>
          <w:rFonts w:ascii="Arial" w:hAnsi="Arial" w:cs="Arial"/>
          <w:sz w:val="22"/>
          <w:szCs w:val="22"/>
          <w:lang w:val="pt-BR"/>
        </w:rPr>
        <w:t xml:space="preserve"> ou para reabilitado da </w:t>
      </w:r>
      <w:proofErr w:type="spellStart"/>
      <w:r w:rsidRPr="00F8385E">
        <w:rPr>
          <w:rFonts w:ascii="Arial" w:hAnsi="Arial" w:cs="Arial"/>
          <w:sz w:val="22"/>
          <w:szCs w:val="22"/>
          <w:lang w:val="pt-BR"/>
        </w:rPr>
        <w:t>Previdencia</w:t>
      </w:r>
      <w:proofErr w:type="spellEnd"/>
      <w:r w:rsidRPr="00F8385E">
        <w:rPr>
          <w:rFonts w:ascii="Arial" w:hAnsi="Arial" w:cs="Arial"/>
          <w:sz w:val="22"/>
          <w:szCs w:val="22"/>
          <w:lang w:val="pt-BR"/>
        </w:rPr>
        <w:t xml:space="preserve"> Social e que atendam as regras de acessibilidade previstas na legisla</w:t>
      </w:r>
      <w:r w:rsidR="00F01FA0" w:rsidRPr="00F8385E">
        <w:rPr>
          <w:rFonts w:ascii="Arial" w:hAnsi="Arial" w:cs="Arial"/>
          <w:sz w:val="22"/>
          <w:szCs w:val="22"/>
          <w:lang w:val="pt-BR"/>
        </w:rPr>
        <w:t>ção</w:t>
      </w:r>
      <w:r w:rsidRPr="00F8385E">
        <w:rPr>
          <w:rFonts w:ascii="Arial" w:hAnsi="Arial" w:cs="Arial"/>
          <w:sz w:val="22"/>
          <w:szCs w:val="22"/>
          <w:lang w:val="pt-BR"/>
        </w:rPr>
        <w:t>, conforme disposto no art. 93 da Lei n° 8.213, de 24 de julho de 1991.</w:t>
      </w:r>
    </w:p>
    <w:p w:rsidR="00B76C6A" w:rsidRPr="00F8385E" w:rsidRDefault="00B76C6A" w:rsidP="00E12AD9">
      <w:pPr>
        <w:pStyle w:val="SemEspaamento"/>
        <w:jc w:val="both"/>
        <w:rPr>
          <w:rFonts w:ascii="Arial" w:hAnsi="Arial" w:cs="Arial"/>
          <w:sz w:val="22"/>
          <w:szCs w:val="22"/>
          <w:lang w:val="pt-BR"/>
        </w:rPr>
      </w:pPr>
    </w:p>
    <w:p w:rsidR="00A16632" w:rsidRPr="00F8385E" w:rsidRDefault="0017339A" w:rsidP="00E12AD9">
      <w:pPr>
        <w:pStyle w:val="SemEspaamento"/>
        <w:jc w:val="both"/>
        <w:rPr>
          <w:rFonts w:ascii="Arial" w:hAnsi="Arial" w:cs="Arial"/>
          <w:sz w:val="22"/>
          <w:szCs w:val="22"/>
          <w:lang w:val="pt-BR"/>
        </w:rPr>
      </w:pPr>
      <w:r w:rsidRPr="00F8385E">
        <w:rPr>
          <w:rFonts w:ascii="Arial" w:hAnsi="Arial" w:cs="Arial"/>
          <w:sz w:val="22"/>
          <w:szCs w:val="22"/>
          <w:lang w:val="pt-BR"/>
        </w:rPr>
        <w:t>5</w:t>
      </w:r>
      <w:r w:rsidR="002D1908" w:rsidRPr="00F8385E">
        <w:rPr>
          <w:rFonts w:ascii="Arial" w:hAnsi="Arial" w:cs="Arial"/>
          <w:sz w:val="22"/>
          <w:szCs w:val="22"/>
          <w:lang w:val="pt-BR"/>
        </w:rPr>
        <w:t>.</w:t>
      </w:r>
      <w:r w:rsidRPr="00F8385E">
        <w:rPr>
          <w:rFonts w:ascii="Arial" w:hAnsi="Arial" w:cs="Arial"/>
          <w:sz w:val="22"/>
          <w:szCs w:val="22"/>
          <w:lang w:val="pt-BR"/>
        </w:rPr>
        <w:t>9</w:t>
      </w:r>
      <w:r w:rsidR="002D1908" w:rsidRPr="00F8385E">
        <w:rPr>
          <w:rFonts w:ascii="Arial" w:hAnsi="Arial" w:cs="Arial"/>
          <w:sz w:val="22"/>
          <w:szCs w:val="22"/>
          <w:lang w:val="pt-BR"/>
        </w:rPr>
        <w:t xml:space="preserve"> </w:t>
      </w:r>
      <w:r w:rsidR="00CE67D1" w:rsidRPr="00F8385E">
        <w:rPr>
          <w:rFonts w:ascii="Arial" w:hAnsi="Arial" w:cs="Arial"/>
          <w:sz w:val="22"/>
          <w:szCs w:val="22"/>
          <w:lang w:val="pt-BR"/>
        </w:rPr>
        <w:t>A declara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falsa relativa ao cumprimento de qualquer </w:t>
      </w:r>
      <w:r w:rsidR="00B76C6A" w:rsidRPr="00F8385E">
        <w:rPr>
          <w:rFonts w:ascii="Arial" w:hAnsi="Arial" w:cs="Arial"/>
          <w:sz w:val="22"/>
          <w:szCs w:val="22"/>
          <w:lang w:val="pt-BR"/>
        </w:rPr>
        <w:t>condição</w:t>
      </w:r>
      <w:r w:rsidR="00CE67D1" w:rsidRPr="00F8385E">
        <w:rPr>
          <w:rFonts w:ascii="Arial" w:hAnsi="Arial" w:cs="Arial"/>
          <w:sz w:val="22"/>
          <w:szCs w:val="22"/>
          <w:lang w:val="pt-BR"/>
        </w:rPr>
        <w:t xml:space="preserve"> sujeitara o licitante as san</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previstas em lei e neste Edital.</w:t>
      </w:r>
    </w:p>
    <w:p w:rsidR="00A16632" w:rsidRPr="00F8385E" w:rsidRDefault="00A16632" w:rsidP="00E12AD9">
      <w:pPr>
        <w:pStyle w:val="SemEspaamento"/>
        <w:jc w:val="both"/>
        <w:rPr>
          <w:rFonts w:ascii="Arial" w:hAnsi="Arial" w:cs="Arial"/>
          <w:sz w:val="22"/>
          <w:szCs w:val="22"/>
          <w:lang w:val="pt-BR"/>
        </w:rPr>
      </w:pPr>
    </w:p>
    <w:p w:rsidR="00A16632" w:rsidRPr="00F8385E" w:rsidRDefault="0017339A" w:rsidP="00B76C6A">
      <w:pPr>
        <w:pStyle w:val="SemEspaamento"/>
        <w:shd w:val="clear" w:color="auto" w:fill="D9D9D9" w:themeFill="background1" w:themeFillShade="D9"/>
        <w:jc w:val="both"/>
        <w:rPr>
          <w:rFonts w:ascii="Arial" w:hAnsi="Arial" w:cs="Arial"/>
          <w:b/>
          <w:sz w:val="22"/>
          <w:szCs w:val="22"/>
          <w:lang w:val="pt-BR"/>
        </w:rPr>
      </w:pPr>
      <w:bookmarkStart w:id="7" w:name="bookmark8"/>
      <w:r w:rsidRPr="00F8385E">
        <w:rPr>
          <w:rFonts w:ascii="Arial" w:hAnsi="Arial" w:cs="Arial"/>
          <w:b/>
          <w:sz w:val="22"/>
          <w:szCs w:val="22"/>
          <w:lang w:val="pt-BR"/>
        </w:rPr>
        <w:t>6</w:t>
      </w:r>
      <w:r w:rsidR="00E616BC" w:rsidRPr="00F8385E">
        <w:rPr>
          <w:rFonts w:ascii="Arial" w:hAnsi="Arial" w:cs="Arial"/>
          <w:b/>
          <w:sz w:val="22"/>
          <w:szCs w:val="22"/>
          <w:lang w:val="pt-BR"/>
        </w:rPr>
        <w:t xml:space="preserve"> -</w:t>
      </w:r>
      <w:r w:rsidR="002D1908" w:rsidRPr="00F8385E">
        <w:rPr>
          <w:rFonts w:ascii="Arial" w:hAnsi="Arial" w:cs="Arial"/>
          <w:b/>
          <w:sz w:val="22"/>
          <w:szCs w:val="22"/>
          <w:lang w:val="pt-BR"/>
        </w:rPr>
        <w:t xml:space="preserve"> </w:t>
      </w:r>
      <w:r w:rsidR="00CE67D1" w:rsidRPr="00F8385E">
        <w:rPr>
          <w:rFonts w:ascii="Arial" w:hAnsi="Arial" w:cs="Arial"/>
          <w:b/>
          <w:sz w:val="22"/>
          <w:szCs w:val="22"/>
          <w:lang w:val="pt-BR"/>
        </w:rPr>
        <w:t>DA APRESENTA</w:t>
      </w:r>
      <w:r w:rsidR="00B67D12" w:rsidRPr="00F8385E">
        <w:rPr>
          <w:rFonts w:ascii="Arial" w:hAnsi="Arial" w:cs="Arial"/>
          <w:b/>
          <w:sz w:val="22"/>
          <w:szCs w:val="22"/>
          <w:lang w:val="pt-BR"/>
        </w:rPr>
        <w:t>ÇÃO</w:t>
      </w:r>
      <w:r w:rsidR="00CE67D1" w:rsidRPr="00F8385E">
        <w:rPr>
          <w:rFonts w:ascii="Arial" w:hAnsi="Arial" w:cs="Arial"/>
          <w:b/>
          <w:sz w:val="22"/>
          <w:szCs w:val="22"/>
          <w:lang w:val="pt-BR"/>
        </w:rPr>
        <w:t xml:space="preserve"> DA PROPOSTA E DOS DOCUMENTOS DE HABILITA</w:t>
      </w:r>
      <w:bookmarkEnd w:id="7"/>
      <w:r w:rsidR="00B67D12" w:rsidRPr="00F8385E">
        <w:rPr>
          <w:rFonts w:ascii="Arial" w:hAnsi="Arial" w:cs="Arial"/>
          <w:b/>
          <w:sz w:val="22"/>
          <w:szCs w:val="22"/>
          <w:lang w:val="pt-BR"/>
        </w:rPr>
        <w:t>ÇÃO</w:t>
      </w:r>
    </w:p>
    <w:p w:rsidR="00B67D12" w:rsidRPr="00F8385E" w:rsidRDefault="00B67D12" w:rsidP="00E12AD9">
      <w:pPr>
        <w:pStyle w:val="SemEspaamento"/>
        <w:jc w:val="both"/>
        <w:rPr>
          <w:rFonts w:ascii="Arial" w:hAnsi="Arial" w:cs="Arial"/>
          <w:sz w:val="22"/>
          <w:szCs w:val="22"/>
          <w:lang w:val="pt-BR"/>
        </w:rPr>
      </w:pPr>
    </w:p>
    <w:p w:rsidR="00D266CE" w:rsidRPr="00F8385E" w:rsidRDefault="0017339A" w:rsidP="00E12AD9">
      <w:pPr>
        <w:pStyle w:val="SemEspaamento"/>
        <w:jc w:val="both"/>
        <w:rPr>
          <w:rFonts w:ascii="Arial" w:hAnsi="Arial" w:cs="Arial"/>
          <w:sz w:val="22"/>
          <w:szCs w:val="22"/>
          <w:lang w:val="pt-BR"/>
        </w:rPr>
      </w:pPr>
      <w:r w:rsidRPr="00F8385E">
        <w:rPr>
          <w:rFonts w:ascii="Arial" w:hAnsi="Arial" w:cs="Arial"/>
          <w:sz w:val="22"/>
          <w:szCs w:val="22"/>
          <w:lang w:val="pt-BR"/>
        </w:rPr>
        <w:t>6</w:t>
      </w:r>
      <w:r w:rsidR="002D1908" w:rsidRPr="00F8385E">
        <w:rPr>
          <w:rFonts w:ascii="Arial" w:hAnsi="Arial" w:cs="Arial"/>
          <w:sz w:val="22"/>
          <w:szCs w:val="22"/>
          <w:lang w:val="pt-BR"/>
        </w:rPr>
        <w:t xml:space="preserve">.1 </w:t>
      </w:r>
      <w:r w:rsidR="00D266CE" w:rsidRPr="00F8385E">
        <w:rPr>
          <w:rFonts w:ascii="Arial" w:hAnsi="Arial" w:cs="Arial"/>
          <w:sz w:val="22"/>
          <w:szCs w:val="22"/>
          <w:lang w:val="pt-BR"/>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w:t>
      </w:r>
      <w:proofErr w:type="spellStart"/>
      <w:r w:rsidR="00D266CE" w:rsidRPr="00F8385E">
        <w:rPr>
          <w:rFonts w:ascii="Arial" w:hAnsi="Arial" w:cs="Arial"/>
          <w:sz w:val="22"/>
          <w:szCs w:val="22"/>
          <w:lang w:val="pt-BR"/>
        </w:rPr>
        <w:t>encerrarse-á</w:t>
      </w:r>
      <w:proofErr w:type="spellEnd"/>
      <w:r w:rsidR="00D266CE" w:rsidRPr="00F8385E">
        <w:rPr>
          <w:rFonts w:ascii="Arial" w:hAnsi="Arial" w:cs="Arial"/>
          <w:sz w:val="22"/>
          <w:szCs w:val="22"/>
          <w:lang w:val="pt-BR"/>
        </w:rPr>
        <w:t xml:space="preserve"> automaticamente a etapa de envio dessa documentação, nos termos do art.26 do Decreto nº 10.024/2019.</w:t>
      </w:r>
    </w:p>
    <w:p w:rsidR="00D266CE" w:rsidRPr="00F8385E" w:rsidRDefault="00D266CE" w:rsidP="00E12AD9">
      <w:pPr>
        <w:pStyle w:val="SemEspaamento"/>
        <w:jc w:val="both"/>
        <w:rPr>
          <w:rFonts w:ascii="Arial" w:hAnsi="Arial" w:cs="Arial"/>
          <w:sz w:val="22"/>
          <w:szCs w:val="22"/>
          <w:lang w:val="pt-BR"/>
        </w:rPr>
      </w:pPr>
    </w:p>
    <w:p w:rsidR="00A16632" w:rsidRPr="00F8385E" w:rsidRDefault="0017339A" w:rsidP="00E12AD9">
      <w:pPr>
        <w:pStyle w:val="SemEspaamento"/>
        <w:jc w:val="both"/>
        <w:rPr>
          <w:rFonts w:ascii="Arial" w:hAnsi="Arial" w:cs="Arial"/>
          <w:sz w:val="22"/>
          <w:szCs w:val="22"/>
          <w:lang w:val="pt-BR"/>
        </w:rPr>
      </w:pPr>
      <w:r w:rsidRPr="00F8385E">
        <w:rPr>
          <w:rFonts w:ascii="Arial" w:hAnsi="Arial" w:cs="Arial"/>
          <w:sz w:val="22"/>
          <w:szCs w:val="22"/>
          <w:lang w:val="pt-BR"/>
        </w:rPr>
        <w:t>6</w:t>
      </w:r>
      <w:r w:rsidR="002D1908" w:rsidRPr="00F8385E">
        <w:rPr>
          <w:rFonts w:ascii="Arial" w:hAnsi="Arial" w:cs="Arial"/>
          <w:sz w:val="22"/>
          <w:szCs w:val="22"/>
          <w:lang w:val="pt-BR"/>
        </w:rPr>
        <w:t xml:space="preserve">.2 </w:t>
      </w:r>
      <w:r w:rsidR="00CE67D1" w:rsidRPr="00F8385E">
        <w:rPr>
          <w:rFonts w:ascii="Arial" w:hAnsi="Arial" w:cs="Arial"/>
          <w:sz w:val="22"/>
          <w:szCs w:val="22"/>
          <w:lang w:val="pt-BR"/>
        </w:rPr>
        <w:t xml:space="preserve">O envio da proposta, acompanhada dos documentos de </w:t>
      </w:r>
      <w:r w:rsidR="00A202D1" w:rsidRPr="00F8385E">
        <w:rPr>
          <w:rFonts w:ascii="Arial" w:hAnsi="Arial" w:cs="Arial"/>
          <w:sz w:val="22"/>
          <w:szCs w:val="22"/>
          <w:lang w:val="pt-BR"/>
        </w:rPr>
        <w:t>habilitação</w:t>
      </w:r>
      <w:r w:rsidR="00CE67D1" w:rsidRPr="00F8385E">
        <w:rPr>
          <w:rFonts w:ascii="Arial" w:hAnsi="Arial" w:cs="Arial"/>
          <w:sz w:val="22"/>
          <w:szCs w:val="22"/>
          <w:lang w:val="pt-BR"/>
        </w:rPr>
        <w:t xml:space="preserve"> exigidos neste Edital, ocorrera por meio da digita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da senha pessoal e </w:t>
      </w:r>
      <w:proofErr w:type="spellStart"/>
      <w:r w:rsidR="00CE67D1" w:rsidRPr="00F8385E">
        <w:rPr>
          <w:rFonts w:ascii="Arial" w:hAnsi="Arial" w:cs="Arial"/>
          <w:sz w:val="22"/>
          <w:szCs w:val="22"/>
          <w:lang w:val="pt-BR"/>
        </w:rPr>
        <w:t>intransferivel</w:t>
      </w:r>
      <w:proofErr w:type="spellEnd"/>
      <w:r w:rsidR="00CE67D1" w:rsidRPr="00F8385E">
        <w:rPr>
          <w:rFonts w:ascii="Arial" w:hAnsi="Arial" w:cs="Arial"/>
          <w:sz w:val="22"/>
          <w:szCs w:val="22"/>
          <w:lang w:val="pt-BR"/>
        </w:rPr>
        <w:t xml:space="preserve"> do representante credenciado e subsequente encaminhamento da proposta de </w:t>
      </w:r>
      <w:r w:rsidR="00724207" w:rsidRPr="00F8385E">
        <w:rPr>
          <w:rFonts w:ascii="Arial" w:hAnsi="Arial" w:cs="Arial"/>
          <w:sz w:val="22"/>
          <w:szCs w:val="22"/>
          <w:lang w:val="pt-BR"/>
        </w:rPr>
        <w:t>preços</w:t>
      </w:r>
      <w:r w:rsidR="00CE67D1" w:rsidRPr="00F8385E">
        <w:rPr>
          <w:rFonts w:ascii="Arial" w:hAnsi="Arial" w:cs="Arial"/>
          <w:sz w:val="22"/>
          <w:szCs w:val="22"/>
          <w:lang w:val="pt-BR"/>
        </w:rPr>
        <w:t xml:space="preserve">, por meio do sistema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xml:space="preserve"> no sitio</w:t>
      </w:r>
      <w:hyperlink r:id="rId14" w:history="1">
        <w:r w:rsidR="00CE67D1" w:rsidRPr="00F8385E">
          <w:rPr>
            <w:rFonts w:ascii="Arial" w:hAnsi="Arial" w:cs="Arial"/>
            <w:sz w:val="22"/>
            <w:szCs w:val="22"/>
            <w:lang w:val="pt-BR"/>
          </w:rPr>
          <w:t xml:space="preserve"> </w:t>
        </w:r>
        <w:r w:rsidR="00CE67D1" w:rsidRPr="00F8385E">
          <w:rPr>
            <w:rStyle w:val="MSGENFONTSTYLENAMETEMPLATEROLENUMBERMSGENFONTSTYLENAMEBYROLETEXT23"/>
            <w:rFonts w:ascii="Arial" w:hAnsi="Arial" w:cs="Arial"/>
            <w:sz w:val="22"/>
            <w:szCs w:val="22"/>
            <w:lang w:val="pt-BR"/>
          </w:rPr>
          <w:t>www.bbmnetlicitacoes.com.br</w:t>
        </w:r>
        <w:r w:rsidR="00CE67D1" w:rsidRPr="00F8385E">
          <w:rPr>
            <w:rFonts w:ascii="Arial" w:hAnsi="Arial" w:cs="Arial"/>
            <w:sz w:val="22"/>
            <w:szCs w:val="22"/>
            <w:lang w:val="pt-BR"/>
          </w:rPr>
          <w:t>.</w:t>
        </w:r>
      </w:hyperlink>
    </w:p>
    <w:p w:rsidR="00B67D12" w:rsidRPr="00F8385E" w:rsidRDefault="00B67D12" w:rsidP="00E12AD9">
      <w:pPr>
        <w:pStyle w:val="SemEspaamento"/>
        <w:jc w:val="both"/>
        <w:rPr>
          <w:rFonts w:ascii="Arial" w:hAnsi="Arial" w:cs="Arial"/>
          <w:sz w:val="22"/>
          <w:szCs w:val="22"/>
          <w:lang w:val="pt-BR"/>
        </w:rPr>
      </w:pPr>
    </w:p>
    <w:p w:rsidR="00A16632" w:rsidRPr="00F8385E" w:rsidRDefault="0017339A" w:rsidP="00E12AD9">
      <w:pPr>
        <w:pStyle w:val="SemEspaamento"/>
        <w:jc w:val="both"/>
        <w:rPr>
          <w:rFonts w:ascii="Arial" w:hAnsi="Arial" w:cs="Arial"/>
          <w:sz w:val="22"/>
          <w:szCs w:val="22"/>
          <w:lang w:val="pt-BR"/>
        </w:rPr>
      </w:pPr>
      <w:r w:rsidRPr="00F8385E">
        <w:rPr>
          <w:rFonts w:ascii="Arial" w:hAnsi="Arial" w:cs="Arial"/>
          <w:sz w:val="22"/>
          <w:szCs w:val="22"/>
          <w:lang w:val="pt-BR"/>
        </w:rPr>
        <w:t>6</w:t>
      </w:r>
      <w:r w:rsidR="002D1908" w:rsidRPr="00F8385E">
        <w:rPr>
          <w:rFonts w:ascii="Arial" w:hAnsi="Arial" w:cs="Arial"/>
          <w:sz w:val="22"/>
          <w:szCs w:val="22"/>
          <w:lang w:val="pt-BR"/>
        </w:rPr>
        <w:t>.</w:t>
      </w:r>
      <w:r w:rsidR="00402BC1" w:rsidRPr="00F8385E">
        <w:rPr>
          <w:rFonts w:ascii="Arial" w:hAnsi="Arial" w:cs="Arial"/>
          <w:sz w:val="22"/>
          <w:szCs w:val="22"/>
          <w:lang w:val="pt-BR"/>
        </w:rPr>
        <w:t>3</w:t>
      </w:r>
      <w:r w:rsidR="002D1908" w:rsidRPr="00F8385E">
        <w:rPr>
          <w:rFonts w:ascii="Arial" w:hAnsi="Arial" w:cs="Arial"/>
          <w:sz w:val="22"/>
          <w:szCs w:val="22"/>
          <w:lang w:val="pt-BR"/>
        </w:rPr>
        <w:t xml:space="preserve"> </w:t>
      </w:r>
      <w:r w:rsidR="00CE67D1" w:rsidRPr="00F8385E">
        <w:rPr>
          <w:rFonts w:ascii="Arial" w:hAnsi="Arial" w:cs="Arial"/>
          <w:sz w:val="22"/>
          <w:szCs w:val="22"/>
          <w:lang w:val="pt-BR"/>
        </w:rPr>
        <w:t>As Microempresas e E</w:t>
      </w:r>
      <w:r w:rsidR="007675E0" w:rsidRPr="00F8385E">
        <w:rPr>
          <w:rFonts w:ascii="Arial" w:hAnsi="Arial" w:cs="Arial"/>
          <w:sz w:val="22"/>
          <w:szCs w:val="22"/>
          <w:lang w:val="pt-BR"/>
        </w:rPr>
        <w:t xml:space="preserve">mpresas de Pequeno Porte </w:t>
      </w:r>
      <w:proofErr w:type="spellStart"/>
      <w:r w:rsidR="007675E0" w:rsidRPr="00F8385E">
        <w:rPr>
          <w:rFonts w:ascii="Arial" w:hAnsi="Arial" w:cs="Arial"/>
          <w:sz w:val="22"/>
          <w:szCs w:val="22"/>
          <w:lang w:val="pt-BR"/>
        </w:rPr>
        <w:t>deverãp</w:t>
      </w:r>
      <w:proofErr w:type="spellEnd"/>
      <w:r w:rsidR="00CE67D1" w:rsidRPr="00F8385E">
        <w:rPr>
          <w:rFonts w:ascii="Arial" w:hAnsi="Arial" w:cs="Arial"/>
          <w:sz w:val="22"/>
          <w:szCs w:val="22"/>
          <w:lang w:val="pt-BR"/>
        </w:rPr>
        <w:t xml:space="preserve"> encaminhar a </w:t>
      </w:r>
      <w:r w:rsidR="00B67D12" w:rsidRPr="00F8385E">
        <w:rPr>
          <w:rFonts w:ascii="Arial" w:hAnsi="Arial" w:cs="Arial"/>
          <w:sz w:val="22"/>
          <w:szCs w:val="22"/>
          <w:lang w:val="pt-BR"/>
        </w:rPr>
        <w:t>documentação</w:t>
      </w:r>
      <w:r w:rsidR="00CE67D1" w:rsidRPr="00F8385E">
        <w:rPr>
          <w:rFonts w:ascii="Arial" w:hAnsi="Arial" w:cs="Arial"/>
          <w:sz w:val="22"/>
          <w:szCs w:val="22"/>
          <w:lang w:val="pt-BR"/>
        </w:rPr>
        <w:t xml:space="preserve"> de </w:t>
      </w:r>
      <w:r w:rsidR="00A202D1" w:rsidRPr="00F8385E">
        <w:rPr>
          <w:rFonts w:ascii="Arial" w:hAnsi="Arial" w:cs="Arial"/>
          <w:sz w:val="22"/>
          <w:szCs w:val="22"/>
          <w:lang w:val="pt-BR"/>
        </w:rPr>
        <w:t>habilitação</w:t>
      </w:r>
      <w:r w:rsidR="00CE67D1" w:rsidRPr="00F8385E">
        <w:rPr>
          <w:rFonts w:ascii="Arial" w:hAnsi="Arial" w:cs="Arial"/>
          <w:sz w:val="22"/>
          <w:szCs w:val="22"/>
          <w:lang w:val="pt-BR"/>
        </w:rPr>
        <w:t>, ainda que haja alguma restri</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de regularidade fiscal e trabalhista, nos termos do art. 43, § 1° da LC n° 123, de 2006.</w:t>
      </w:r>
    </w:p>
    <w:p w:rsidR="00A202D1" w:rsidRPr="00F8385E" w:rsidRDefault="00A202D1" w:rsidP="00E12AD9">
      <w:pPr>
        <w:pStyle w:val="SemEspaamento"/>
        <w:jc w:val="both"/>
        <w:rPr>
          <w:rFonts w:ascii="Arial" w:hAnsi="Arial" w:cs="Arial"/>
          <w:sz w:val="22"/>
          <w:szCs w:val="22"/>
          <w:lang w:val="pt-BR"/>
        </w:rPr>
      </w:pPr>
    </w:p>
    <w:p w:rsidR="00A16632" w:rsidRPr="00F8385E" w:rsidRDefault="0017339A" w:rsidP="00E12AD9">
      <w:pPr>
        <w:pStyle w:val="SemEspaamento"/>
        <w:jc w:val="both"/>
        <w:rPr>
          <w:rFonts w:ascii="Arial" w:hAnsi="Arial" w:cs="Arial"/>
          <w:sz w:val="22"/>
          <w:szCs w:val="22"/>
          <w:lang w:val="pt-BR"/>
        </w:rPr>
      </w:pPr>
      <w:r w:rsidRPr="00F8385E">
        <w:rPr>
          <w:rFonts w:ascii="Arial" w:hAnsi="Arial" w:cs="Arial"/>
          <w:sz w:val="22"/>
          <w:szCs w:val="22"/>
          <w:lang w:val="pt-BR"/>
        </w:rPr>
        <w:t>6</w:t>
      </w:r>
      <w:r w:rsidR="00606A77" w:rsidRPr="00F8385E">
        <w:rPr>
          <w:rFonts w:ascii="Arial" w:hAnsi="Arial" w:cs="Arial"/>
          <w:sz w:val="22"/>
          <w:szCs w:val="22"/>
          <w:lang w:val="pt-BR"/>
        </w:rPr>
        <w:t>.</w:t>
      </w:r>
      <w:r w:rsidR="00402BC1" w:rsidRPr="00F8385E">
        <w:rPr>
          <w:rFonts w:ascii="Arial" w:hAnsi="Arial" w:cs="Arial"/>
          <w:sz w:val="22"/>
          <w:szCs w:val="22"/>
          <w:lang w:val="pt-BR"/>
        </w:rPr>
        <w:t>4</w:t>
      </w:r>
      <w:r w:rsidR="00606A77" w:rsidRPr="00F8385E">
        <w:rPr>
          <w:rFonts w:ascii="Arial" w:hAnsi="Arial" w:cs="Arial"/>
          <w:sz w:val="22"/>
          <w:szCs w:val="22"/>
          <w:lang w:val="pt-BR"/>
        </w:rPr>
        <w:t xml:space="preserve"> </w:t>
      </w:r>
      <w:r w:rsidR="00D266CE" w:rsidRPr="00F8385E">
        <w:rPr>
          <w:rFonts w:ascii="Arial" w:hAnsi="Arial" w:cs="Arial"/>
          <w:sz w:val="22"/>
          <w:szCs w:val="22"/>
          <w:lang w:val="pt-BR"/>
        </w:rPr>
        <w:t>Incumbirá</w:t>
      </w:r>
      <w:r w:rsidR="00CE67D1" w:rsidRPr="00F8385E">
        <w:rPr>
          <w:rFonts w:ascii="Arial" w:hAnsi="Arial" w:cs="Arial"/>
          <w:sz w:val="22"/>
          <w:szCs w:val="22"/>
          <w:lang w:val="pt-BR"/>
        </w:rPr>
        <w:t xml:space="preserve"> ao licitante acompanhar as opera</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no sistema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xml:space="preserve"> durante a </w:t>
      </w:r>
      <w:r w:rsidR="00606A77" w:rsidRPr="00F8385E">
        <w:rPr>
          <w:rFonts w:ascii="Arial" w:hAnsi="Arial" w:cs="Arial"/>
          <w:sz w:val="22"/>
          <w:szCs w:val="22"/>
          <w:lang w:val="pt-BR"/>
        </w:rPr>
        <w:t>sessão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publica</w:t>
      </w:r>
      <w:proofErr w:type="spellEnd"/>
      <w:r w:rsidR="00CE67D1" w:rsidRPr="00F8385E">
        <w:rPr>
          <w:rFonts w:ascii="Arial" w:hAnsi="Arial" w:cs="Arial"/>
          <w:sz w:val="22"/>
          <w:szCs w:val="22"/>
          <w:lang w:val="pt-BR"/>
        </w:rPr>
        <w:t xml:space="preserve"> do </w:t>
      </w:r>
      <w:r w:rsidR="00C32AC0" w:rsidRPr="00F8385E">
        <w:rPr>
          <w:rFonts w:ascii="Arial" w:hAnsi="Arial" w:cs="Arial"/>
          <w:sz w:val="22"/>
          <w:szCs w:val="22"/>
          <w:lang w:val="pt-BR"/>
        </w:rPr>
        <w:t>Pregão</w:t>
      </w:r>
      <w:r w:rsidR="00CE67D1" w:rsidRPr="00F8385E">
        <w:rPr>
          <w:rFonts w:ascii="Arial" w:hAnsi="Arial" w:cs="Arial"/>
          <w:sz w:val="22"/>
          <w:szCs w:val="22"/>
          <w:lang w:val="pt-BR"/>
        </w:rPr>
        <w:t xml:space="preserve">, ficando </w:t>
      </w:r>
      <w:r w:rsidR="000B7017" w:rsidRPr="00F8385E">
        <w:rPr>
          <w:rFonts w:ascii="Arial" w:hAnsi="Arial" w:cs="Arial"/>
          <w:sz w:val="22"/>
          <w:szCs w:val="22"/>
          <w:lang w:val="pt-BR"/>
        </w:rPr>
        <w:t>responsável</w:t>
      </w:r>
      <w:r w:rsidR="00CE67D1" w:rsidRPr="00F8385E">
        <w:rPr>
          <w:rFonts w:ascii="Arial" w:hAnsi="Arial" w:cs="Arial"/>
          <w:sz w:val="22"/>
          <w:szCs w:val="22"/>
          <w:lang w:val="pt-BR"/>
        </w:rPr>
        <w:t xml:space="preserve"> pelo </w:t>
      </w:r>
      <w:proofErr w:type="spellStart"/>
      <w:r w:rsidR="00CE67D1" w:rsidRPr="00F8385E">
        <w:rPr>
          <w:rFonts w:ascii="Arial" w:hAnsi="Arial" w:cs="Arial"/>
          <w:sz w:val="22"/>
          <w:szCs w:val="22"/>
          <w:lang w:val="pt-BR"/>
        </w:rPr>
        <w:t>onus</w:t>
      </w:r>
      <w:proofErr w:type="spellEnd"/>
      <w:r w:rsidR="00CE67D1" w:rsidRPr="00F8385E">
        <w:rPr>
          <w:rFonts w:ascii="Arial" w:hAnsi="Arial" w:cs="Arial"/>
          <w:sz w:val="22"/>
          <w:szCs w:val="22"/>
          <w:lang w:val="pt-BR"/>
        </w:rPr>
        <w:t xml:space="preserve"> decorrente da perda de </w:t>
      </w:r>
      <w:proofErr w:type="spellStart"/>
      <w:r w:rsidR="00CE67D1" w:rsidRPr="00F8385E">
        <w:rPr>
          <w:rFonts w:ascii="Arial" w:hAnsi="Arial" w:cs="Arial"/>
          <w:sz w:val="22"/>
          <w:szCs w:val="22"/>
          <w:lang w:val="pt-BR"/>
        </w:rPr>
        <w:t>negocios</w:t>
      </w:r>
      <w:proofErr w:type="spellEnd"/>
      <w:r w:rsidR="00CE67D1" w:rsidRPr="00F8385E">
        <w:rPr>
          <w:rFonts w:ascii="Arial" w:hAnsi="Arial" w:cs="Arial"/>
          <w:sz w:val="22"/>
          <w:szCs w:val="22"/>
          <w:lang w:val="pt-BR"/>
        </w:rPr>
        <w:t xml:space="preserve">, diante da </w:t>
      </w:r>
      <w:proofErr w:type="spellStart"/>
      <w:r w:rsidR="00CE67D1" w:rsidRPr="00F8385E">
        <w:rPr>
          <w:rFonts w:ascii="Arial" w:hAnsi="Arial" w:cs="Arial"/>
          <w:sz w:val="22"/>
          <w:szCs w:val="22"/>
          <w:lang w:val="pt-BR"/>
        </w:rPr>
        <w:t>inobservancia</w:t>
      </w:r>
      <w:proofErr w:type="spellEnd"/>
      <w:r w:rsidR="00CE67D1" w:rsidRPr="00F8385E">
        <w:rPr>
          <w:rFonts w:ascii="Arial" w:hAnsi="Arial" w:cs="Arial"/>
          <w:sz w:val="22"/>
          <w:szCs w:val="22"/>
          <w:lang w:val="pt-BR"/>
        </w:rPr>
        <w:t xml:space="preserve"> de quaisquer mensagens emitidas pelo sistema ou de sua </w:t>
      </w:r>
      <w:proofErr w:type="spellStart"/>
      <w:r w:rsidR="00CE67D1" w:rsidRPr="00F8385E">
        <w:rPr>
          <w:rFonts w:ascii="Arial" w:hAnsi="Arial" w:cs="Arial"/>
          <w:sz w:val="22"/>
          <w:szCs w:val="22"/>
          <w:lang w:val="pt-BR"/>
        </w:rPr>
        <w:t>desconexao</w:t>
      </w:r>
      <w:proofErr w:type="spellEnd"/>
      <w:r w:rsidR="00CE67D1" w:rsidRPr="00F8385E">
        <w:rPr>
          <w:rFonts w:ascii="Arial" w:hAnsi="Arial" w:cs="Arial"/>
          <w:sz w:val="22"/>
          <w:szCs w:val="22"/>
          <w:lang w:val="pt-BR"/>
        </w:rPr>
        <w:t>.</w:t>
      </w:r>
    </w:p>
    <w:p w:rsidR="00606A77" w:rsidRPr="00F8385E" w:rsidRDefault="00606A77" w:rsidP="00E12AD9">
      <w:pPr>
        <w:pStyle w:val="SemEspaamento"/>
        <w:jc w:val="both"/>
        <w:rPr>
          <w:rFonts w:ascii="Arial" w:hAnsi="Arial" w:cs="Arial"/>
          <w:sz w:val="22"/>
          <w:szCs w:val="22"/>
          <w:lang w:val="pt-BR"/>
        </w:rPr>
      </w:pPr>
    </w:p>
    <w:p w:rsidR="00A16632" w:rsidRPr="00F8385E" w:rsidRDefault="0017339A" w:rsidP="00E12AD9">
      <w:pPr>
        <w:pStyle w:val="SemEspaamento"/>
        <w:jc w:val="both"/>
        <w:rPr>
          <w:rFonts w:ascii="Arial" w:hAnsi="Arial" w:cs="Arial"/>
          <w:sz w:val="22"/>
          <w:szCs w:val="22"/>
          <w:lang w:val="pt-BR"/>
        </w:rPr>
      </w:pPr>
      <w:r w:rsidRPr="00F8385E">
        <w:rPr>
          <w:rFonts w:ascii="Arial" w:hAnsi="Arial" w:cs="Arial"/>
          <w:sz w:val="22"/>
          <w:szCs w:val="22"/>
          <w:lang w:val="pt-BR"/>
        </w:rPr>
        <w:t>6</w:t>
      </w:r>
      <w:r w:rsidR="00606A77" w:rsidRPr="00F8385E">
        <w:rPr>
          <w:rFonts w:ascii="Arial" w:hAnsi="Arial" w:cs="Arial"/>
          <w:sz w:val="22"/>
          <w:szCs w:val="22"/>
          <w:lang w:val="pt-BR"/>
        </w:rPr>
        <w:t>.</w:t>
      </w:r>
      <w:r w:rsidR="00402BC1" w:rsidRPr="00F8385E">
        <w:rPr>
          <w:rFonts w:ascii="Arial" w:hAnsi="Arial" w:cs="Arial"/>
          <w:sz w:val="22"/>
          <w:szCs w:val="22"/>
          <w:lang w:val="pt-BR"/>
        </w:rPr>
        <w:t>5</w:t>
      </w:r>
      <w:r w:rsidR="00606A77" w:rsidRPr="00F8385E">
        <w:rPr>
          <w:rFonts w:ascii="Arial" w:hAnsi="Arial" w:cs="Arial"/>
          <w:sz w:val="22"/>
          <w:szCs w:val="22"/>
          <w:lang w:val="pt-BR"/>
        </w:rPr>
        <w:t xml:space="preserve"> At</w:t>
      </w:r>
      <w:r w:rsidR="00590127" w:rsidRPr="00F8385E">
        <w:rPr>
          <w:rFonts w:ascii="Arial" w:hAnsi="Arial" w:cs="Arial"/>
          <w:sz w:val="22"/>
          <w:szCs w:val="22"/>
          <w:lang w:val="pt-BR"/>
        </w:rPr>
        <w:t>é</w:t>
      </w:r>
      <w:r w:rsidR="00CE67D1" w:rsidRPr="00F8385E">
        <w:rPr>
          <w:rFonts w:ascii="Arial" w:hAnsi="Arial" w:cs="Arial"/>
          <w:sz w:val="22"/>
          <w:szCs w:val="22"/>
          <w:lang w:val="pt-BR"/>
        </w:rPr>
        <w:t xml:space="preserve"> a abertura da </w:t>
      </w:r>
      <w:r w:rsidR="00606A77" w:rsidRPr="00F8385E">
        <w:rPr>
          <w:rFonts w:ascii="Arial" w:hAnsi="Arial" w:cs="Arial"/>
          <w:sz w:val="22"/>
          <w:szCs w:val="22"/>
          <w:lang w:val="pt-BR"/>
        </w:rPr>
        <w:t>sessão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publica</w:t>
      </w:r>
      <w:proofErr w:type="spellEnd"/>
      <w:r w:rsidR="00CE67D1" w:rsidRPr="00F8385E">
        <w:rPr>
          <w:rFonts w:ascii="Arial" w:hAnsi="Arial" w:cs="Arial"/>
          <w:sz w:val="22"/>
          <w:szCs w:val="22"/>
          <w:lang w:val="pt-BR"/>
        </w:rPr>
        <w:t xml:space="preserve">, os licitantes </w:t>
      </w:r>
      <w:r w:rsidR="000801E9" w:rsidRPr="00F8385E">
        <w:rPr>
          <w:rFonts w:ascii="Arial" w:hAnsi="Arial" w:cs="Arial"/>
          <w:sz w:val="22"/>
          <w:szCs w:val="22"/>
          <w:lang w:val="pt-BR"/>
        </w:rPr>
        <w:t>poderão</w:t>
      </w:r>
      <w:r w:rsidR="00CE67D1" w:rsidRPr="00F8385E">
        <w:rPr>
          <w:rFonts w:ascii="Arial" w:hAnsi="Arial" w:cs="Arial"/>
          <w:sz w:val="22"/>
          <w:szCs w:val="22"/>
          <w:lang w:val="pt-BR"/>
        </w:rPr>
        <w:t xml:space="preserve"> retirar ou substituir a proposta e os documentos de </w:t>
      </w:r>
      <w:r w:rsidR="00A202D1" w:rsidRPr="00F8385E">
        <w:rPr>
          <w:rFonts w:ascii="Arial" w:hAnsi="Arial" w:cs="Arial"/>
          <w:sz w:val="22"/>
          <w:szCs w:val="22"/>
          <w:lang w:val="pt-BR"/>
        </w:rPr>
        <w:t>habilitação</w:t>
      </w:r>
      <w:r w:rsidR="00CE67D1" w:rsidRPr="00F8385E">
        <w:rPr>
          <w:rFonts w:ascii="Arial" w:hAnsi="Arial" w:cs="Arial"/>
          <w:sz w:val="22"/>
          <w:szCs w:val="22"/>
          <w:lang w:val="pt-BR"/>
        </w:rPr>
        <w:t xml:space="preserve"> anteriormente inseridos no sistema;</w:t>
      </w:r>
    </w:p>
    <w:p w:rsidR="00A202D1" w:rsidRPr="00F8385E" w:rsidRDefault="00A202D1" w:rsidP="00E12AD9">
      <w:pPr>
        <w:pStyle w:val="SemEspaamento"/>
        <w:jc w:val="both"/>
        <w:rPr>
          <w:rFonts w:ascii="Arial" w:hAnsi="Arial" w:cs="Arial"/>
          <w:sz w:val="22"/>
          <w:szCs w:val="22"/>
          <w:lang w:val="pt-BR"/>
        </w:rPr>
      </w:pPr>
    </w:p>
    <w:p w:rsidR="00A16632" w:rsidRPr="00F8385E" w:rsidRDefault="0017339A" w:rsidP="00E12AD9">
      <w:pPr>
        <w:pStyle w:val="SemEspaamento"/>
        <w:jc w:val="both"/>
        <w:rPr>
          <w:rFonts w:ascii="Arial" w:hAnsi="Arial" w:cs="Arial"/>
          <w:sz w:val="22"/>
          <w:szCs w:val="22"/>
          <w:lang w:val="pt-BR"/>
        </w:rPr>
      </w:pPr>
      <w:r w:rsidRPr="00F8385E">
        <w:rPr>
          <w:rFonts w:ascii="Arial" w:hAnsi="Arial" w:cs="Arial"/>
          <w:sz w:val="22"/>
          <w:szCs w:val="22"/>
          <w:lang w:val="pt-BR"/>
        </w:rPr>
        <w:t>6</w:t>
      </w:r>
      <w:r w:rsidR="00606A77" w:rsidRPr="00F8385E">
        <w:rPr>
          <w:rFonts w:ascii="Arial" w:hAnsi="Arial" w:cs="Arial"/>
          <w:sz w:val="22"/>
          <w:szCs w:val="22"/>
          <w:lang w:val="pt-BR"/>
        </w:rPr>
        <w:t>.</w:t>
      </w:r>
      <w:r w:rsidR="00402BC1" w:rsidRPr="00F8385E">
        <w:rPr>
          <w:rFonts w:ascii="Arial" w:hAnsi="Arial" w:cs="Arial"/>
          <w:sz w:val="22"/>
          <w:szCs w:val="22"/>
          <w:lang w:val="pt-BR"/>
        </w:rPr>
        <w:t>6</w:t>
      </w:r>
      <w:r w:rsidR="00606A77" w:rsidRPr="00F8385E">
        <w:rPr>
          <w:rFonts w:ascii="Arial" w:hAnsi="Arial" w:cs="Arial"/>
          <w:sz w:val="22"/>
          <w:szCs w:val="22"/>
          <w:lang w:val="pt-BR"/>
        </w:rPr>
        <w:t xml:space="preserve"> </w:t>
      </w:r>
      <w:r w:rsidR="00D266CE" w:rsidRPr="00F8385E">
        <w:rPr>
          <w:rFonts w:ascii="Arial" w:hAnsi="Arial" w:cs="Arial"/>
          <w:sz w:val="22"/>
          <w:szCs w:val="22"/>
          <w:lang w:val="pt-BR"/>
        </w:rPr>
        <w:t>Não</w:t>
      </w:r>
      <w:r w:rsidR="00CE67D1" w:rsidRPr="00F8385E">
        <w:rPr>
          <w:rFonts w:ascii="Arial" w:hAnsi="Arial" w:cs="Arial"/>
          <w:sz w:val="22"/>
          <w:szCs w:val="22"/>
          <w:lang w:val="pt-BR"/>
        </w:rPr>
        <w:t xml:space="preserve"> </w:t>
      </w:r>
      <w:r w:rsidR="00801E5A" w:rsidRPr="00F8385E">
        <w:rPr>
          <w:rFonts w:ascii="Arial" w:hAnsi="Arial" w:cs="Arial"/>
          <w:sz w:val="22"/>
          <w:szCs w:val="22"/>
          <w:lang w:val="pt-BR"/>
        </w:rPr>
        <w:t>será</w:t>
      </w:r>
      <w:r w:rsidR="00CE67D1" w:rsidRPr="00F8385E">
        <w:rPr>
          <w:rFonts w:ascii="Arial" w:hAnsi="Arial" w:cs="Arial"/>
          <w:sz w:val="22"/>
          <w:szCs w:val="22"/>
          <w:lang w:val="pt-BR"/>
        </w:rPr>
        <w:t xml:space="preserve"> estabelecida, nessa etapa do certame, ordem de classifica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entre as propostas apresentadas, o que somente </w:t>
      </w:r>
      <w:proofErr w:type="gramStart"/>
      <w:r w:rsidR="00CE67D1" w:rsidRPr="00F8385E">
        <w:rPr>
          <w:rFonts w:ascii="Arial" w:hAnsi="Arial" w:cs="Arial"/>
          <w:sz w:val="22"/>
          <w:szCs w:val="22"/>
          <w:lang w:val="pt-BR"/>
        </w:rPr>
        <w:t xml:space="preserve">ocorrera </w:t>
      </w:r>
      <w:r w:rsidR="00144620" w:rsidRPr="00F8385E">
        <w:rPr>
          <w:rFonts w:ascii="Arial" w:hAnsi="Arial" w:cs="Arial"/>
          <w:sz w:val="22"/>
          <w:szCs w:val="22"/>
          <w:lang w:val="pt-BR"/>
        </w:rPr>
        <w:t>Após</w:t>
      </w:r>
      <w:proofErr w:type="gramEnd"/>
      <w:r w:rsidR="00CE67D1" w:rsidRPr="00F8385E">
        <w:rPr>
          <w:rFonts w:ascii="Arial" w:hAnsi="Arial" w:cs="Arial"/>
          <w:sz w:val="22"/>
          <w:szCs w:val="22"/>
          <w:lang w:val="pt-BR"/>
        </w:rPr>
        <w:t xml:space="preserve"> a realiza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dos procedimentos de negocia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e julgamento da proposta.</w:t>
      </w:r>
    </w:p>
    <w:p w:rsidR="00D266CE" w:rsidRPr="00F8385E" w:rsidRDefault="00D266CE" w:rsidP="00E12AD9">
      <w:pPr>
        <w:pStyle w:val="SemEspaamento"/>
        <w:jc w:val="both"/>
        <w:rPr>
          <w:rFonts w:ascii="Arial" w:hAnsi="Arial" w:cs="Arial"/>
          <w:sz w:val="22"/>
          <w:szCs w:val="22"/>
          <w:lang w:val="pt-BR"/>
        </w:rPr>
      </w:pPr>
    </w:p>
    <w:p w:rsidR="00D266CE" w:rsidRPr="00F8385E" w:rsidRDefault="00D266CE" w:rsidP="00E12AD9">
      <w:pPr>
        <w:pStyle w:val="SemEspaamento"/>
        <w:jc w:val="both"/>
        <w:rPr>
          <w:rFonts w:ascii="Arial" w:hAnsi="Arial" w:cs="Arial"/>
          <w:sz w:val="22"/>
          <w:szCs w:val="22"/>
          <w:lang w:val="pt-BR"/>
        </w:rPr>
      </w:pPr>
      <w:r w:rsidRPr="00F8385E">
        <w:rPr>
          <w:rFonts w:ascii="Arial" w:hAnsi="Arial" w:cs="Arial"/>
          <w:sz w:val="22"/>
          <w:szCs w:val="22"/>
          <w:lang w:val="pt-BR"/>
        </w:rPr>
        <w:t>6.7. Os documentos que compõem a proposta e a habilitação do licitante melhor classificado somente serão disponibilizados para avaliação do Pregoeiro e para acesso público após o encerramento do envio de lances.</w:t>
      </w:r>
    </w:p>
    <w:p w:rsidR="00D266CE" w:rsidRPr="00F8385E" w:rsidRDefault="00D266CE" w:rsidP="00E12AD9">
      <w:pPr>
        <w:pStyle w:val="SemEspaamento"/>
        <w:jc w:val="both"/>
        <w:rPr>
          <w:rFonts w:ascii="Arial" w:hAnsi="Arial" w:cs="Arial"/>
          <w:sz w:val="22"/>
          <w:szCs w:val="22"/>
          <w:lang w:val="pt-BR"/>
        </w:rPr>
      </w:pPr>
    </w:p>
    <w:p w:rsidR="00D266CE" w:rsidRPr="00F8385E" w:rsidRDefault="00D266CE"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6.8. A licitante deverá consignar, na forma expressa no sistema eletrônico, o valor com no máximo 2 (duas) casas decimais após a virgula ou percentual de desconto, já considerados e inclusos todos os tributos, fretes, tarifas e demais despesas decorrentes da execução do objeto, na forma definida </w:t>
      </w:r>
      <w:proofErr w:type="spellStart"/>
      <w:r w:rsidRPr="00F8385E">
        <w:rPr>
          <w:rFonts w:ascii="Arial" w:hAnsi="Arial" w:cs="Arial"/>
          <w:sz w:val="22"/>
          <w:szCs w:val="22"/>
          <w:lang w:val="pt-BR"/>
        </w:rPr>
        <w:t>neste</w:t>
      </w:r>
      <w:proofErr w:type="spellEnd"/>
      <w:r w:rsidRPr="00F8385E">
        <w:rPr>
          <w:rFonts w:ascii="Arial" w:hAnsi="Arial" w:cs="Arial"/>
          <w:sz w:val="22"/>
          <w:szCs w:val="22"/>
          <w:lang w:val="pt-BR"/>
        </w:rPr>
        <w:t xml:space="preserve"> Edital.</w:t>
      </w:r>
    </w:p>
    <w:p w:rsidR="00D266CE" w:rsidRPr="00F8385E" w:rsidRDefault="00D266CE" w:rsidP="00E12AD9">
      <w:pPr>
        <w:pStyle w:val="SemEspaamento"/>
        <w:jc w:val="both"/>
        <w:rPr>
          <w:rFonts w:ascii="Arial" w:hAnsi="Arial" w:cs="Arial"/>
          <w:sz w:val="22"/>
          <w:szCs w:val="22"/>
          <w:lang w:val="pt-BR"/>
        </w:rPr>
      </w:pPr>
    </w:p>
    <w:p w:rsidR="00D266CE" w:rsidRPr="00F8385E" w:rsidRDefault="00D266CE" w:rsidP="00E12AD9">
      <w:pPr>
        <w:pStyle w:val="SemEspaamento"/>
        <w:jc w:val="both"/>
        <w:rPr>
          <w:rFonts w:ascii="Arial" w:hAnsi="Arial" w:cs="Arial"/>
          <w:sz w:val="22"/>
          <w:szCs w:val="22"/>
          <w:lang w:val="pt-BR"/>
        </w:rPr>
      </w:pPr>
      <w:r w:rsidRPr="00F8385E">
        <w:rPr>
          <w:rFonts w:ascii="Arial" w:hAnsi="Arial" w:cs="Arial"/>
          <w:sz w:val="22"/>
          <w:szCs w:val="22"/>
          <w:lang w:val="pt-BR"/>
        </w:rPr>
        <w:t>6.9. Os documentos complementares à proposta e à habilitação, quando necessários à confirmação daqueles exigidos no edital e já apresentados, serão encaminhados pelo licitante melhor classificado após o encerramento do envio de lances, observado o prazo de que trata o § 2º do art. 38 do Decreto 10.024/2019.</w:t>
      </w:r>
    </w:p>
    <w:p w:rsidR="00D266CE" w:rsidRPr="00F8385E" w:rsidRDefault="00D266CE" w:rsidP="00E12AD9">
      <w:pPr>
        <w:pStyle w:val="SemEspaamento"/>
        <w:jc w:val="both"/>
        <w:rPr>
          <w:rFonts w:ascii="Arial" w:hAnsi="Arial" w:cs="Arial"/>
          <w:sz w:val="22"/>
          <w:szCs w:val="22"/>
          <w:lang w:val="pt-BR"/>
        </w:rPr>
      </w:pPr>
      <w:r w:rsidRPr="00F8385E">
        <w:rPr>
          <w:rFonts w:ascii="Arial" w:hAnsi="Arial" w:cs="Arial"/>
          <w:sz w:val="22"/>
          <w:szCs w:val="22"/>
          <w:lang w:val="pt-BR"/>
        </w:rPr>
        <w:br/>
        <w:t>6.10. O Pregoeiro deverá suspender a sessão pública do Pregão quando constatar que a avaliação da conformidade das propostas, de que trata o art. 28 do Decreto n. º 10.024/2019, irá perdurar por mais de um dia.</w:t>
      </w:r>
    </w:p>
    <w:p w:rsidR="00D266CE" w:rsidRPr="00F8385E" w:rsidRDefault="00D266CE" w:rsidP="00E12AD9">
      <w:pPr>
        <w:pStyle w:val="SemEspaamento"/>
        <w:jc w:val="both"/>
        <w:rPr>
          <w:rFonts w:ascii="Arial" w:hAnsi="Arial" w:cs="Arial"/>
          <w:sz w:val="22"/>
          <w:szCs w:val="22"/>
          <w:lang w:val="pt-BR"/>
        </w:rPr>
      </w:pPr>
      <w:r w:rsidRPr="00F8385E">
        <w:rPr>
          <w:rFonts w:ascii="Arial" w:hAnsi="Arial" w:cs="Arial"/>
          <w:sz w:val="22"/>
          <w:szCs w:val="22"/>
          <w:lang w:val="pt-BR"/>
        </w:rPr>
        <w:br/>
        <w:t>6.11. As propostas ficarão disponíveis no sistema eletrônico.</w:t>
      </w:r>
    </w:p>
    <w:p w:rsidR="00D266CE" w:rsidRPr="00F8385E" w:rsidRDefault="00D266CE" w:rsidP="00E12AD9">
      <w:pPr>
        <w:pStyle w:val="SemEspaamento"/>
        <w:jc w:val="both"/>
        <w:rPr>
          <w:rFonts w:ascii="Arial" w:hAnsi="Arial" w:cs="Arial"/>
          <w:sz w:val="22"/>
          <w:szCs w:val="22"/>
          <w:lang w:val="pt-BR"/>
        </w:rPr>
      </w:pPr>
      <w:r w:rsidRPr="00F8385E">
        <w:rPr>
          <w:rFonts w:ascii="Arial" w:hAnsi="Arial" w:cs="Arial"/>
          <w:sz w:val="22"/>
          <w:szCs w:val="22"/>
          <w:lang w:val="pt-BR"/>
        </w:rPr>
        <w:br/>
        <w:t>6.12. As propostas terão validade de 60 (sessenta) dias, contados da data de abertura da sessão pública estabelecida neste Edital.</w:t>
      </w:r>
    </w:p>
    <w:p w:rsidR="00D266CE" w:rsidRPr="00F8385E" w:rsidRDefault="00D266CE" w:rsidP="00E12AD9">
      <w:pPr>
        <w:pStyle w:val="SemEspaamento"/>
        <w:jc w:val="both"/>
        <w:rPr>
          <w:rFonts w:ascii="Arial" w:hAnsi="Arial" w:cs="Arial"/>
          <w:sz w:val="22"/>
          <w:szCs w:val="22"/>
          <w:lang w:val="pt-BR"/>
        </w:rPr>
      </w:pPr>
      <w:r w:rsidRPr="00F8385E">
        <w:rPr>
          <w:rFonts w:ascii="Arial" w:hAnsi="Arial" w:cs="Arial"/>
          <w:sz w:val="22"/>
          <w:szCs w:val="22"/>
          <w:lang w:val="pt-BR"/>
        </w:rPr>
        <w:br/>
        <w:t>6.13. Decorrido o prazo de validade das propostas, sem convocação para contratação, ficam as licitantes liberadas dos compromissos assumidos.</w:t>
      </w:r>
      <w:r w:rsidRPr="00F8385E">
        <w:rPr>
          <w:rFonts w:ascii="Arial" w:hAnsi="Arial" w:cs="Arial"/>
          <w:sz w:val="22"/>
          <w:szCs w:val="22"/>
          <w:lang w:val="pt-BR"/>
        </w:rPr>
        <w:br/>
      </w:r>
    </w:p>
    <w:p w:rsidR="00D266CE" w:rsidRPr="00F8385E" w:rsidRDefault="00D266CE" w:rsidP="00E12AD9">
      <w:pPr>
        <w:pStyle w:val="SemEspaamento"/>
        <w:jc w:val="both"/>
        <w:rPr>
          <w:rFonts w:ascii="Arial" w:hAnsi="Arial" w:cs="Arial"/>
          <w:sz w:val="22"/>
          <w:szCs w:val="22"/>
          <w:lang w:val="pt-BR"/>
        </w:rPr>
      </w:pPr>
      <w:r w:rsidRPr="00F8385E">
        <w:rPr>
          <w:rFonts w:ascii="Arial" w:hAnsi="Arial" w:cs="Arial"/>
          <w:sz w:val="22"/>
          <w:szCs w:val="22"/>
          <w:lang w:val="pt-BR"/>
        </w:rPr>
        <w:t>6.14. A entrega da proposta e dos documentos de habilitação, sem que tenha sido tempestivamente impugnado o presente edital, implicará na plena aceitação, por parte dos interessados, das condições nele estabelecidas.</w:t>
      </w:r>
    </w:p>
    <w:p w:rsidR="00D266CE" w:rsidRPr="00F8385E" w:rsidRDefault="00D266CE" w:rsidP="00E12AD9">
      <w:pPr>
        <w:pStyle w:val="SemEspaamento"/>
        <w:jc w:val="both"/>
        <w:rPr>
          <w:rFonts w:ascii="Arial" w:hAnsi="Arial" w:cs="Arial"/>
          <w:sz w:val="22"/>
          <w:szCs w:val="22"/>
          <w:lang w:val="pt-BR"/>
        </w:rPr>
      </w:pPr>
      <w:r w:rsidRPr="00F8385E">
        <w:rPr>
          <w:rFonts w:ascii="Arial" w:hAnsi="Arial" w:cs="Arial"/>
          <w:sz w:val="22"/>
          <w:szCs w:val="22"/>
          <w:lang w:val="pt-BR"/>
        </w:rPr>
        <w:br/>
        <w:t xml:space="preserve">6.16. Ao encaminhar a proposta de preços na forma prevista pelo sistema eletrônico, a licitante deverá preencher as informações de Marca e inserir </w:t>
      </w:r>
      <w:r w:rsidR="006546C3" w:rsidRPr="00F8385E">
        <w:rPr>
          <w:rFonts w:ascii="Arial" w:hAnsi="Arial" w:cs="Arial"/>
          <w:sz w:val="22"/>
          <w:szCs w:val="22"/>
          <w:lang w:val="pt-BR"/>
        </w:rPr>
        <w:t>FICHA TÉCNICA</w:t>
      </w:r>
      <w:r w:rsidRPr="00F8385E">
        <w:rPr>
          <w:rFonts w:ascii="Arial" w:hAnsi="Arial" w:cs="Arial"/>
          <w:sz w:val="22"/>
          <w:szCs w:val="22"/>
          <w:lang w:val="pt-BR"/>
        </w:rPr>
        <w:t>, quando do cadastramento do edital na plataforma, sendo vedada a identificação do</w:t>
      </w:r>
      <w:r w:rsidR="006546C3" w:rsidRPr="00F8385E">
        <w:rPr>
          <w:rFonts w:ascii="Arial" w:hAnsi="Arial" w:cs="Arial"/>
          <w:sz w:val="22"/>
          <w:szCs w:val="22"/>
          <w:lang w:val="pt-BR"/>
        </w:rPr>
        <w:t xml:space="preserve"> </w:t>
      </w:r>
      <w:r w:rsidRPr="00F8385E">
        <w:rPr>
          <w:rFonts w:ascii="Arial" w:hAnsi="Arial" w:cs="Arial"/>
          <w:sz w:val="22"/>
          <w:szCs w:val="22"/>
          <w:lang w:val="pt-BR"/>
        </w:rPr>
        <w:t>licitante por qualquer meio</w:t>
      </w:r>
      <w:r w:rsidR="006546C3" w:rsidRPr="00F8385E">
        <w:rPr>
          <w:rFonts w:ascii="Arial" w:hAnsi="Arial" w:cs="Arial"/>
          <w:sz w:val="22"/>
          <w:szCs w:val="22"/>
          <w:lang w:val="pt-BR"/>
        </w:rPr>
        <w:t>.</w:t>
      </w:r>
    </w:p>
    <w:p w:rsidR="00D266CE" w:rsidRPr="00F8385E" w:rsidRDefault="00D266CE" w:rsidP="00E12AD9">
      <w:pPr>
        <w:pStyle w:val="SemEspaamento"/>
        <w:jc w:val="both"/>
        <w:rPr>
          <w:rFonts w:ascii="Arial" w:hAnsi="Arial" w:cs="Arial"/>
          <w:sz w:val="22"/>
          <w:szCs w:val="22"/>
          <w:lang w:val="pt-BR"/>
        </w:rPr>
      </w:pPr>
    </w:p>
    <w:p w:rsidR="00A16632" w:rsidRPr="00F8385E" w:rsidRDefault="00D266CE" w:rsidP="00E12AD9">
      <w:pPr>
        <w:pStyle w:val="SemEspaamento"/>
        <w:jc w:val="both"/>
        <w:rPr>
          <w:rFonts w:ascii="Arial" w:hAnsi="Arial" w:cs="Arial"/>
          <w:sz w:val="22"/>
          <w:szCs w:val="22"/>
          <w:lang w:val="pt-BR"/>
        </w:rPr>
      </w:pPr>
      <w:r w:rsidRPr="00F8385E">
        <w:rPr>
          <w:rFonts w:ascii="Arial" w:hAnsi="Arial" w:cs="Arial"/>
          <w:sz w:val="22"/>
          <w:szCs w:val="22"/>
          <w:lang w:val="pt-BR"/>
        </w:rPr>
        <w:t>6.17</w:t>
      </w:r>
      <w:r w:rsidR="00606A77" w:rsidRPr="00F8385E">
        <w:rPr>
          <w:rFonts w:ascii="Arial" w:hAnsi="Arial" w:cs="Arial"/>
          <w:sz w:val="22"/>
          <w:szCs w:val="22"/>
          <w:lang w:val="pt-BR"/>
        </w:rPr>
        <w:t xml:space="preserve"> </w:t>
      </w:r>
      <w:r w:rsidR="00CE67D1" w:rsidRPr="00F8385E">
        <w:rPr>
          <w:rFonts w:ascii="Arial" w:hAnsi="Arial" w:cs="Arial"/>
          <w:sz w:val="22"/>
          <w:szCs w:val="22"/>
          <w:lang w:val="pt-BR"/>
        </w:rPr>
        <w:t>Caso haja desconex</w:t>
      </w:r>
      <w:r w:rsidR="00606A77" w:rsidRPr="00F8385E">
        <w:rPr>
          <w:rFonts w:ascii="Arial" w:hAnsi="Arial" w:cs="Arial"/>
          <w:sz w:val="22"/>
          <w:szCs w:val="22"/>
          <w:lang w:val="pt-BR"/>
        </w:rPr>
        <w:t>ão</w:t>
      </w:r>
      <w:r w:rsidR="00CE67D1" w:rsidRPr="00F8385E">
        <w:rPr>
          <w:rFonts w:ascii="Arial" w:hAnsi="Arial" w:cs="Arial"/>
          <w:sz w:val="22"/>
          <w:szCs w:val="22"/>
          <w:lang w:val="pt-BR"/>
        </w:rPr>
        <w:t xml:space="preserve"> com 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no decorrer da etapa competitiva do </w:t>
      </w:r>
      <w:r w:rsidR="00C32AC0" w:rsidRPr="00F8385E">
        <w:rPr>
          <w:rFonts w:ascii="Arial" w:hAnsi="Arial" w:cs="Arial"/>
          <w:sz w:val="22"/>
          <w:szCs w:val="22"/>
          <w:lang w:val="pt-BR"/>
        </w:rPr>
        <w:t>Pregão</w:t>
      </w:r>
      <w:r w:rsidR="00CE67D1" w:rsidRPr="00F8385E">
        <w:rPr>
          <w:rFonts w:ascii="Arial" w:hAnsi="Arial" w:cs="Arial"/>
          <w:sz w:val="22"/>
          <w:szCs w:val="22"/>
          <w:lang w:val="pt-BR"/>
        </w:rPr>
        <w:t xml:space="preserve">, o sistema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xml:space="preserve"> </w:t>
      </w:r>
      <w:r w:rsidR="007057DF" w:rsidRPr="00F8385E">
        <w:rPr>
          <w:rFonts w:ascii="Arial" w:hAnsi="Arial" w:cs="Arial"/>
          <w:sz w:val="22"/>
          <w:szCs w:val="22"/>
          <w:lang w:val="pt-BR"/>
        </w:rPr>
        <w:t>poderá</w:t>
      </w:r>
      <w:r w:rsidR="00CE67D1" w:rsidRPr="00F8385E">
        <w:rPr>
          <w:rFonts w:ascii="Arial" w:hAnsi="Arial" w:cs="Arial"/>
          <w:sz w:val="22"/>
          <w:szCs w:val="22"/>
          <w:lang w:val="pt-BR"/>
        </w:rPr>
        <w:t xml:space="preserve"> permanecer </w:t>
      </w:r>
      <w:proofErr w:type="spellStart"/>
      <w:r w:rsidR="00CE67D1" w:rsidRPr="00F8385E">
        <w:rPr>
          <w:rFonts w:ascii="Arial" w:hAnsi="Arial" w:cs="Arial"/>
          <w:sz w:val="22"/>
          <w:szCs w:val="22"/>
          <w:lang w:val="pt-BR"/>
        </w:rPr>
        <w:t>acessivel</w:t>
      </w:r>
      <w:proofErr w:type="spellEnd"/>
      <w:r w:rsidR="00CE67D1" w:rsidRPr="00F8385E">
        <w:rPr>
          <w:rFonts w:ascii="Arial" w:hAnsi="Arial" w:cs="Arial"/>
          <w:sz w:val="22"/>
          <w:szCs w:val="22"/>
          <w:lang w:val="pt-BR"/>
        </w:rPr>
        <w:t xml:space="preserve"> aos licitantes para a recep</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dos lances, retornando 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quando </w:t>
      </w:r>
      <w:proofErr w:type="spellStart"/>
      <w:r w:rsidR="00CE67D1" w:rsidRPr="00F8385E">
        <w:rPr>
          <w:rFonts w:ascii="Arial" w:hAnsi="Arial" w:cs="Arial"/>
          <w:sz w:val="22"/>
          <w:szCs w:val="22"/>
          <w:lang w:val="pt-BR"/>
        </w:rPr>
        <w:t>possivel</w:t>
      </w:r>
      <w:proofErr w:type="spellEnd"/>
      <w:r w:rsidR="00CE67D1" w:rsidRPr="00F8385E">
        <w:rPr>
          <w:rFonts w:ascii="Arial" w:hAnsi="Arial" w:cs="Arial"/>
          <w:sz w:val="22"/>
          <w:szCs w:val="22"/>
          <w:lang w:val="pt-BR"/>
        </w:rPr>
        <w:t>, sua atua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no certame, sem </w:t>
      </w:r>
      <w:proofErr w:type="spellStart"/>
      <w:r w:rsidR="00CE67D1" w:rsidRPr="00F8385E">
        <w:rPr>
          <w:rFonts w:ascii="Arial" w:hAnsi="Arial" w:cs="Arial"/>
          <w:sz w:val="22"/>
          <w:szCs w:val="22"/>
          <w:lang w:val="pt-BR"/>
        </w:rPr>
        <w:t>prejuizo</w:t>
      </w:r>
      <w:proofErr w:type="spellEnd"/>
      <w:r w:rsidR="00CE67D1" w:rsidRPr="00F8385E">
        <w:rPr>
          <w:rFonts w:ascii="Arial" w:hAnsi="Arial" w:cs="Arial"/>
          <w:sz w:val="22"/>
          <w:szCs w:val="22"/>
          <w:lang w:val="pt-BR"/>
        </w:rPr>
        <w:t xml:space="preserve"> dos atos realizados.</w:t>
      </w:r>
    </w:p>
    <w:p w:rsidR="00B76C6A" w:rsidRPr="00F8385E" w:rsidRDefault="00B76C6A" w:rsidP="00E12AD9">
      <w:pPr>
        <w:pStyle w:val="SemEspaamento"/>
        <w:jc w:val="both"/>
        <w:rPr>
          <w:rFonts w:ascii="Arial" w:hAnsi="Arial" w:cs="Arial"/>
          <w:sz w:val="22"/>
          <w:szCs w:val="22"/>
          <w:lang w:val="pt-BR"/>
        </w:rPr>
      </w:pPr>
    </w:p>
    <w:p w:rsidR="00A16632" w:rsidRPr="00F8385E" w:rsidRDefault="0017339A" w:rsidP="00E12AD9">
      <w:pPr>
        <w:pStyle w:val="SemEspaamento"/>
        <w:jc w:val="both"/>
        <w:rPr>
          <w:rFonts w:ascii="Arial" w:hAnsi="Arial" w:cs="Arial"/>
          <w:sz w:val="22"/>
          <w:szCs w:val="22"/>
          <w:lang w:val="pt-BR"/>
        </w:rPr>
      </w:pPr>
      <w:r w:rsidRPr="00F8385E">
        <w:rPr>
          <w:rFonts w:ascii="Arial" w:hAnsi="Arial" w:cs="Arial"/>
          <w:sz w:val="22"/>
          <w:szCs w:val="22"/>
          <w:lang w:val="pt-BR"/>
        </w:rPr>
        <w:t>6</w:t>
      </w:r>
      <w:r w:rsidR="00606A77" w:rsidRPr="00F8385E">
        <w:rPr>
          <w:rFonts w:ascii="Arial" w:hAnsi="Arial" w:cs="Arial"/>
          <w:sz w:val="22"/>
          <w:szCs w:val="22"/>
          <w:lang w:val="pt-BR"/>
        </w:rPr>
        <w:t>.</w:t>
      </w:r>
      <w:r w:rsidR="00D266CE" w:rsidRPr="00F8385E">
        <w:rPr>
          <w:rFonts w:ascii="Arial" w:hAnsi="Arial" w:cs="Arial"/>
          <w:sz w:val="22"/>
          <w:szCs w:val="22"/>
          <w:lang w:val="pt-BR"/>
        </w:rPr>
        <w:t>18</w:t>
      </w:r>
      <w:r w:rsidR="00606A77" w:rsidRPr="00F8385E">
        <w:rPr>
          <w:rFonts w:ascii="Arial" w:hAnsi="Arial" w:cs="Arial"/>
          <w:sz w:val="22"/>
          <w:szCs w:val="22"/>
          <w:lang w:val="pt-BR"/>
        </w:rPr>
        <w:t xml:space="preserve"> </w:t>
      </w:r>
      <w:r w:rsidR="00CE67D1" w:rsidRPr="00F8385E">
        <w:rPr>
          <w:rFonts w:ascii="Arial" w:hAnsi="Arial" w:cs="Arial"/>
          <w:sz w:val="22"/>
          <w:szCs w:val="22"/>
          <w:lang w:val="pt-BR"/>
        </w:rPr>
        <w:t xml:space="preserve">Quando a </w:t>
      </w:r>
      <w:proofErr w:type="spellStart"/>
      <w:r w:rsidR="00CE67D1" w:rsidRPr="00F8385E">
        <w:rPr>
          <w:rFonts w:ascii="Arial" w:hAnsi="Arial" w:cs="Arial"/>
          <w:sz w:val="22"/>
          <w:szCs w:val="22"/>
          <w:lang w:val="pt-BR"/>
        </w:rPr>
        <w:t>desconexao</w:t>
      </w:r>
      <w:proofErr w:type="spellEnd"/>
      <w:r w:rsidR="00CE67D1" w:rsidRPr="00F8385E">
        <w:rPr>
          <w:rFonts w:ascii="Arial" w:hAnsi="Arial" w:cs="Arial"/>
          <w:sz w:val="22"/>
          <w:szCs w:val="22"/>
          <w:lang w:val="pt-BR"/>
        </w:rPr>
        <w:t xml:space="preserve"> persistir por tempo superior a 10 (dez) minutos, a </w:t>
      </w:r>
      <w:r w:rsidR="00606A77" w:rsidRPr="00F8385E">
        <w:rPr>
          <w:rFonts w:ascii="Arial" w:hAnsi="Arial" w:cs="Arial"/>
          <w:sz w:val="22"/>
          <w:szCs w:val="22"/>
          <w:lang w:val="pt-BR"/>
        </w:rPr>
        <w:t>sessão</w:t>
      </w:r>
      <w:r w:rsidR="00CE67D1" w:rsidRPr="00F8385E">
        <w:rPr>
          <w:rFonts w:ascii="Arial" w:hAnsi="Arial" w:cs="Arial"/>
          <w:sz w:val="22"/>
          <w:szCs w:val="22"/>
          <w:lang w:val="pt-BR"/>
        </w:rPr>
        <w:t xml:space="preserve"> do </w:t>
      </w:r>
      <w:r w:rsidR="00C32AC0" w:rsidRPr="00F8385E">
        <w:rPr>
          <w:rFonts w:ascii="Arial" w:hAnsi="Arial" w:cs="Arial"/>
          <w:sz w:val="22"/>
          <w:szCs w:val="22"/>
          <w:lang w:val="pt-BR"/>
        </w:rPr>
        <w:t>Pregão</w:t>
      </w:r>
      <w:r w:rsidR="00CE67D1" w:rsidRPr="00F8385E">
        <w:rPr>
          <w:rFonts w:ascii="Arial" w:hAnsi="Arial" w:cs="Arial"/>
          <w:sz w:val="22"/>
          <w:szCs w:val="22"/>
          <w:lang w:val="pt-BR"/>
        </w:rPr>
        <w:t xml:space="preserve"> </w:t>
      </w:r>
      <w:r w:rsidR="00801E5A" w:rsidRPr="00F8385E">
        <w:rPr>
          <w:rFonts w:ascii="Arial" w:hAnsi="Arial" w:cs="Arial"/>
          <w:sz w:val="22"/>
          <w:szCs w:val="22"/>
          <w:lang w:val="pt-BR"/>
        </w:rPr>
        <w:t>será</w:t>
      </w:r>
      <w:r w:rsidR="00CE67D1" w:rsidRPr="00F8385E">
        <w:rPr>
          <w:rFonts w:ascii="Arial" w:hAnsi="Arial" w:cs="Arial"/>
          <w:sz w:val="22"/>
          <w:szCs w:val="22"/>
          <w:lang w:val="pt-BR"/>
        </w:rPr>
        <w:t xml:space="preserve"> suspensa e </w:t>
      </w:r>
      <w:proofErr w:type="spellStart"/>
      <w:r w:rsidR="00CE67D1" w:rsidRPr="00F8385E">
        <w:rPr>
          <w:rFonts w:ascii="Arial" w:hAnsi="Arial" w:cs="Arial"/>
          <w:sz w:val="22"/>
          <w:szCs w:val="22"/>
          <w:lang w:val="pt-BR"/>
        </w:rPr>
        <w:t>tera</w:t>
      </w:r>
      <w:proofErr w:type="spellEnd"/>
      <w:r w:rsidR="00CE67D1" w:rsidRPr="00F8385E">
        <w:rPr>
          <w:rFonts w:ascii="Arial" w:hAnsi="Arial" w:cs="Arial"/>
          <w:sz w:val="22"/>
          <w:szCs w:val="22"/>
          <w:lang w:val="pt-BR"/>
        </w:rPr>
        <w:t xml:space="preserve"> reinicio somente </w:t>
      </w:r>
      <w:r w:rsidR="00144620" w:rsidRPr="00F8385E">
        <w:rPr>
          <w:rFonts w:ascii="Arial" w:hAnsi="Arial" w:cs="Arial"/>
          <w:sz w:val="22"/>
          <w:szCs w:val="22"/>
          <w:lang w:val="pt-BR"/>
        </w:rPr>
        <w:t>Após</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reagendamento</w:t>
      </w:r>
      <w:proofErr w:type="spellEnd"/>
      <w:r w:rsidR="00CE67D1" w:rsidRPr="00F8385E">
        <w:rPr>
          <w:rFonts w:ascii="Arial" w:hAnsi="Arial" w:cs="Arial"/>
          <w:sz w:val="22"/>
          <w:szCs w:val="22"/>
          <w:lang w:val="pt-BR"/>
        </w:rPr>
        <w:t>/comunica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expressa aos </w:t>
      </w:r>
      <w:proofErr w:type="spellStart"/>
      <w:r w:rsidR="00CE67D1" w:rsidRPr="00F8385E">
        <w:rPr>
          <w:rFonts w:ascii="Arial" w:hAnsi="Arial" w:cs="Arial"/>
          <w:sz w:val="22"/>
          <w:szCs w:val="22"/>
          <w:lang w:val="pt-BR"/>
        </w:rPr>
        <w:t>participates</w:t>
      </w:r>
      <w:proofErr w:type="spellEnd"/>
      <w:r w:rsidR="00CE67D1" w:rsidRPr="00F8385E">
        <w:rPr>
          <w:rFonts w:ascii="Arial" w:hAnsi="Arial" w:cs="Arial"/>
          <w:sz w:val="22"/>
          <w:szCs w:val="22"/>
          <w:lang w:val="pt-BR"/>
        </w:rPr>
        <w:t xml:space="preserve"> via "chat" do sistema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xml:space="preserve">, onde </w:t>
      </w:r>
      <w:r w:rsidR="00801E5A" w:rsidRPr="00F8385E">
        <w:rPr>
          <w:rFonts w:ascii="Arial" w:hAnsi="Arial" w:cs="Arial"/>
          <w:sz w:val="22"/>
          <w:szCs w:val="22"/>
          <w:lang w:val="pt-BR"/>
        </w:rPr>
        <w:t>será</w:t>
      </w:r>
      <w:r w:rsidR="00CE67D1" w:rsidRPr="00F8385E">
        <w:rPr>
          <w:rFonts w:ascii="Arial" w:hAnsi="Arial" w:cs="Arial"/>
          <w:sz w:val="22"/>
          <w:szCs w:val="22"/>
          <w:lang w:val="pt-BR"/>
        </w:rPr>
        <w:t xml:space="preserve"> designado dia e hora para a continuidade da </w:t>
      </w:r>
      <w:r w:rsidR="00606A77" w:rsidRPr="00F8385E">
        <w:rPr>
          <w:rFonts w:ascii="Arial" w:hAnsi="Arial" w:cs="Arial"/>
          <w:sz w:val="22"/>
          <w:szCs w:val="22"/>
          <w:lang w:val="pt-BR"/>
        </w:rPr>
        <w:t>sessão</w:t>
      </w:r>
      <w:r w:rsidR="00CE67D1" w:rsidRPr="00F8385E">
        <w:rPr>
          <w:rFonts w:ascii="Arial" w:hAnsi="Arial" w:cs="Arial"/>
          <w:sz w:val="22"/>
          <w:szCs w:val="22"/>
          <w:lang w:val="pt-BR"/>
        </w:rPr>
        <w:t>.</w:t>
      </w:r>
    </w:p>
    <w:p w:rsidR="00B76C6A" w:rsidRPr="00F8385E" w:rsidRDefault="00B76C6A" w:rsidP="00E12AD9">
      <w:pPr>
        <w:pStyle w:val="SemEspaamento"/>
        <w:jc w:val="both"/>
        <w:rPr>
          <w:rFonts w:ascii="Arial" w:hAnsi="Arial" w:cs="Arial"/>
          <w:sz w:val="22"/>
          <w:szCs w:val="22"/>
          <w:lang w:val="pt-BR"/>
        </w:rPr>
      </w:pPr>
    </w:p>
    <w:p w:rsidR="00A16632" w:rsidRPr="00F8385E" w:rsidRDefault="0017339A" w:rsidP="00E12AD9">
      <w:pPr>
        <w:pStyle w:val="SemEspaamento"/>
        <w:jc w:val="both"/>
        <w:rPr>
          <w:rFonts w:ascii="Arial" w:hAnsi="Arial" w:cs="Arial"/>
          <w:sz w:val="22"/>
          <w:szCs w:val="22"/>
          <w:lang w:val="pt-BR"/>
        </w:rPr>
      </w:pPr>
      <w:r w:rsidRPr="00F8385E">
        <w:rPr>
          <w:rFonts w:ascii="Arial" w:hAnsi="Arial" w:cs="Arial"/>
          <w:sz w:val="22"/>
          <w:szCs w:val="22"/>
          <w:lang w:val="pt-BR"/>
        </w:rPr>
        <w:t>6</w:t>
      </w:r>
      <w:r w:rsidR="00606A77" w:rsidRPr="00F8385E">
        <w:rPr>
          <w:rFonts w:ascii="Arial" w:hAnsi="Arial" w:cs="Arial"/>
          <w:sz w:val="22"/>
          <w:szCs w:val="22"/>
          <w:lang w:val="pt-BR"/>
        </w:rPr>
        <w:t>.</w:t>
      </w:r>
      <w:r w:rsidR="00D266CE" w:rsidRPr="00F8385E">
        <w:rPr>
          <w:rFonts w:ascii="Arial" w:hAnsi="Arial" w:cs="Arial"/>
          <w:sz w:val="22"/>
          <w:szCs w:val="22"/>
          <w:lang w:val="pt-BR"/>
        </w:rPr>
        <w:t>19</w:t>
      </w:r>
      <w:r w:rsidR="00606A77" w:rsidRPr="00F8385E">
        <w:rPr>
          <w:rFonts w:ascii="Arial" w:hAnsi="Arial" w:cs="Arial"/>
          <w:sz w:val="22"/>
          <w:szCs w:val="22"/>
          <w:lang w:val="pt-BR"/>
        </w:rPr>
        <w:t xml:space="preserve"> </w:t>
      </w:r>
      <w:r w:rsidR="00CE67D1" w:rsidRPr="00F8385E">
        <w:rPr>
          <w:rFonts w:ascii="Arial" w:hAnsi="Arial" w:cs="Arial"/>
          <w:sz w:val="22"/>
          <w:szCs w:val="22"/>
          <w:lang w:val="pt-BR"/>
        </w:rPr>
        <w:t xml:space="preserve">O andamento do procedimento de </w:t>
      </w:r>
      <w:r w:rsidR="00C32AC0" w:rsidRPr="00F8385E">
        <w:rPr>
          <w:rFonts w:ascii="Arial" w:hAnsi="Arial" w:cs="Arial"/>
          <w:sz w:val="22"/>
          <w:szCs w:val="22"/>
          <w:lang w:val="pt-BR"/>
        </w:rPr>
        <w:t>licitação</w:t>
      </w:r>
      <w:r w:rsidR="00CE67D1" w:rsidRPr="00F8385E">
        <w:rPr>
          <w:rFonts w:ascii="Arial" w:hAnsi="Arial" w:cs="Arial"/>
          <w:sz w:val="22"/>
          <w:szCs w:val="22"/>
          <w:lang w:val="pt-BR"/>
        </w:rPr>
        <w:t xml:space="preserve"> entre a data de abertura das propostas e a adjudica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 objeto deve ser acompanhado pelos participantes por meio do portal "</w:t>
      </w:r>
      <w:hyperlink r:id="rId15" w:history="1">
        <w:r w:rsidR="00CE67D1" w:rsidRPr="00F8385E">
          <w:rPr>
            <w:rFonts w:ascii="Arial" w:hAnsi="Arial" w:cs="Arial"/>
            <w:sz w:val="22"/>
            <w:szCs w:val="22"/>
            <w:lang w:val="pt-BR"/>
          </w:rPr>
          <w:t>www.bbmnetlicitacoes.com.br</w:t>
        </w:r>
      </w:hyperlink>
      <w:r w:rsidR="005C50B6" w:rsidRPr="00F8385E">
        <w:rPr>
          <w:rFonts w:ascii="Arial" w:hAnsi="Arial" w:cs="Arial"/>
          <w:sz w:val="22"/>
          <w:szCs w:val="22"/>
          <w:lang w:val="pt-BR"/>
        </w:rPr>
        <w:t>", que veiculará</w:t>
      </w:r>
      <w:r w:rsidR="00CE67D1" w:rsidRPr="00F8385E">
        <w:rPr>
          <w:rFonts w:ascii="Arial" w:hAnsi="Arial" w:cs="Arial"/>
          <w:sz w:val="22"/>
          <w:szCs w:val="22"/>
          <w:lang w:val="pt-BR"/>
        </w:rPr>
        <w:t xml:space="preserve"> avisos, convoca</w:t>
      </w:r>
      <w:r w:rsidR="00CA6E67" w:rsidRPr="00F8385E">
        <w:rPr>
          <w:rFonts w:ascii="Arial" w:hAnsi="Arial" w:cs="Arial"/>
          <w:sz w:val="22"/>
          <w:szCs w:val="22"/>
          <w:lang w:val="pt-BR"/>
        </w:rPr>
        <w:t>ções</w:t>
      </w:r>
      <w:r w:rsidR="00CE67D1" w:rsidRPr="00F8385E">
        <w:rPr>
          <w:rFonts w:ascii="Arial" w:hAnsi="Arial" w:cs="Arial"/>
          <w:sz w:val="22"/>
          <w:szCs w:val="22"/>
          <w:lang w:val="pt-BR"/>
        </w:rPr>
        <w:t>, desclassifica</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de licitantes, justificativas e outras </w:t>
      </w:r>
      <w:proofErr w:type="spellStart"/>
      <w:r w:rsidR="00CE67D1" w:rsidRPr="00F8385E">
        <w:rPr>
          <w:rFonts w:ascii="Arial" w:hAnsi="Arial" w:cs="Arial"/>
          <w:sz w:val="22"/>
          <w:szCs w:val="22"/>
          <w:lang w:val="pt-BR"/>
        </w:rPr>
        <w:t>decisoes</w:t>
      </w:r>
      <w:proofErr w:type="spellEnd"/>
      <w:r w:rsidR="00CE67D1" w:rsidRPr="00F8385E">
        <w:rPr>
          <w:rFonts w:ascii="Arial" w:hAnsi="Arial" w:cs="Arial"/>
          <w:sz w:val="22"/>
          <w:szCs w:val="22"/>
          <w:lang w:val="pt-BR"/>
        </w:rPr>
        <w:t xml:space="preserve"> referentes ao procedimento</w:t>
      </w:r>
      <w:r w:rsidR="00724207" w:rsidRPr="00F8385E">
        <w:rPr>
          <w:rFonts w:ascii="Arial" w:hAnsi="Arial" w:cs="Arial"/>
          <w:sz w:val="22"/>
          <w:szCs w:val="22"/>
          <w:lang w:val="pt-BR"/>
        </w:rPr>
        <w:t>.</w:t>
      </w:r>
    </w:p>
    <w:p w:rsidR="00A202D1" w:rsidRPr="00F8385E" w:rsidRDefault="00A202D1" w:rsidP="00E12AD9">
      <w:pPr>
        <w:pStyle w:val="SemEspaamento"/>
        <w:jc w:val="both"/>
        <w:rPr>
          <w:rFonts w:ascii="Arial" w:hAnsi="Arial" w:cs="Arial"/>
          <w:sz w:val="22"/>
          <w:szCs w:val="22"/>
          <w:lang w:val="pt-BR"/>
        </w:rPr>
      </w:pPr>
    </w:p>
    <w:p w:rsidR="00A16632" w:rsidRPr="00F8385E" w:rsidRDefault="00CE217D" w:rsidP="00A202D1">
      <w:pPr>
        <w:pStyle w:val="SemEspaamento"/>
        <w:shd w:val="clear" w:color="auto" w:fill="D9D9D9" w:themeFill="background1" w:themeFillShade="D9"/>
        <w:jc w:val="both"/>
        <w:rPr>
          <w:rFonts w:ascii="Arial" w:hAnsi="Arial" w:cs="Arial"/>
          <w:b/>
          <w:sz w:val="22"/>
          <w:szCs w:val="22"/>
          <w:lang w:val="pt-BR"/>
        </w:rPr>
      </w:pPr>
      <w:bookmarkStart w:id="8" w:name="bookmark9"/>
      <w:r w:rsidRPr="00F8385E">
        <w:rPr>
          <w:rFonts w:ascii="Arial" w:hAnsi="Arial" w:cs="Arial"/>
          <w:b/>
          <w:sz w:val="22"/>
          <w:szCs w:val="22"/>
          <w:lang w:val="pt-BR"/>
        </w:rPr>
        <w:t>7</w:t>
      </w:r>
      <w:r w:rsidR="00606A77" w:rsidRPr="00F8385E">
        <w:rPr>
          <w:rFonts w:ascii="Arial" w:hAnsi="Arial" w:cs="Arial"/>
          <w:b/>
          <w:sz w:val="22"/>
          <w:szCs w:val="22"/>
          <w:lang w:val="pt-BR"/>
        </w:rPr>
        <w:t xml:space="preserve">. </w:t>
      </w:r>
      <w:r w:rsidR="00CE67D1" w:rsidRPr="00F8385E">
        <w:rPr>
          <w:rFonts w:ascii="Arial" w:hAnsi="Arial" w:cs="Arial"/>
          <w:b/>
          <w:sz w:val="22"/>
          <w:szCs w:val="22"/>
          <w:lang w:val="pt-BR"/>
        </w:rPr>
        <w:t>DO PREENCHIMENTO DA PROPOSTA</w:t>
      </w:r>
      <w:bookmarkEnd w:id="8"/>
    </w:p>
    <w:p w:rsidR="00A202D1" w:rsidRPr="00F8385E" w:rsidRDefault="00A202D1" w:rsidP="00E12AD9">
      <w:pPr>
        <w:pStyle w:val="SemEspaamento"/>
        <w:jc w:val="both"/>
        <w:rPr>
          <w:rFonts w:ascii="Arial" w:hAnsi="Arial" w:cs="Arial"/>
          <w:sz w:val="22"/>
          <w:szCs w:val="22"/>
          <w:lang w:val="pt-BR"/>
        </w:rPr>
      </w:pPr>
    </w:p>
    <w:p w:rsidR="00A16632" w:rsidRPr="00F8385E" w:rsidRDefault="00CE217D" w:rsidP="00E12AD9">
      <w:pPr>
        <w:pStyle w:val="SemEspaamento"/>
        <w:jc w:val="both"/>
        <w:rPr>
          <w:rFonts w:ascii="Arial" w:hAnsi="Arial" w:cs="Arial"/>
          <w:sz w:val="22"/>
          <w:szCs w:val="22"/>
          <w:lang w:val="pt-BR"/>
        </w:rPr>
      </w:pPr>
      <w:r w:rsidRPr="00F8385E">
        <w:rPr>
          <w:rFonts w:ascii="Arial" w:hAnsi="Arial" w:cs="Arial"/>
          <w:sz w:val="22"/>
          <w:szCs w:val="22"/>
          <w:lang w:val="pt-BR"/>
        </w:rPr>
        <w:t>7</w:t>
      </w:r>
      <w:r w:rsidR="00606A77" w:rsidRPr="00F8385E">
        <w:rPr>
          <w:rFonts w:ascii="Arial" w:hAnsi="Arial" w:cs="Arial"/>
          <w:sz w:val="22"/>
          <w:szCs w:val="22"/>
          <w:lang w:val="pt-BR"/>
        </w:rPr>
        <w:t xml:space="preserve">.1 </w:t>
      </w:r>
      <w:r w:rsidR="00CE67D1" w:rsidRPr="00F8385E">
        <w:rPr>
          <w:rFonts w:ascii="Arial" w:hAnsi="Arial" w:cs="Arial"/>
          <w:sz w:val="22"/>
          <w:szCs w:val="22"/>
          <w:lang w:val="pt-BR"/>
        </w:rPr>
        <w:t xml:space="preserve">O licitante </w:t>
      </w:r>
      <w:proofErr w:type="spellStart"/>
      <w:r w:rsidR="00CE67D1" w:rsidRPr="00F8385E">
        <w:rPr>
          <w:rFonts w:ascii="Arial" w:hAnsi="Arial" w:cs="Arial"/>
          <w:sz w:val="22"/>
          <w:szCs w:val="22"/>
          <w:lang w:val="pt-BR"/>
        </w:rPr>
        <w:t>devera</w:t>
      </w:r>
      <w:proofErr w:type="spellEnd"/>
      <w:r w:rsidR="00CE67D1" w:rsidRPr="00F8385E">
        <w:rPr>
          <w:rFonts w:ascii="Arial" w:hAnsi="Arial" w:cs="Arial"/>
          <w:sz w:val="22"/>
          <w:szCs w:val="22"/>
          <w:lang w:val="pt-BR"/>
        </w:rPr>
        <w:t xml:space="preserve"> enviar sua proposta mediante o preenchimento, no sistema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dos seguintes campos:</w:t>
      </w:r>
    </w:p>
    <w:p w:rsidR="009D78B4" w:rsidRPr="00F8385E" w:rsidRDefault="009D78B4" w:rsidP="00E12AD9">
      <w:pPr>
        <w:pStyle w:val="SemEspaamento"/>
        <w:jc w:val="both"/>
        <w:rPr>
          <w:rFonts w:ascii="Arial" w:hAnsi="Arial" w:cs="Arial"/>
          <w:sz w:val="22"/>
          <w:szCs w:val="22"/>
          <w:lang w:val="pt-BR"/>
        </w:rPr>
      </w:pP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7.1. Valor unitário e total para cada item ou lote de itens (conforme o caso), em moeda corrente nacional;</w:t>
      </w:r>
    </w:p>
    <w:p w:rsidR="009D78B4" w:rsidRPr="00F8385E" w:rsidRDefault="009D78B4" w:rsidP="006546C3">
      <w:pPr>
        <w:pStyle w:val="SemEspaamento"/>
        <w:jc w:val="both"/>
        <w:rPr>
          <w:rFonts w:ascii="Arial" w:hAnsi="Arial" w:cs="Arial"/>
          <w:sz w:val="22"/>
          <w:szCs w:val="22"/>
          <w:lang w:val="pt-BR"/>
        </w:rPr>
      </w:pP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7.2. Marca de cada item ofertado;</w:t>
      </w:r>
    </w:p>
    <w:p w:rsidR="009D78B4" w:rsidRPr="00F8385E" w:rsidRDefault="009D78B4" w:rsidP="006546C3">
      <w:pPr>
        <w:pStyle w:val="SemEspaamento"/>
        <w:jc w:val="both"/>
        <w:rPr>
          <w:rFonts w:ascii="Arial" w:hAnsi="Arial" w:cs="Arial"/>
          <w:sz w:val="22"/>
          <w:szCs w:val="22"/>
          <w:lang w:val="pt-BR"/>
        </w:rPr>
      </w:pP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7.3. Descrição detalhada do objeto, contendo as informações similares à especificação do Termo de Referência: indicando, no que for aplicável, o modelo, prazo de validade ou de garantia, número do registro ou inscrição do bem no órgão competente, quando for o caso;</w:t>
      </w:r>
      <w:r w:rsidRPr="00F8385E">
        <w:rPr>
          <w:rFonts w:ascii="Arial" w:hAnsi="Arial" w:cs="Arial"/>
          <w:sz w:val="22"/>
          <w:szCs w:val="22"/>
          <w:lang w:val="pt-BR"/>
        </w:rPr>
        <w:br/>
      </w: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7.4. Todas as especificações do objeto contidas na proposta vinculam a Contratada.</w:t>
      </w:r>
      <w:r w:rsidRPr="00F8385E">
        <w:rPr>
          <w:rFonts w:ascii="Arial" w:hAnsi="Arial" w:cs="Arial"/>
          <w:sz w:val="22"/>
          <w:szCs w:val="22"/>
          <w:lang w:val="pt-BR"/>
        </w:rPr>
        <w:br/>
      </w: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7.5. Quantidade, devendo ser cotada o total previsto para cada item.</w:t>
      </w:r>
      <w:r w:rsidRPr="00F8385E">
        <w:rPr>
          <w:rFonts w:ascii="Arial" w:hAnsi="Arial" w:cs="Arial"/>
          <w:sz w:val="22"/>
          <w:szCs w:val="22"/>
          <w:lang w:val="pt-BR"/>
        </w:rPr>
        <w:br/>
      </w: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7.6. Nos valores propostos estarão inclusos todos os custos operacionais, encargos previdenciários, trabalhistas, tributários, comerciais e quaisquer outros que incidam direta ou indiretamente no fornecimento dos produtos.</w:t>
      </w:r>
      <w:r w:rsidRPr="00F8385E">
        <w:rPr>
          <w:rFonts w:ascii="Arial" w:hAnsi="Arial" w:cs="Arial"/>
          <w:sz w:val="22"/>
          <w:szCs w:val="22"/>
          <w:lang w:val="pt-BR"/>
        </w:rPr>
        <w:br/>
      </w: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7.7. A apresentação das propostas implica obrigatoriedade do cumprimento das disposições nelas contidas, em conformidade com o que dispõe o Termo de Referência e o presente Edital, assumindo o proponente o compromisso de executar o objeto nos seus termos, em quantidade e qualidade adequadas à perfeita execução contratual, promovendo quando requerido, sua substituição.</w:t>
      </w:r>
      <w:r w:rsidRPr="00F8385E">
        <w:rPr>
          <w:rFonts w:ascii="Arial" w:hAnsi="Arial" w:cs="Arial"/>
          <w:sz w:val="22"/>
          <w:szCs w:val="22"/>
          <w:lang w:val="pt-BR"/>
        </w:rPr>
        <w:br/>
      </w: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7.8. Os preços ofertados, tanto na proposta inicial, quanto na etapa de lances, serão de exclusiva responsabilidade do licitante, não lhe assistindo o direito de pleitear qualquer alteração, sob a alegação de erro, omissão ou qualquer outro pretexto.</w:t>
      </w:r>
    </w:p>
    <w:p w:rsidR="009D78B4" w:rsidRPr="00F8385E" w:rsidRDefault="009D78B4" w:rsidP="006546C3">
      <w:pPr>
        <w:pStyle w:val="SemEspaamento"/>
        <w:jc w:val="both"/>
        <w:rPr>
          <w:rFonts w:ascii="Arial" w:hAnsi="Arial" w:cs="Arial"/>
          <w:sz w:val="22"/>
          <w:szCs w:val="22"/>
          <w:lang w:val="pt-BR"/>
        </w:rPr>
      </w:pP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7.9. O prazo de validade da proposta não será inferior a 60 (sessenta) dias, a contar da data</w:t>
      </w:r>
      <w:r w:rsidRPr="00F8385E">
        <w:rPr>
          <w:rFonts w:ascii="Arial" w:hAnsi="Arial" w:cs="Arial"/>
          <w:sz w:val="22"/>
          <w:szCs w:val="22"/>
          <w:lang w:val="pt-BR"/>
        </w:rPr>
        <w:br/>
        <w:t>de sua apresentação.</w:t>
      </w:r>
      <w:r w:rsidRPr="00F8385E">
        <w:rPr>
          <w:rFonts w:ascii="Arial" w:hAnsi="Arial" w:cs="Arial"/>
          <w:sz w:val="22"/>
          <w:szCs w:val="22"/>
          <w:lang w:val="pt-BR"/>
        </w:rPr>
        <w:br/>
      </w: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7.10. Todas as referências de tempo no Edital, no aviso e durante a sessão pública observarão o horário de Brasília – DF.</w:t>
      </w:r>
      <w:r w:rsidRPr="00F8385E">
        <w:rPr>
          <w:rFonts w:ascii="Arial" w:hAnsi="Arial" w:cs="Arial"/>
          <w:sz w:val="22"/>
          <w:szCs w:val="22"/>
          <w:lang w:val="pt-BR"/>
        </w:rPr>
        <w:br/>
      </w: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7.11. O licitante será responsável por todas as transações que forem efetuadas em seu nome no sistema eletrônico, assumindo como firmes e verdadeiras suas propostas e lances.</w:t>
      </w:r>
      <w:r w:rsidRPr="00F8385E">
        <w:rPr>
          <w:rFonts w:ascii="Arial" w:hAnsi="Arial" w:cs="Arial"/>
          <w:sz w:val="22"/>
          <w:szCs w:val="22"/>
          <w:lang w:val="pt-BR"/>
        </w:rPr>
        <w:br/>
      </w: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7.12. Incumbirá ao licitante acompanhar as operações no sistema eletrônico durante a sessão pública do Pregão, ficando responsável pelo ônus decorrente da perda de negócios, diante da inobservância de quaisquer mensagens emitidas pelo sistema ou de sua desconexão.</w:t>
      </w:r>
      <w:r w:rsidRPr="00F8385E">
        <w:rPr>
          <w:rFonts w:ascii="Arial" w:hAnsi="Arial" w:cs="Arial"/>
          <w:sz w:val="22"/>
          <w:szCs w:val="22"/>
          <w:lang w:val="pt-BR"/>
        </w:rPr>
        <w:br/>
      </w: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7.13. Em qualquer fase da licitação o pregoeiro poderá solicitar parecer técnico, dos assessores dos setores envolvidos na licitação, para orientar na sua decisão, atendendo integralmente todas as exigências e especificações do Termo de Referência e do Edital.</w:t>
      </w:r>
      <w:r w:rsidRPr="00F8385E">
        <w:rPr>
          <w:rFonts w:ascii="Arial" w:hAnsi="Arial" w:cs="Arial"/>
          <w:sz w:val="22"/>
          <w:szCs w:val="22"/>
          <w:lang w:val="pt-BR"/>
        </w:rPr>
        <w:br/>
      </w: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7.14. É VEDADA IDENTIFICAÇÃO DA LICITANTE</w:t>
      </w:r>
      <w:r w:rsidR="00D75171" w:rsidRPr="00F8385E">
        <w:rPr>
          <w:rFonts w:ascii="Arial" w:hAnsi="Arial" w:cs="Arial"/>
          <w:sz w:val="22"/>
          <w:szCs w:val="22"/>
          <w:lang w:val="pt-BR"/>
        </w:rPr>
        <w:t xml:space="preserve"> na FICHA TÉCNICA</w:t>
      </w:r>
      <w:r w:rsidRPr="00F8385E">
        <w:rPr>
          <w:rFonts w:ascii="Arial" w:hAnsi="Arial" w:cs="Arial"/>
          <w:sz w:val="22"/>
          <w:szCs w:val="22"/>
          <w:lang w:val="pt-BR"/>
        </w:rPr>
        <w:t xml:space="preserve">: nome ou a razão social do proponente, endereço, telefone, fax e endereço eletrônico, bem como: nome, carteira de identidade e cargo na empresa, </w:t>
      </w:r>
      <w:r w:rsidR="00D75171" w:rsidRPr="00F8385E">
        <w:rPr>
          <w:rFonts w:ascii="Arial" w:hAnsi="Arial" w:cs="Arial"/>
          <w:sz w:val="22"/>
          <w:szCs w:val="22"/>
          <w:lang w:val="pt-BR"/>
        </w:rPr>
        <w:t xml:space="preserve">e quando </w:t>
      </w:r>
      <w:proofErr w:type="spellStart"/>
      <w:r w:rsidRPr="00F8385E">
        <w:rPr>
          <w:rFonts w:ascii="Arial" w:hAnsi="Arial" w:cs="Arial"/>
          <w:sz w:val="22"/>
          <w:szCs w:val="22"/>
          <w:lang w:val="pt-BR"/>
        </w:rPr>
        <w:t>quando</w:t>
      </w:r>
      <w:proofErr w:type="spellEnd"/>
      <w:r w:rsidRPr="00F8385E">
        <w:rPr>
          <w:rFonts w:ascii="Arial" w:hAnsi="Arial" w:cs="Arial"/>
          <w:sz w:val="22"/>
          <w:szCs w:val="22"/>
          <w:lang w:val="pt-BR"/>
        </w:rPr>
        <w:t xml:space="preserve"> a marca do produto for o nome do licitante</w:t>
      </w:r>
      <w:r w:rsidR="00D75171" w:rsidRPr="00F8385E">
        <w:rPr>
          <w:rFonts w:ascii="Arial" w:hAnsi="Arial" w:cs="Arial"/>
          <w:sz w:val="22"/>
          <w:szCs w:val="22"/>
          <w:lang w:val="pt-BR"/>
        </w:rPr>
        <w:t xml:space="preserve">, a mesma deverá citar </w:t>
      </w:r>
      <w:proofErr w:type="gramStart"/>
      <w:r w:rsidR="00D75171" w:rsidRPr="00F8385E">
        <w:rPr>
          <w:rFonts w:ascii="Arial" w:hAnsi="Arial" w:cs="Arial"/>
          <w:sz w:val="22"/>
          <w:szCs w:val="22"/>
          <w:lang w:val="pt-BR"/>
        </w:rPr>
        <w:t>apenas  “</w:t>
      </w:r>
      <w:proofErr w:type="spellStart"/>
      <w:proofErr w:type="gramEnd"/>
      <w:r w:rsidR="00D75171" w:rsidRPr="00F8385E">
        <w:rPr>
          <w:rFonts w:ascii="Arial" w:hAnsi="Arial" w:cs="Arial"/>
          <w:sz w:val="22"/>
          <w:szCs w:val="22"/>
          <w:lang w:val="pt-BR"/>
        </w:rPr>
        <w:t>proprio</w:t>
      </w:r>
      <w:proofErr w:type="spellEnd"/>
      <w:r w:rsidR="00D75171" w:rsidRPr="00F8385E">
        <w:rPr>
          <w:rFonts w:ascii="Arial" w:hAnsi="Arial" w:cs="Arial"/>
          <w:sz w:val="22"/>
          <w:szCs w:val="22"/>
          <w:lang w:val="pt-BR"/>
        </w:rPr>
        <w:t>"</w:t>
      </w:r>
      <w:r w:rsidRPr="00F8385E">
        <w:rPr>
          <w:rFonts w:ascii="Arial" w:hAnsi="Arial" w:cs="Arial"/>
          <w:sz w:val="22"/>
          <w:szCs w:val="22"/>
          <w:lang w:val="pt-BR"/>
        </w:rPr>
        <w:t>.</w:t>
      </w:r>
    </w:p>
    <w:p w:rsidR="009D78B4" w:rsidRPr="00F8385E" w:rsidRDefault="009D78B4" w:rsidP="006546C3">
      <w:pPr>
        <w:pStyle w:val="SemEspaamento"/>
        <w:jc w:val="both"/>
        <w:rPr>
          <w:rFonts w:ascii="Arial" w:hAnsi="Arial" w:cs="Arial"/>
          <w:sz w:val="22"/>
          <w:szCs w:val="22"/>
          <w:lang w:val="pt-BR"/>
        </w:rPr>
      </w:pP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7.15. A desclassificação da proposta será sempre fundamentada e registrada no sistema com o acompanhamento pelos participantes em tempo real.</w:t>
      </w: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br/>
        <w:t xml:space="preserve">7.16. Caso o PROPONENTE anexe qualquer arquivo contendo informações não exigidas no Edital ou que somente deveriam ser apresentadas em outra etapa da licitação, o órgão licitante </w:t>
      </w:r>
      <w:r w:rsidRPr="00F8385E">
        <w:rPr>
          <w:rFonts w:ascii="Arial" w:hAnsi="Arial" w:cs="Arial"/>
          <w:sz w:val="22"/>
          <w:szCs w:val="22"/>
          <w:lang w:val="pt-BR"/>
        </w:rPr>
        <w:lastRenderedPageBreak/>
        <w:t>não efetuará sua análise.</w:t>
      </w: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br/>
        <w:t>7.17. Não será admitida proposta que apresente preços global ou unitários simbólicos, irrisórios ou de valor zero, incompatíveis com os preços dos insumos e salários de mercado, acrescido dos respectivos encargos, conforme o §3º do artigo 44 da Lei nº 8.666/93.</w:t>
      </w:r>
      <w:r w:rsidRPr="00F8385E">
        <w:rPr>
          <w:rFonts w:ascii="Arial" w:hAnsi="Arial" w:cs="Arial"/>
          <w:sz w:val="22"/>
          <w:szCs w:val="22"/>
          <w:lang w:val="pt-BR"/>
        </w:rPr>
        <w:br/>
      </w: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7.18. Os licitantes devem respeitar os preços máximos estabelecidos nas normas de regência de contratações públicas, quando participarem de licitações públicas;</w:t>
      </w:r>
    </w:p>
    <w:p w:rsidR="009D78B4" w:rsidRPr="00F8385E" w:rsidRDefault="009D78B4" w:rsidP="006546C3">
      <w:pPr>
        <w:pStyle w:val="SemEspaamento"/>
        <w:jc w:val="both"/>
        <w:rPr>
          <w:rFonts w:ascii="Arial" w:hAnsi="Arial" w:cs="Arial"/>
          <w:sz w:val="22"/>
          <w:szCs w:val="22"/>
          <w:lang w:val="pt-BR"/>
        </w:rPr>
      </w:pP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7.19. A proposta readequada deverá conter o VALOR NEGOCIADO com o Pregoeiro, sob sua inteira responsabilidade.</w:t>
      </w:r>
    </w:p>
    <w:p w:rsidR="009D78B4" w:rsidRPr="00F8385E" w:rsidRDefault="009D78B4" w:rsidP="006546C3">
      <w:pPr>
        <w:pStyle w:val="SemEspaamento"/>
        <w:jc w:val="both"/>
        <w:rPr>
          <w:rFonts w:ascii="Arial" w:hAnsi="Arial" w:cs="Arial"/>
          <w:sz w:val="22"/>
          <w:szCs w:val="22"/>
          <w:lang w:val="pt-BR"/>
        </w:rPr>
      </w:pP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7.20. O Município é considerado consumidor final, sendo que o licitante deverá obedecer ao fixado no art. 155, VII, b, da Constituição Federal de 1988.</w:t>
      </w:r>
    </w:p>
    <w:p w:rsidR="009D78B4" w:rsidRPr="00F8385E" w:rsidRDefault="009D78B4" w:rsidP="006546C3">
      <w:pPr>
        <w:pStyle w:val="SemEspaamento"/>
        <w:jc w:val="both"/>
        <w:rPr>
          <w:rFonts w:ascii="Arial" w:hAnsi="Arial" w:cs="Arial"/>
          <w:sz w:val="22"/>
          <w:szCs w:val="22"/>
          <w:lang w:val="pt-BR"/>
        </w:rPr>
      </w:pP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t>7.21. Os licitantes deverão indicar no sistema eletrônico de licitações, antes do encaminhamento da proposta eletrônica de preços, a sua condição de microempresa, empresa de pequeno porte ou cooperativa.</w:t>
      </w:r>
    </w:p>
    <w:p w:rsidR="009D78B4" w:rsidRPr="00F8385E" w:rsidRDefault="009D78B4" w:rsidP="006546C3">
      <w:pPr>
        <w:pStyle w:val="SemEspaamento"/>
        <w:jc w:val="both"/>
        <w:rPr>
          <w:rFonts w:ascii="Arial" w:hAnsi="Arial" w:cs="Arial"/>
          <w:sz w:val="22"/>
          <w:szCs w:val="22"/>
          <w:lang w:val="pt-BR"/>
        </w:rPr>
      </w:pPr>
      <w:r w:rsidRPr="00F8385E">
        <w:rPr>
          <w:rFonts w:ascii="Arial" w:hAnsi="Arial" w:cs="Arial"/>
          <w:sz w:val="22"/>
          <w:szCs w:val="22"/>
          <w:lang w:val="pt-BR"/>
        </w:rPr>
        <w:br/>
        <w:t>7.22. O licitante que não informar sua condição antes do envio das propostas perderá o direito ao tratamento diferenciado.</w:t>
      </w:r>
    </w:p>
    <w:p w:rsidR="009D78B4" w:rsidRPr="00F8385E" w:rsidRDefault="009D78B4" w:rsidP="009D78B4">
      <w:pPr>
        <w:rPr>
          <w:sz w:val="22"/>
          <w:szCs w:val="22"/>
          <w:lang w:val="pt-BR"/>
        </w:rPr>
      </w:pPr>
    </w:p>
    <w:p w:rsidR="00A16632" w:rsidRPr="00F8385E" w:rsidRDefault="009D78B4" w:rsidP="009D78B4">
      <w:pPr>
        <w:jc w:val="both"/>
        <w:rPr>
          <w:rFonts w:ascii="Arial" w:hAnsi="Arial" w:cs="Arial"/>
          <w:sz w:val="22"/>
          <w:szCs w:val="22"/>
          <w:lang w:val="pt-BR"/>
        </w:rPr>
      </w:pPr>
      <w:r w:rsidRPr="00F8385E">
        <w:rPr>
          <w:b/>
          <w:bCs/>
          <w:sz w:val="22"/>
          <w:szCs w:val="22"/>
          <w:lang w:val="pt-BR"/>
        </w:rPr>
        <w:t xml:space="preserve">7.23. </w:t>
      </w:r>
      <w:r w:rsidR="00CE67D1" w:rsidRPr="00F8385E">
        <w:rPr>
          <w:rFonts w:ascii="Arial" w:hAnsi="Arial" w:cs="Arial"/>
          <w:sz w:val="22"/>
          <w:szCs w:val="22"/>
          <w:lang w:val="pt-BR"/>
        </w:rPr>
        <w:t xml:space="preserve">Ao encaminhar a proposta de </w:t>
      </w:r>
      <w:r w:rsidR="00724207" w:rsidRPr="00F8385E">
        <w:rPr>
          <w:rFonts w:ascii="Arial" w:hAnsi="Arial" w:cs="Arial"/>
          <w:sz w:val="22"/>
          <w:szCs w:val="22"/>
          <w:lang w:val="pt-BR"/>
        </w:rPr>
        <w:t>preços</w:t>
      </w:r>
      <w:r w:rsidR="00CE67D1" w:rsidRPr="00F8385E">
        <w:rPr>
          <w:rFonts w:ascii="Arial" w:hAnsi="Arial" w:cs="Arial"/>
          <w:sz w:val="22"/>
          <w:szCs w:val="22"/>
          <w:lang w:val="pt-BR"/>
        </w:rPr>
        <w:t xml:space="preserve"> na forma prevista pelo sistema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a licitante devera obrigatoriamente preencher as informa</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no campo "</w:t>
      </w:r>
      <w:r w:rsidR="00CE67D1" w:rsidRPr="00F8385E">
        <w:rPr>
          <w:rStyle w:val="MSGENFONTSTYLENAMETEMPLATEROLENUMBERMSGENFONTSTYLENAMEBYROLETEXT2MSGENFONTSTYLEMODIFERBOLD"/>
          <w:rFonts w:ascii="Arial" w:hAnsi="Arial" w:cs="Arial"/>
          <w:sz w:val="22"/>
          <w:szCs w:val="22"/>
          <w:lang w:val="pt-BR"/>
        </w:rPr>
        <w:t xml:space="preserve">FICHA TECNICA" </w:t>
      </w:r>
      <w:r w:rsidR="00CE67D1" w:rsidRPr="00F8385E">
        <w:rPr>
          <w:rFonts w:ascii="Arial" w:hAnsi="Arial" w:cs="Arial"/>
          <w:sz w:val="22"/>
          <w:szCs w:val="22"/>
          <w:lang w:val="pt-BR"/>
        </w:rPr>
        <w:t xml:space="preserve">ou anexa-las por meio de arquivo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xml:space="preserve"> no campo apropriado do sistema da Bolsa Brasileira de Mercadorias, </w:t>
      </w:r>
      <w:r w:rsidR="00CE67D1" w:rsidRPr="00F8385E">
        <w:rPr>
          <w:rStyle w:val="MSGENFONTSTYLENAMETEMPLATEROLENUMBERMSGENFONTSTYLENAMEBYROLETEXT2MSGENFONTSTYLEMODIFERBOLD"/>
          <w:rFonts w:ascii="Arial" w:hAnsi="Arial" w:cs="Arial"/>
          <w:sz w:val="22"/>
          <w:szCs w:val="22"/>
          <w:lang w:val="pt-BR"/>
        </w:rPr>
        <w:t>sendo vedada a identifica</w:t>
      </w:r>
      <w:r w:rsidR="00F01FA0" w:rsidRPr="00F8385E">
        <w:rPr>
          <w:rStyle w:val="MSGENFONTSTYLENAMETEMPLATEROLENUMBERMSGENFONTSTYLENAMEBYROLETEXT2MSGENFONTSTYLEMODIFERBOLD"/>
          <w:rFonts w:ascii="Arial" w:hAnsi="Arial" w:cs="Arial"/>
          <w:sz w:val="22"/>
          <w:szCs w:val="22"/>
          <w:lang w:val="pt-BR"/>
        </w:rPr>
        <w:t>ção</w:t>
      </w:r>
      <w:r w:rsidR="00CE67D1" w:rsidRPr="00F8385E">
        <w:rPr>
          <w:rStyle w:val="MSGENFONTSTYLENAMETEMPLATEROLENUMBERMSGENFONTSTYLENAMEBYROLETEXT2MSGENFONTSTYLEMODIFERBOLD"/>
          <w:rFonts w:ascii="Arial" w:hAnsi="Arial" w:cs="Arial"/>
          <w:sz w:val="22"/>
          <w:szCs w:val="22"/>
          <w:lang w:val="pt-BR"/>
        </w:rPr>
        <w:t xml:space="preserve"> do licitante por qualquer meio</w:t>
      </w:r>
      <w:r w:rsidR="00CE67D1" w:rsidRPr="00F8385E">
        <w:rPr>
          <w:rFonts w:ascii="Arial" w:hAnsi="Arial" w:cs="Arial"/>
          <w:sz w:val="22"/>
          <w:szCs w:val="22"/>
          <w:lang w:val="pt-BR"/>
        </w:rPr>
        <w:t>. Acompanhado da "</w:t>
      </w:r>
      <w:r w:rsidR="00CE67D1" w:rsidRPr="00F8385E">
        <w:rPr>
          <w:rStyle w:val="MSGENFONTSTYLENAMETEMPLATEROLENUMBERMSGENFONTSTYLENAMEBYROLETEXT2MSGENFONTSTYLEMODIFERBOLD"/>
          <w:rFonts w:ascii="Arial" w:hAnsi="Arial" w:cs="Arial"/>
          <w:sz w:val="22"/>
          <w:szCs w:val="22"/>
          <w:lang w:val="pt-BR"/>
        </w:rPr>
        <w:t>FICHA TECNICA</w:t>
      </w:r>
      <w:r w:rsidR="00CE67D1" w:rsidRPr="00F8385E">
        <w:rPr>
          <w:rFonts w:ascii="Arial" w:hAnsi="Arial" w:cs="Arial"/>
          <w:sz w:val="22"/>
          <w:szCs w:val="22"/>
          <w:lang w:val="pt-BR"/>
        </w:rPr>
        <w:t>", conforme especificado no Anexo X do Edital, sob pena de desclassifica</w:t>
      </w:r>
      <w:r w:rsidR="00F01FA0" w:rsidRPr="00F8385E">
        <w:rPr>
          <w:rFonts w:ascii="Arial" w:hAnsi="Arial" w:cs="Arial"/>
          <w:sz w:val="22"/>
          <w:szCs w:val="22"/>
          <w:lang w:val="pt-BR"/>
        </w:rPr>
        <w:t>ção</w:t>
      </w:r>
      <w:r w:rsidR="00CE67D1" w:rsidRPr="00F8385E">
        <w:rPr>
          <w:rFonts w:ascii="Arial" w:hAnsi="Arial" w:cs="Arial"/>
          <w:sz w:val="22"/>
          <w:szCs w:val="22"/>
          <w:lang w:val="pt-BR"/>
        </w:rPr>
        <w:t>.</w:t>
      </w:r>
    </w:p>
    <w:p w:rsidR="00606A77" w:rsidRPr="00F8385E" w:rsidRDefault="00606A77" w:rsidP="00E12AD9">
      <w:pPr>
        <w:pStyle w:val="SemEspaamento"/>
        <w:jc w:val="both"/>
        <w:rPr>
          <w:rFonts w:ascii="Arial" w:hAnsi="Arial" w:cs="Arial"/>
          <w:sz w:val="22"/>
          <w:szCs w:val="22"/>
          <w:lang w:val="pt-BR"/>
        </w:rPr>
      </w:pPr>
    </w:p>
    <w:p w:rsidR="00A16632" w:rsidRPr="00F8385E" w:rsidRDefault="009D78B4" w:rsidP="00E12AD9">
      <w:pPr>
        <w:pStyle w:val="SemEspaamento"/>
        <w:jc w:val="both"/>
        <w:rPr>
          <w:rFonts w:ascii="Arial" w:hAnsi="Arial" w:cs="Arial"/>
          <w:sz w:val="22"/>
          <w:szCs w:val="22"/>
          <w:lang w:val="pt-BR"/>
        </w:rPr>
      </w:pPr>
      <w:r w:rsidRPr="00F8385E">
        <w:rPr>
          <w:rFonts w:ascii="Arial" w:hAnsi="Arial" w:cs="Arial"/>
          <w:sz w:val="22"/>
          <w:szCs w:val="22"/>
          <w:lang w:val="pt-BR"/>
        </w:rPr>
        <w:t>7.24</w:t>
      </w:r>
      <w:r w:rsidR="00606A77" w:rsidRPr="00F8385E">
        <w:rPr>
          <w:rFonts w:ascii="Arial" w:hAnsi="Arial" w:cs="Arial"/>
          <w:sz w:val="22"/>
          <w:szCs w:val="22"/>
          <w:lang w:val="pt-BR"/>
        </w:rPr>
        <w:t xml:space="preserve"> </w:t>
      </w:r>
      <w:r w:rsidR="00D75171" w:rsidRPr="00F8385E">
        <w:rPr>
          <w:rFonts w:ascii="Arial" w:hAnsi="Arial" w:cs="Arial"/>
          <w:sz w:val="22"/>
          <w:szCs w:val="22"/>
          <w:lang w:val="pt-BR"/>
        </w:rPr>
        <w:t>O objeto deverá</w:t>
      </w:r>
      <w:r w:rsidR="00CE67D1" w:rsidRPr="00F8385E">
        <w:rPr>
          <w:rFonts w:ascii="Arial" w:hAnsi="Arial" w:cs="Arial"/>
          <w:sz w:val="22"/>
          <w:szCs w:val="22"/>
          <w:lang w:val="pt-BR"/>
        </w:rPr>
        <w:t xml:space="preserve"> estar totalmente dentro das especifica</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contidas no </w:t>
      </w:r>
      <w:r w:rsidR="00CE67D1" w:rsidRPr="00F8385E">
        <w:rPr>
          <w:rStyle w:val="MSGENFONTSTYLENAMETEMPLATEROLENUMBERMSGENFONTSTYLENAMEBYROLETEXT2MSGENFONTSTYLEMODIFERBOLD"/>
          <w:rFonts w:ascii="Arial" w:hAnsi="Arial" w:cs="Arial"/>
          <w:sz w:val="22"/>
          <w:szCs w:val="22"/>
          <w:lang w:val="pt-BR"/>
        </w:rPr>
        <w:t>"Anexo X- Descri</w:t>
      </w:r>
      <w:r w:rsidR="00F01FA0" w:rsidRPr="00F8385E">
        <w:rPr>
          <w:rStyle w:val="MSGENFONTSTYLENAMETEMPLATEROLENUMBERMSGENFONTSTYLENAMEBYROLETEXT2MSGENFONTSTYLEMODIFERBOLD"/>
          <w:rFonts w:ascii="Arial" w:hAnsi="Arial" w:cs="Arial"/>
          <w:sz w:val="22"/>
          <w:szCs w:val="22"/>
          <w:lang w:val="pt-BR"/>
        </w:rPr>
        <w:t>ção</w:t>
      </w:r>
      <w:r w:rsidR="00CE67D1" w:rsidRPr="00F8385E">
        <w:rPr>
          <w:rStyle w:val="MSGENFONTSTYLENAMETEMPLATEROLENUMBERMSGENFONTSTYLENAMEBYROLETEXT2MSGENFONTSTYLEMODIFERBOLD"/>
          <w:rFonts w:ascii="Arial" w:hAnsi="Arial" w:cs="Arial"/>
          <w:sz w:val="22"/>
          <w:szCs w:val="22"/>
          <w:lang w:val="pt-BR"/>
        </w:rPr>
        <w:t xml:space="preserve"> do Produto/Ficha </w:t>
      </w:r>
      <w:proofErr w:type="spellStart"/>
      <w:r w:rsidR="00CE67D1" w:rsidRPr="00F8385E">
        <w:rPr>
          <w:rStyle w:val="MSGENFONTSTYLENAMETEMPLATEROLENUMBERMSGENFONTSTYLENAMEBYROLETEXT2MSGENFONTSTYLEMODIFERBOLD"/>
          <w:rFonts w:ascii="Arial" w:hAnsi="Arial" w:cs="Arial"/>
          <w:sz w:val="22"/>
          <w:szCs w:val="22"/>
          <w:lang w:val="pt-BR"/>
        </w:rPr>
        <w:t>Tecnica</w:t>
      </w:r>
      <w:proofErr w:type="spellEnd"/>
      <w:r w:rsidR="00CE67D1" w:rsidRPr="00F8385E">
        <w:rPr>
          <w:rStyle w:val="MSGENFONTSTYLENAMETEMPLATEROLENUMBERMSGENFONTSTYLENAMEBYROLETEXT2MSGENFONTSTYLEMODIFERBOLD"/>
          <w:rFonts w:ascii="Arial" w:hAnsi="Arial" w:cs="Arial"/>
          <w:sz w:val="22"/>
          <w:szCs w:val="22"/>
          <w:lang w:val="pt-BR"/>
        </w:rPr>
        <w:t xml:space="preserve">" </w:t>
      </w:r>
      <w:r w:rsidR="00CE67D1" w:rsidRPr="00F8385E">
        <w:rPr>
          <w:rFonts w:ascii="Arial" w:hAnsi="Arial" w:cs="Arial"/>
          <w:sz w:val="22"/>
          <w:szCs w:val="22"/>
          <w:lang w:val="pt-BR"/>
        </w:rPr>
        <w:t>deste edital</w:t>
      </w:r>
    </w:p>
    <w:p w:rsidR="00606A77" w:rsidRPr="00F8385E" w:rsidRDefault="00606A77" w:rsidP="00E12AD9">
      <w:pPr>
        <w:pStyle w:val="SemEspaamento"/>
        <w:jc w:val="both"/>
        <w:rPr>
          <w:rFonts w:ascii="Arial" w:hAnsi="Arial" w:cs="Arial"/>
          <w:sz w:val="22"/>
          <w:szCs w:val="22"/>
          <w:lang w:val="pt-BR"/>
        </w:rPr>
      </w:pPr>
    </w:p>
    <w:p w:rsidR="00A16632" w:rsidRPr="00F8385E" w:rsidRDefault="009D78B4"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7.25 </w:t>
      </w:r>
      <w:r w:rsidR="00CE67D1" w:rsidRPr="00F8385E">
        <w:rPr>
          <w:rFonts w:ascii="Arial" w:hAnsi="Arial" w:cs="Arial"/>
          <w:sz w:val="22"/>
          <w:szCs w:val="22"/>
          <w:lang w:val="pt-BR"/>
        </w:rPr>
        <w:t>O descumprimento das regras supramencionadas pela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por parte dos contratados pode ensejar a fiscaliza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 Tribunal de Contas da </w:t>
      </w:r>
      <w:proofErr w:type="spellStart"/>
      <w:r w:rsidR="00CE67D1" w:rsidRPr="00F8385E">
        <w:rPr>
          <w:rFonts w:ascii="Arial" w:hAnsi="Arial" w:cs="Arial"/>
          <w:sz w:val="22"/>
          <w:szCs w:val="22"/>
          <w:lang w:val="pt-BR"/>
        </w:rPr>
        <w:t>Uniao</w:t>
      </w:r>
      <w:proofErr w:type="spellEnd"/>
      <w:r w:rsidR="00CE67D1" w:rsidRPr="00F8385E">
        <w:rPr>
          <w:rFonts w:ascii="Arial" w:hAnsi="Arial" w:cs="Arial"/>
          <w:sz w:val="22"/>
          <w:szCs w:val="22"/>
          <w:lang w:val="pt-BR"/>
        </w:rPr>
        <w:t xml:space="preserve"> e, </w:t>
      </w:r>
      <w:r w:rsidR="00144620" w:rsidRPr="00F8385E">
        <w:rPr>
          <w:rFonts w:ascii="Arial" w:hAnsi="Arial" w:cs="Arial"/>
          <w:sz w:val="22"/>
          <w:szCs w:val="22"/>
          <w:lang w:val="pt-BR"/>
        </w:rPr>
        <w:t>Após</w:t>
      </w:r>
      <w:r w:rsidR="00CE67D1" w:rsidRPr="00F8385E">
        <w:rPr>
          <w:rFonts w:ascii="Arial" w:hAnsi="Arial" w:cs="Arial"/>
          <w:sz w:val="22"/>
          <w:szCs w:val="22"/>
          <w:lang w:val="pt-BR"/>
        </w:rPr>
        <w:t xml:space="preserve"> o devido processo legal, gerar as seguintes </w:t>
      </w:r>
      <w:proofErr w:type="spellStart"/>
      <w:r w:rsidR="00CE67D1" w:rsidRPr="00F8385E">
        <w:rPr>
          <w:rFonts w:ascii="Arial" w:hAnsi="Arial" w:cs="Arial"/>
          <w:sz w:val="22"/>
          <w:szCs w:val="22"/>
          <w:lang w:val="pt-BR"/>
        </w:rPr>
        <w:t>consequencias</w:t>
      </w:r>
      <w:proofErr w:type="spellEnd"/>
      <w:r w:rsidR="00CE67D1" w:rsidRPr="00F8385E">
        <w:rPr>
          <w:rFonts w:ascii="Arial" w:hAnsi="Arial" w:cs="Arial"/>
          <w:sz w:val="22"/>
          <w:szCs w:val="22"/>
          <w:lang w:val="pt-BR"/>
        </w:rPr>
        <w:t>: assinatura de prazo para a ado</w:t>
      </w:r>
      <w:r w:rsidR="00724207" w:rsidRPr="00F8385E">
        <w:rPr>
          <w:rFonts w:ascii="Arial" w:hAnsi="Arial" w:cs="Arial"/>
          <w:sz w:val="22"/>
          <w:szCs w:val="22"/>
          <w:lang w:val="pt-BR"/>
        </w:rPr>
        <w:t>ção</w:t>
      </w:r>
      <w:r w:rsidR="00CE67D1" w:rsidRPr="00F8385E">
        <w:rPr>
          <w:rFonts w:ascii="Arial" w:hAnsi="Arial" w:cs="Arial"/>
          <w:sz w:val="22"/>
          <w:szCs w:val="22"/>
          <w:lang w:val="pt-BR"/>
        </w:rPr>
        <w:t xml:space="preserve"> das medidas </w:t>
      </w:r>
      <w:proofErr w:type="spellStart"/>
      <w:r w:rsidR="00CE67D1" w:rsidRPr="00F8385E">
        <w:rPr>
          <w:rFonts w:ascii="Arial" w:hAnsi="Arial" w:cs="Arial"/>
          <w:sz w:val="22"/>
          <w:szCs w:val="22"/>
          <w:lang w:val="pt-BR"/>
        </w:rPr>
        <w:t>necessarias</w:t>
      </w:r>
      <w:proofErr w:type="spellEnd"/>
      <w:r w:rsidR="00CE67D1" w:rsidRPr="00F8385E">
        <w:rPr>
          <w:rFonts w:ascii="Arial" w:hAnsi="Arial" w:cs="Arial"/>
          <w:sz w:val="22"/>
          <w:szCs w:val="22"/>
          <w:lang w:val="pt-BR"/>
        </w:rPr>
        <w:t xml:space="preserve"> ao exato cumprimento da lei, nos termos do art. 71, inciso IX, da Constitui</w:t>
      </w:r>
      <w:r w:rsidR="00F01FA0" w:rsidRPr="00F8385E">
        <w:rPr>
          <w:rFonts w:ascii="Arial" w:hAnsi="Arial" w:cs="Arial"/>
          <w:sz w:val="22"/>
          <w:szCs w:val="22"/>
          <w:lang w:val="pt-BR"/>
        </w:rPr>
        <w:t>ção</w:t>
      </w:r>
      <w:r w:rsidR="00CE67D1" w:rsidRPr="00F8385E">
        <w:rPr>
          <w:rFonts w:ascii="Arial" w:hAnsi="Arial" w:cs="Arial"/>
          <w:sz w:val="22"/>
          <w:szCs w:val="22"/>
          <w:lang w:val="pt-BR"/>
        </w:rPr>
        <w:t>; ou condena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dos agentes </w:t>
      </w:r>
      <w:proofErr w:type="spellStart"/>
      <w:r w:rsidR="00CE67D1" w:rsidRPr="00F8385E">
        <w:rPr>
          <w:rFonts w:ascii="Arial" w:hAnsi="Arial" w:cs="Arial"/>
          <w:sz w:val="22"/>
          <w:szCs w:val="22"/>
          <w:lang w:val="pt-BR"/>
        </w:rPr>
        <w:t>publicos</w:t>
      </w:r>
      <w:proofErr w:type="spellEnd"/>
      <w:r w:rsidR="00606A77" w:rsidRPr="00F8385E">
        <w:rPr>
          <w:rFonts w:ascii="Arial" w:hAnsi="Arial" w:cs="Arial"/>
          <w:sz w:val="22"/>
          <w:szCs w:val="22"/>
          <w:lang w:val="pt-BR"/>
        </w:rPr>
        <w:t xml:space="preserve"> </w:t>
      </w:r>
      <w:proofErr w:type="spellStart"/>
      <w:r w:rsidR="00606A77" w:rsidRPr="00F8385E">
        <w:rPr>
          <w:rFonts w:ascii="Arial" w:hAnsi="Arial" w:cs="Arial"/>
          <w:sz w:val="22"/>
          <w:szCs w:val="22"/>
          <w:lang w:val="pt-BR"/>
        </w:rPr>
        <w:t>r</w:t>
      </w:r>
      <w:r w:rsidR="00CE67D1" w:rsidRPr="00F8385E">
        <w:rPr>
          <w:rFonts w:ascii="Arial" w:hAnsi="Arial" w:cs="Arial"/>
          <w:sz w:val="22"/>
          <w:szCs w:val="22"/>
          <w:lang w:val="pt-BR"/>
        </w:rPr>
        <w:t>esponsaveis</w:t>
      </w:r>
      <w:proofErr w:type="spellEnd"/>
      <w:r w:rsidR="00CE67D1" w:rsidRPr="00F8385E">
        <w:rPr>
          <w:rFonts w:ascii="Arial" w:hAnsi="Arial" w:cs="Arial"/>
          <w:sz w:val="22"/>
          <w:szCs w:val="22"/>
          <w:lang w:val="pt-BR"/>
        </w:rPr>
        <w:t xml:space="preserve"> e da empresa contratada ao pagamento dos </w:t>
      </w:r>
      <w:proofErr w:type="spellStart"/>
      <w:r w:rsidR="00CE67D1" w:rsidRPr="00F8385E">
        <w:rPr>
          <w:rFonts w:ascii="Arial" w:hAnsi="Arial" w:cs="Arial"/>
          <w:sz w:val="22"/>
          <w:szCs w:val="22"/>
          <w:lang w:val="pt-BR"/>
        </w:rPr>
        <w:t>prejuizos</w:t>
      </w:r>
      <w:proofErr w:type="spellEnd"/>
      <w:r w:rsidR="00CE67D1" w:rsidRPr="00F8385E">
        <w:rPr>
          <w:rFonts w:ascii="Arial" w:hAnsi="Arial" w:cs="Arial"/>
          <w:sz w:val="22"/>
          <w:szCs w:val="22"/>
          <w:lang w:val="pt-BR"/>
        </w:rPr>
        <w:t xml:space="preserve"> ao </w:t>
      </w:r>
      <w:proofErr w:type="spellStart"/>
      <w:r w:rsidR="00CE67D1" w:rsidRPr="00F8385E">
        <w:rPr>
          <w:rFonts w:ascii="Arial" w:hAnsi="Arial" w:cs="Arial"/>
          <w:sz w:val="22"/>
          <w:szCs w:val="22"/>
          <w:lang w:val="pt-BR"/>
        </w:rPr>
        <w:t>erario</w:t>
      </w:r>
      <w:proofErr w:type="spellEnd"/>
      <w:r w:rsidR="00CE67D1" w:rsidRPr="00F8385E">
        <w:rPr>
          <w:rFonts w:ascii="Arial" w:hAnsi="Arial" w:cs="Arial"/>
          <w:sz w:val="22"/>
          <w:szCs w:val="22"/>
          <w:lang w:val="pt-BR"/>
        </w:rPr>
        <w:t xml:space="preserve">, caso verificada a </w:t>
      </w:r>
      <w:proofErr w:type="spellStart"/>
      <w:r w:rsidR="00CE67D1" w:rsidRPr="00F8385E">
        <w:rPr>
          <w:rFonts w:ascii="Arial" w:hAnsi="Arial" w:cs="Arial"/>
          <w:sz w:val="22"/>
          <w:szCs w:val="22"/>
          <w:lang w:val="pt-BR"/>
        </w:rPr>
        <w:t>ocorrencia</w:t>
      </w:r>
      <w:proofErr w:type="spellEnd"/>
      <w:r w:rsidR="00CE67D1" w:rsidRPr="00F8385E">
        <w:rPr>
          <w:rFonts w:ascii="Arial" w:hAnsi="Arial" w:cs="Arial"/>
          <w:sz w:val="22"/>
          <w:szCs w:val="22"/>
          <w:lang w:val="pt-BR"/>
        </w:rPr>
        <w:t xml:space="preserve"> de superfaturamento por sobrepre</w:t>
      </w:r>
      <w:r w:rsidR="006A7087" w:rsidRPr="00F8385E">
        <w:rPr>
          <w:rFonts w:ascii="Arial" w:hAnsi="Arial" w:cs="Arial"/>
          <w:sz w:val="22"/>
          <w:szCs w:val="22"/>
          <w:lang w:val="pt-BR"/>
        </w:rPr>
        <w:t>ç</w:t>
      </w:r>
      <w:r w:rsidR="00CE67D1" w:rsidRPr="00F8385E">
        <w:rPr>
          <w:rFonts w:ascii="Arial" w:hAnsi="Arial" w:cs="Arial"/>
          <w:sz w:val="22"/>
          <w:szCs w:val="22"/>
          <w:lang w:val="pt-BR"/>
        </w:rPr>
        <w:t>o na execu</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 contrato.</w:t>
      </w:r>
    </w:p>
    <w:p w:rsidR="0078577B" w:rsidRPr="00F8385E" w:rsidRDefault="0078577B" w:rsidP="00E12AD9">
      <w:pPr>
        <w:pStyle w:val="SemEspaamento"/>
        <w:jc w:val="both"/>
        <w:rPr>
          <w:rFonts w:ascii="Arial" w:hAnsi="Arial" w:cs="Arial"/>
          <w:sz w:val="22"/>
          <w:szCs w:val="22"/>
          <w:lang w:val="pt-BR"/>
        </w:rPr>
      </w:pPr>
    </w:p>
    <w:p w:rsidR="00171891" w:rsidRPr="00F8385E" w:rsidRDefault="0078577B"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7.26 </w:t>
      </w:r>
      <w:r w:rsidRPr="00F8385E">
        <w:rPr>
          <w:rFonts w:ascii="Arial" w:hAnsi="Arial" w:cs="Arial"/>
          <w:b/>
          <w:sz w:val="22"/>
          <w:szCs w:val="22"/>
          <w:u w:val="single"/>
          <w:lang w:val="pt-BR"/>
        </w:rPr>
        <w:t>PROPOSTA COMERC</w:t>
      </w:r>
      <w:r w:rsidR="00171891" w:rsidRPr="00F8385E">
        <w:rPr>
          <w:rFonts w:ascii="Arial" w:hAnsi="Arial" w:cs="Arial"/>
          <w:b/>
          <w:sz w:val="22"/>
          <w:szCs w:val="22"/>
          <w:u w:val="single"/>
          <w:lang w:val="pt-BR"/>
        </w:rPr>
        <w:t>I</w:t>
      </w:r>
      <w:r w:rsidRPr="00F8385E">
        <w:rPr>
          <w:rFonts w:ascii="Arial" w:hAnsi="Arial" w:cs="Arial"/>
          <w:b/>
          <w:sz w:val="22"/>
          <w:szCs w:val="22"/>
          <w:u w:val="single"/>
          <w:lang w:val="pt-BR"/>
        </w:rPr>
        <w:t>AL</w:t>
      </w:r>
      <w:r w:rsidRPr="00F8385E">
        <w:rPr>
          <w:rFonts w:ascii="Arial" w:hAnsi="Arial" w:cs="Arial"/>
          <w:sz w:val="22"/>
          <w:szCs w:val="22"/>
          <w:lang w:val="pt-BR"/>
        </w:rPr>
        <w:t>: Após o preenchimento da proposta</w:t>
      </w:r>
      <w:r w:rsidR="00171891" w:rsidRPr="00F8385E">
        <w:rPr>
          <w:rFonts w:ascii="Arial" w:hAnsi="Arial" w:cs="Arial"/>
          <w:sz w:val="22"/>
          <w:szCs w:val="22"/>
          <w:lang w:val="pt-BR"/>
        </w:rPr>
        <w:t xml:space="preserve"> no Sistema, </w:t>
      </w:r>
      <w:proofErr w:type="spellStart"/>
      <w:r w:rsidR="00171891" w:rsidRPr="00F8385E">
        <w:rPr>
          <w:rFonts w:ascii="Arial" w:hAnsi="Arial" w:cs="Arial"/>
          <w:sz w:val="22"/>
          <w:szCs w:val="22"/>
          <w:lang w:val="pt-BR"/>
        </w:rPr>
        <w:t>inserçao</w:t>
      </w:r>
      <w:proofErr w:type="spellEnd"/>
      <w:r w:rsidR="00171891" w:rsidRPr="00F8385E">
        <w:rPr>
          <w:rFonts w:ascii="Arial" w:hAnsi="Arial" w:cs="Arial"/>
          <w:sz w:val="22"/>
          <w:szCs w:val="22"/>
          <w:lang w:val="pt-BR"/>
        </w:rPr>
        <w:t xml:space="preserve"> da FICHA TÉCNICA sem identificação,</w:t>
      </w:r>
      <w:r w:rsidRPr="00F8385E">
        <w:rPr>
          <w:rFonts w:ascii="Arial" w:hAnsi="Arial" w:cs="Arial"/>
          <w:sz w:val="22"/>
          <w:szCs w:val="22"/>
          <w:lang w:val="pt-BR"/>
        </w:rPr>
        <w:t xml:space="preserve"> conforme disposto no edital, a licitante deverá confeccionar </w:t>
      </w:r>
      <w:r w:rsidR="00171891" w:rsidRPr="00F8385E">
        <w:rPr>
          <w:rFonts w:ascii="Arial" w:hAnsi="Arial" w:cs="Arial"/>
          <w:sz w:val="22"/>
          <w:szCs w:val="22"/>
          <w:lang w:val="pt-BR"/>
        </w:rPr>
        <w:t xml:space="preserve">a mesma proposta na forma COMERCIAL, </w:t>
      </w:r>
      <w:r w:rsidRPr="00F8385E">
        <w:rPr>
          <w:rFonts w:ascii="Arial" w:hAnsi="Arial" w:cs="Arial"/>
          <w:sz w:val="22"/>
          <w:szCs w:val="22"/>
          <w:lang w:val="pt-BR"/>
        </w:rPr>
        <w:t xml:space="preserve">devidamente </w:t>
      </w:r>
      <w:r w:rsidR="00171891" w:rsidRPr="00F8385E">
        <w:rPr>
          <w:rFonts w:ascii="Arial" w:hAnsi="Arial" w:cs="Arial"/>
          <w:sz w:val="22"/>
          <w:szCs w:val="22"/>
          <w:lang w:val="pt-BR"/>
        </w:rPr>
        <w:t xml:space="preserve"> timbrada, </w:t>
      </w:r>
      <w:r w:rsidRPr="00F8385E">
        <w:rPr>
          <w:rFonts w:ascii="Arial" w:hAnsi="Arial" w:cs="Arial"/>
          <w:sz w:val="22"/>
          <w:szCs w:val="22"/>
          <w:lang w:val="pt-BR"/>
        </w:rPr>
        <w:t>datada, assinada</w:t>
      </w:r>
      <w:r w:rsidR="00171891" w:rsidRPr="00F8385E">
        <w:rPr>
          <w:rFonts w:ascii="Arial" w:hAnsi="Arial" w:cs="Arial"/>
          <w:sz w:val="22"/>
          <w:szCs w:val="22"/>
          <w:lang w:val="pt-BR"/>
        </w:rPr>
        <w:t xml:space="preserve">, com as característica do objeto, itens, quantidade, valores </w:t>
      </w:r>
      <w:proofErr w:type="spellStart"/>
      <w:r w:rsidR="00171891" w:rsidRPr="00F8385E">
        <w:rPr>
          <w:rFonts w:ascii="Arial" w:hAnsi="Arial" w:cs="Arial"/>
          <w:sz w:val="22"/>
          <w:szCs w:val="22"/>
          <w:lang w:val="pt-BR"/>
        </w:rPr>
        <w:t>unitarios</w:t>
      </w:r>
      <w:proofErr w:type="spellEnd"/>
      <w:r w:rsidR="00171891" w:rsidRPr="00F8385E">
        <w:rPr>
          <w:rFonts w:ascii="Arial" w:hAnsi="Arial" w:cs="Arial"/>
          <w:sz w:val="22"/>
          <w:szCs w:val="22"/>
          <w:lang w:val="pt-BR"/>
        </w:rPr>
        <w:t xml:space="preserve"> e totais e demais especificações </w:t>
      </w:r>
      <w:r w:rsidRPr="00F8385E">
        <w:rPr>
          <w:rFonts w:ascii="Arial" w:hAnsi="Arial" w:cs="Arial"/>
          <w:sz w:val="22"/>
          <w:szCs w:val="22"/>
          <w:lang w:val="pt-BR"/>
        </w:rPr>
        <w:t xml:space="preserve">e anexa-la ao Sistema </w:t>
      </w:r>
      <w:r w:rsidR="00171891" w:rsidRPr="00F8385E">
        <w:rPr>
          <w:rFonts w:ascii="Arial" w:hAnsi="Arial" w:cs="Arial"/>
          <w:sz w:val="22"/>
          <w:szCs w:val="22"/>
          <w:lang w:val="pt-BR"/>
        </w:rPr>
        <w:t xml:space="preserve">junto com os DOCUMENTOS DE HABILITAÇÃO, </w:t>
      </w:r>
      <w:r w:rsidRPr="00F8385E">
        <w:rPr>
          <w:rFonts w:ascii="Arial" w:hAnsi="Arial" w:cs="Arial"/>
          <w:sz w:val="22"/>
          <w:szCs w:val="22"/>
          <w:lang w:val="pt-BR"/>
        </w:rPr>
        <w:t>para fins de compor</w:t>
      </w:r>
      <w:r w:rsidR="00BB6374" w:rsidRPr="00F8385E">
        <w:rPr>
          <w:rFonts w:ascii="Arial" w:hAnsi="Arial" w:cs="Arial"/>
          <w:sz w:val="22"/>
          <w:szCs w:val="22"/>
          <w:lang w:val="pt-BR"/>
        </w:rPr>
        <w:t xml:space="preserve"> o </w:t>
      </w:r>
      <w:proofErr w:type="spellStart"/>
      <w:r w:rsidR="00BB6374" w:rsidRPr="00F8385E">
        <w:rPr>
          <w:rFonts w:ascii="Arial" w:hAnsi="Arial" w:cs="Arial"/>
          <w:sz w:val="22"/>
          <w:szCs w:val="22"/>
          <w:lang w:val="pt-BR"/>
        </w:rPr>
        <w:t>proecsso</w:t>
      </w:r>
      <w:proofErr w:type="spellEnd"/>
      <w:r w:rsidR="00BB6374" w:rsidRPr="00F8385E">
        <w:rPr>
          <w:rFonts w:ascii="Arial" w:hAnsi="Arial" w:cs="Arial"/>
          <w:sz w:val="22"/>
          <w:szCs w:val="22"/>
          <w:lang w:val="pt-BR"/>
        </w:rPr>
        <w:t>, a falta da mesma nã</w:t>
      </w:r>
      <w:r w:rsidRPr="00F8385E">
        <w:rPr>
          <w:rFonts w:ascii="Arial" w:hAnsi="Arial" w:cs="Arial"/>
          <w:sz w:val="22"/>
          <w:szCs w:val="22"/>
          <w:lang w:val="pt-BR"/>
        </w:rPr>
        <w:t>o desclassifica</w:t>
      </w:r>
      <w:r w:rsidR="00171891" w:rsidRPr="00F8385E">
        <w:rPr>
          <w:rFonts w:ascii="Arial" w:hAnsi="Arial" w:cs="Arial"/>
          <w:sz w:val="22"/>
          <w:szCs w:val="22"/>
          <w:lang w:val="pt-BR"/>
        </w:rPr>
        <w:t xml:space="preserve"> a proposta cadastrada via Sistema conforme preconiza o edital </w:t>
      </w:r>
      <w:r w:rsidR="00BB6374" w:rsidRPr="00F8385E">
        <w:rPr>
          <w:rFonts w:ascii="Arial" w:hAnsi="Arial" w:cs="Arial"/>
          <w:sz w:val="22"/>
          <w:szCs w:val="22"/>
          <w:lang w:val="pt-BR"/>
        </w:rPr>
        <w:t>e notada a falta da mesma, s</w:t>
      </w:r>
      <w:r w:rsidR="00171891" w:rsidRPr="00F8385E">
        <w:rPr>
          <w:rFonts w:ascii="Arial" w:hAnsi="Arial" w:cs="Arial"/>
          <w:sz w:val="22"/>
          <w:szCs w:val="22"/>
          <w:lang w:val="pt-BR"/>
        </w:rPr>
        <w:t xml:space="preserve">erá solicitado pelo Pregoeiro junto ao licitante, devendo ser enviado no e-mail da CPL quando solicitado. </w:t>
      </w:r>
    </w:p>
    <w:p w:rsidR="00171891" w:rsidRPr="00F8385E" w:rsidRDefault="00171891" w:rsidP="00E12AD9">
      <w:pPr>
        <w:pStyle w:val="SemEspaamento"/>
        <w:jc w:val="both"/>
        <w:rPr>
          <w:rFonts w:ascii="Arial" w:hAnsi="Arial" w:cs="Arial"/>
          <w:sz w:val="22"/>
          <w:szCs w:val="22"/>
          <w:lang w:val="pt-BR"/>
        </w:rPr>
      </w:pPr>
    </w:p>
    <w:p w:rsidR="0078577B" w:rsidRPr="00F8385E" w:rsidRDefault="00171891" w:rsidP="00E12AD9">
      <w:pPr>
        <w:pStyle w:val="SemEspaamento"/>
        <w:jc w:val="both"/>
        <w:rPr>
          <w:rFonts w:ascii="Arial" w:hAnsi="Arial" w:cs="Arial"/>
          <w:sz w:val="22"/>
          <w:szCs w:val="22"/>
          <w:lang w:val="pt-BR"/>
        </w:rPr>
      </w:pPr>
      <w:r w:rsidRPr="00F8385E">
        <w:rPr>
          <w:rFonts w:ascii="Arial" w:hAnsi="Arial" w:cs="Arial"/>
          <w:b/>
          <w:sz w:val="22"/>
          <w:szCs w:val="22"/>
          <w:u w:val="single"/>
          <w:lang w:val="pt-BR"/>
        </w:rPr>
        <w:t>NOTA:</w:t>
      </w:r>
      <w:r w:rsidRPr="00F8385E">
        <w:rPr>
          <w:rFonts w:ascii="Arial" w:hAnsi="Arial" w:cs="Arial"/>
          <w:sz w:val="22"/>
          <w:szCs w:val="22"/>
          <w:lang w:val="pt-BR"/>
        </w:rPr>
        <w:t xml:space="preserve"> A solicitação de anexar a proposta comercial junto aos documentos de habilitação se dá pelo fato de que na fase de habilitação </w:t>
      </w:r>
      <w:proofErr w:type="spellStart"/>
      <w:r w:rsidRPr="00F8385E">
        <w:rPr>
          <w:rFonts w:ascii="Arial" w:hAnsi="Arial" w:cs="Arial"/>
          <w:sz w:val="22"/>
          <w:szCs w:val="22"/>
          <w:lang w:val="pt-BR"/>
        </w:rPr>
        <w:t>ja</w:t>
      </w:r>
      <w:proofErr w:type="spellEnd"/>
      <w:r w:rsidRPr="00F8385E">
        <w:rPr>
          <w:rFonts w:ascii="Arial" w:hAnsi="Arial" w:cs="Arial"/>
          <w:sz w:val="22"/>
          <w:szCs w:val="22"/>
          <w:lang w:val="pt-BR"/>
        </w:rPr>
        <w:t xml:space="preserve"> serão conhecido os vencedores, sendo mantido a sigilo </w:t>
      </w:r>
      <w:r w:rsidRPr="00F8385E">
        <w:rPr>
          <w:rFonts w:ascii="Arial" w:hAnsi="Arial" w:cs="Arial"/>
          <w:sz w:val="22"/>
          <w:szCs w:val="22"/>
          <w:lang w:val="pt-BR"/>
        </w:rPr>
        <w:lastRenderedPageBreak/>
        <w:t>e identificação dos licitantes e esta solicitação é de cunho organizacional para que a proposta inicial de cada empresa participante do processo faça parte dos autos.</w:t>
      </w:r>
      <w:r w:rsidR="0078577B" w:rsidRPr="00F8385E">
        <w:rPr>
          <w:rFonts w:ascii="Arial" w:hAnsi="Arial" w:cs="Arial"/>
          <w:sz w:val="22"/>
          <w:szCs w:val="22"/>
          <w:lang w:val="pt-BR"/>
        </w:rPr>
        <w:t xml:space="preserve">  </w:t>
      </w:r>
    </w:p>
    <w:p w:rsidR="00A202D1" w:rsidRPr="00F8385E" w:rsidRDefault="00A202D1" w:rsidP="00E12AD9">
      <w:pPr>
        <w:pStyle w:val="SemEspaamento"/>
        <w:jc w:val="both"/>
        <w:rPr>
          <w:rFonts w:ascii="Arial" w:hAnsi="Arial" w:cs="Arial"/>
          <w:sz w:val="22"/>
          <w:szCs w:val="22"/>
          <w:lang w:val="pt-BR"/>
        </w:rPr>
      </w:pPr>
    </w:p>
    <w:p w:rsidR="00A16632" w:rsidRPr="00F8385E" w:rsidRDefault="0070450D" w:rsidP="00A202D1">
      <w:pPr>
        <w:pStyle w:val="SemEspaamento"/>
        <w:shd w:val="clear" w:color="auto" w:fill="D9D9D9" w:themeFill="background1" w:themeFillShade="D9"/>
        <w:jc w:val="both"/>
        <w:rPr>
          <w:rFonts w:ascii="Arial" w:hAnsi="Arial" w:cs="Arial"/>
          <w:b/>
          <w:sz w:val="22"/>
          <w:szCs w:val="22"/>
          <w:lang w:val="pt-BR"/>
        </w:rPr>
      </w:pPr>
      <w:bookmarkStart w:id="9" w:name="bookmark10"/>
      <w:r w:rsidRPr="00F8385E">
        <w:rPr>
          <w:rFonts w:ascii="Arial" w:hAnsi="Arial" w:cs="Arial"/>
          <w:b/>
          <w:sz w:val="22"/>
          <w:szCs w:val="22"/>
          <w:lang w:val="pt-BR"/>
        </w:rPr>
        <w:t>8</w:t>
      </w:r>
      <w:r w:rsidR="00606A77" w:rsidRPr="00F8385E">
        <w:rPr>
          <w:rFonts w:ascii="Arial" w:hAnsi="Arial" w:cs="Arial"/>
          <w:b/>
          <w:sz w:val="22"/>
          <w:szCs w:val="22"/>
          <w:lang w:val="pt-BR"/>
        </w:rPr>
        <w:t xml:space="preserve"> - D</w:t>
      </w:r>
      <w:r w:rsidR="00CE67D1" w:rsidRPr="00F8385E">
        <w:rPr>
          <w:rFonts w:ascii="Arial" w:hAnsi="Arial" w:cs="Arial"/>
          <w:b/>
          <w:sz w:val="22"/>
          <w:szCs w:val="22"/>
          <w:lang w:val="pt-BR"/>
        </w:rPr>
        <w:t xml:space="preserve">A ABERTURA DA </w:t>
      </w:r>
      <w:r w:rsidR="00606A77" w:rsidRPr="00F8385E">
        <w:rPr>
          <w:rFonts w:ascii="Arial" w:hAnsi="Arial" w:cs="Arial"/>
          <w:b/>
          <w:sz w:val="22"/>
          <w:szCs w:val="22"/>
          <w:lang w:val="pt-BR"/>
        </w:rPr>
        <w:t>SESSÃO</w:t>
      </w:r>
      <w:r w:rsidR="00CE67D1" w:rsidRPr="00F8385E">
        <w:rPr>
          <w:rFonts w:ascii="Arial" w:hAnsi="Arial" w:cs="Arial"/>
          <w:b/>
          <w:sz w:val="22"/>
          <w:szCs w:val="22"/>
          <w:lang w:val="pt-BR"/>
        </w:rPr>
        <w:t>, CLASSIFIC</w:t>
      </w:r>
      <w:r w:rsidR="008838E0" w:rsidRPr="00F8385E">
        <w:rPr>
          <w:rFonts w:ascii="Arial" w:hAnsi="Arial" w:cs="Arial"/>
          <w:b/>
          <w:sz w:val="22"/>
          <w:szCs w:val="22"/>
          <w:lang w:val="pt-BR"/>
        </w:rPr>
        <w:t xml:space="preserve">ACAO DAS PROPOSTAS E FORMULAÇÃO </w:t>
      </w:r>
      <w:r w:rsidR="00CE67D1" w:rsidRPr="00F8385E">
        <w:rPr>
          <w:rFonts w:ascii="Arial" w:hAnsi="Arial" w:cs="Arial"/>
          <w:b/>
          <w:sz w:val="22"/>
          <w:szCs w:val="22"/>
          <w:lang w:val="pt-BR"/>
        </w:rPr>
        <w:t>DE LANCES.</w:t>
      </w:r>
      <w:bookmarkEnd w:id="9"/>
    </w:p>
    <w:p w:rsidR="00A202D1" w:rsidRPr="00F8385E" w:rsidRDefault="00A202D1" w:rsidP="00E12AD9">
      <w:pPr>
        <w:pStyle w:val="SemEspaamento"/>
        <w:jc w:val="both"/>
        <w:rPr>
          <w:rFonts w:ascii="Arial" w:hAnsi="Arial" w:cs="Arial"/>
          <w:sz w:val="22"/>
          <w:szCs w:val="22"/>
          <w:lang w:val="pt-BR"/>
        </w:rPr>
      </w:pPr>
    </w:p>
    <w:p w:rsidR="00105F81" w:rsidRPr="00F8385E" w:rsidRDefault="00105F81" w:rsidP="00BB6374">
      <w:pPr>
        <w:pStyle w:val="SemEspaamento"/>
        <w:jc w:val="both"/>
        <w:rPr>
          <w:rFonts w:ascii="Arial" w:hAnsi="Arial" w:cs="Arial"/>
          <w:sz w:val="22"/>
          <w:szCs w:val="22"/>
          <w:lang w:val="pt-BR"/>
        </w:rPr>
      </w:pPr>
      <w:r w:rsidRPr="00F8385E">
        <w:rPr>
          <w:rFonts w:ascii="Arial" w:hAnsi="Arial" w:cs="Arial"/>
          <w:sz w:val="22"/>
          <w:szCs w:val="22"/>
          <w:lang w:val="pt-BR"/>
        </w:rPr>
        <w:t>8.1. A abertura da presente licitação dar-se-á em sessão pública na internet, por meio de sistema eletrônico, na data, horário e local, indicados neste Edital.</w:t>
      </w:r>
    </w:p>
    <w:p w:rsidR="00DF1D23" w:rsidRPr="00F8385E" w:rsidRDefault="00DF1D23" w:rsidP="00BB6374">
      <w:pPr>
        <w:pStyle w:val="SemEspaamento"/>
        <w:jc w:val="both"/>
        <w:rPr>
          <w:rFonts w:ascii="Arial" w:hAnsi="Arial" w:cs="Arial"/>
          <w:sz w:val="22"/>
          <w:szCs w:val="22"/>
          <w:lang w:val="pt-BR"/>
        </w:rPr>
      </w:pPr>
    </w:p>
    <w:p w:rsidR="00105F81" w:rsidRPr="00F8385E" w:rsidRDefault="00105F81" w:rsidP="00BB6374">
      <w:pPr>
        <w:pStyle w:val="SemEspaamento"/>
        <w:jc w:val="both"/>
        <w:rPr>
          <w:rFonts w:ascii="Arial" w:hAnsi="Arial" w:cs="Arial"/>
          <w:sz w:val="22"/>
          <w:szCs w:val="22"/>
          <w:lang w:val="pt-BR"/>
        </w:rPr>
      </w:pPr>
      <w:r w:rsidRPr="00F8385E">
        <w:rPr>
          <w:rFonts w:ascii="Arial" w:hAnsi="Arial" w:cs="Arial"/>
          <w:sz w:val="22"/>
          <w:szCs w:val="22"/>
          <w:lang w:val="pt-BR"/>
        </w:rPr>
        <w:t xml:space="preserve">8.2. A abertura da sessão pública deste Pregão, conduzida pelo Pregoeiro, ocorrerá na data e na hora indicadas no preâmbulo deste Edital, no sítio </w:t>
      </w:r>
      <w:hyperlink r:id="rId16" w:history="1">
        <w:r w:rsidR="003E0010" w:rsidRPr="00F8385E">
          <w:rPr>
            <w:rStyle w:val="Hyperlink"/>
            <w:rFonts w:ascii="Arial" w:hAnsi="Arial" w:cs="Arial"/>
            <w:sz w:val="22"/>
            <w:szCs w:val="22"/>
            <w:lang w:val="pt-BR"/>
          </w:rPr>
          <w:t>www.bbmnetlicitacoes.com.br</w:t>
        </w:r>
      </w:hyperlink>
      <w:r w:rsidR="003E0010" w:rsidRPr="00F8385E">
        <w:rPr>
          <w:rFonts w:ascii="Arial" w:hAnsi="Arial" w:cs="Arial"/>
          <w:sz w:val="22"/>
          <w:szCs w:val="22"/>
          <w:u w:val="single"/>
          <w:lang w:val="pt-BR"/>
        </w:rPr>
        <w:t xml:space="preserve"> </w:t>
      </w:r>
      <w:r w:rsidRPr="00F8385E">
        <w:rPr>
          <w:rFonts w:ascii="Arial" w:hAnsi="Arial" w:cs="Arial"/>
          <w:sz w:val="22"/>
          <w:szCs w:val="22"/>
          <w:lang w:val="pt-BR"/>
        </w:rPr>
        <w:t>.</w:t>
      </w:r>
      <w:r w:rsidRPr="00F8385E">
        <w:rPr>
          <w:rFonts w:ascii="Arial" w:hAnsi="Arial" w:cs="Arial"/>
          <w:sz w:val="22"/>
          <w:szCs w:val="22"/>
          <w:lang w:val="pt-BR"/>
        </w:rPr>
        <w:br/>
      </w:r>
    </w:p>
    <w:p w:rsidR="00105F81" w:rsidRPr="00F8385E" w:rsidRDefault="00105F81" w:rsidP="00BB6374">
      <w:pPr>
        <w:pStyle w:val="SemEspaamento"/>
        <w:jc w:val="both"/>
        <w:rPr>
          <w:rFonts w:ascii="Arial" w:hAnsi="Arial" w:cs="Arial"/>
          <w:sz w:val="22"/>
          <w:szCs w:val="22"/>
          <w:lang w:val="pt-BR"/>
        </w:rPr>
      </w:pPr>
      <w:r w:rsidRPr="00F8385E">
        <w:rPr>
          <w:rFonts w:ascii="Arial" w:hAnsi="Arial" w:cs="Arial"/>
          <w:sz w:val="22"/>
          <w:szCs w:val="22"/>
          <w:lang w:val="pt-BR"/>
        </w:rPr>
        <w:t xml:space="preserve">8.3. Os fornecedores deverão permanecer logrados e aguardando o início dos trabalhos por até meia hora (30 trinta minutos) além do horário estipulado para início da sessão. Após esse prazo não havendo o início da sessão ou desconexão do </w:t>
      </w:r>
      <w:proofErr w:type="gramStart"/>
      <w:r w:rsidRPr="00F8385E">
        <w:rPr>
          <w:rFonts w:ascii="Arial" w:hAnsi="Arial" w:cs="Arial"/>
          <w:sz w:val="22"/>
          <w:szCs w:val="22"/>
          <w:lang w:val="pt-BR"/>
        </w:rPr>
        <w:t>Pregoeiro,  a</w:t>
      </w:r>
      <w:proofErr w:type="gramEnd"/>
      <w:r w:rsidRPr="00F8385E">
        <w:rPr>
          <w:rFonts w:ascii="Arial" w:hAnsi="Arial" w:cs="Arial"/>
          <w:sz w:val="22"/>
          <w:szCs w:val="22"/>
          <w:lang w:val="pt-BR"/>
        </w:rPr>
        <w:t xml:space="preserve"> mesma deverá ser remarcada no chat da sala.</w:t>
      </w:r>
    </w:p>
    <w:p w:rsidR="00DF1D23" w:rsidRPr="00F8385E" w:rsidRDefault="00DF1D23" w:rsidP="00BB6374">
      <w:pPr>
        <w:pStyle w:val="SemEspaamento"/>
        <w:jc w:val="both"/>
        <w:rPr>
          <w:rFonts w:ascii="Arial" w:hAnsi="Arial" w:cs="Arial"/>
          <w:sz w:val="22"/>
          <w:szCs w:val="22"/>
          <w:lang w:val="pt-BR"/>
        </w:rPr>
      </w:pPr>
    </w:p>
    <w:p w:rsidR="00105F81" w:rsidRPr="00F8385E" w:rsidRDefault="00105F81" w:rsidP="00BB6374">
      <w:pPr>
        <w:pStyle w:val="SemEspaamento"/>
        <w:jc w:val="both"/>
        <w:rPr>
          <w:rFonts w:ascii="Arial" w:hAnsi="Arial" w:cs="Arial"/>
          <w:sz w:val="22"/>
          <w:szCs w:val="22"/>
          <w:lang w:val="pt-BR"/>
        </w:rPr>
      </w:pPr>
      <w:r w:rsidRPr="00F8385E">
        <w:rPr>
          <w:rFonts w:ascii="Arial" w:hAnsi="Arial" w:cs="Arial"/>
          <w:sz w:val="22"/>
          <w:szCs w:val="22"/>
          <w:lang w:val="pt-BR"/>
        </w:rPr>
        <w:t>8.4. Após a abertura da sessão pública virtual não caberá desistência da proposta, salvo por motivo justo, decorrente de fato superveniente e aceito pelo Pregoeiro.</w:t>
      </w:r>
    </w:p>
    <w:p w:rsidR="00DF1D23" w:rsidRPr="00F8385E" w:rsidRDefault="00DF1D23" w:rsidP="00BB6374">
      <w:pPr>
        <w:pStyle w:val="SemEspaamento"/>
        <w:jc w:val="both"/>
        <w:rPr>
          <w:rFonts w:ascii="Arial" w:hAnsi="Arial" w:cs="Arial"/>
          <w:sz w:val="22"/>
          <w:szCs w:val="22"/>
          <w:lang w:val="pt-BR"/>
        </w:rPr>
      </w:pPr>
    </w:p>
    <w:p w:rsidR="00105F81" w:rsidRPr="00F8385E" w:rsidRDefault="00105F81" w:rsidP="00BB6374">
      <w:pPr>
        <w:pStyle w:val="SemEspaamento"/>
        <w:jc w:val="both"/>
        <w:rPr>
          <w:rFonts w:ascii="Arial" w:hAnsi="Arial" w:cs="Arial"/>
          <w:sz w:val="22"/>
          <w:szCs w:val="22"/>
          <w:lang w:val="pt-BR"/>
        </w:rPr>
      </w:pPr>
      <w:r w:rsidRPr="00F8385E">
        <w:rPr>
          <w:rFonts w:ascii="Arial" w:hAnsi="Arial" w:cs="Arial"/>
          <w:sz w:val="22"/>
          <w:szCs w:val="22"/>
          <w:lang w:val="pt-BR"/>
        </w:rPr>
        <w:t>8.5. Durante a sessão pública, a comunicação entre o Pregoeiro e as licitantes ocorrerá exclusivamente mediante troca de mensagens, em campo próprio do sistema eletrônico.</w:t>
      </w:r>
    </w:p>
    <w:p w:rsidR="00DF1D23" w:rsidRPr="00F8385E" w:rsidRDefault="00DF1D23" w:rsidP="00BB6374">
      <w:pPr>
        <w:pStyle w:val="SemEspaamento"/>
        <w:jc w:val="both"/>
        <w:rPr>
          <w:rFonts w:ascii="Arial" w:hAnsi="Arial" w:cs="Arial"/>
          <w:sz w:val="22"/>
          <w:szCs w:val="22"/>
          <w:lang w:val="pt-BR"/>
        </w:rPr>
      </w:pPr>
    </w:p>
    <w:p w:rsidR="00105F81" w:rsidRPr="00F8385E" w:rsidRDefault="00105F81" w:rsidP="00BB6374">
      <w:pPr>
        <w:pStyle w:val="SemEspaamento"/>
        <w:jc w:val="both"/>
        <w:rPr>
          <w:rFonts w:ascii="Arial" w:hAnsi="Arial" w:cs="Arial"/>
          <w:sz w:val="22"/>
          <w:szCs w:val="22"/>
          <w:lang w:val="pt-BR"/>
        </w:rPr>
      </w:pPr>
      <w:r w:rsidRPr="00F8385E">
        <w:rPr>
          <w:rFonts w:ascii="Arial" w:hAnsi="Arial" w:cs="Arial"/>
          <w:sz w:val="22"/>
          <w:szCs w:val="22"/>
          <w:lang w:val="pt-BR"/>
        </w:rPr>
        <w:t>8.6. É obrigação do licitante o retorno aos trabalhos na hora e data designadas após a suspensão da sessão. A suspensão da sessão, data e hora de retorno serão comunicadas a todos através do Chat e quando possível também será realizada a suspensão da sessão via sistema.</w:t>
      </w:r>
    </w:p>
    <w:p w:rsidR="00DF1D23" w:rsidRPr="00F8385E" w:rsidRDefault="00DF1D23" w:rsidP="00BB6374">
      <w:pPr>
        <w:pStyle w:val="SemEspaamento"/>
        <w:jc w:val="both"/>
        <w:rPr>
          <w:rFonts w:ascii="Arial" w:hAnsi="Arial" w:cs="Arial"/>
          <w:sz w:val="22"/>
          <w:szCs w:val="22"/>
          <w:lang w:val="pt-BR"/>
        </w:rPr>
      </w:pPr>
    </w:p>
    <w:p w:rsidR="00105F81" w:rsidRPr="00F8385E" w:rsidRDefault="00105F81" w:rsidP="00BB6374">
      <w:pPr>
        <w:pStyle w:val="SemEspaamento"/>
        <w:jc w:val="both"/>
        <w:rPr>
          <w:rFonts w:ascii="Arial" w:hAnsi="Arial" w:cs="Arial"/>
          <w:sz w:val="22"/>
          <w:szCs w:val="22"/>
          <w:lang w:val="pt-BR"/>
        </w:rPr>
      </w:pPr>
      <w:r w:rsidRPr="00F8385E">
        <w:rPr>
          <w:rFonts w:ascii="Arial" w:hAnsi="Arial" w:cs="Arial"/>
          <w:sz w:val="22"/>
          <w:szCs w:val="22"/>
          <w:lang w:val="pt-BR"/>
        </w:rPr>
        <w:t>8.7. Cabe à licitante acompanhar as operações no sistema eletrônico durante a sessão pública do Pregão, ficando responsável pelo ônus decorrente da perda de negócios diante da inobservância de qualquer mensagem emitida pelo sistema ou de sua desconexão.</w:t>
      </w:r>
    </w:p>
    <w:p w:rsidR="00DF1D23" w:rsidRPr="00F8385E" w:rsidRDefault="00DF1D23" w:rsidP="00105F81">
      <w:pPr>
        <w:jc w:val="both"/>
        <w:rPr>
          <w:sz w:val="22"/>
          <w:szCs w:val="22"/>
          <w:lang w:val="pt-BR"/>
        </w:rPr>
      </w:pPr>
    </w:p>
    <w:p w:rsidR="00DF1D23" w:rsidRPr="00F8385E" w:rsidRDefault="00105F81" w:rsidP="00BB6374">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8.8. DA CLASSIFICAÇÃO DA PROPOSTA E RODAD</w:t>
      </w:r>
      <w:r w:rsidR="00BB6374" w:rsidRPr="00F8385E">
        <w:rPr>
          <w:rFonts w:ascii="Arial" w:hAnsi="Arial" w:cs="Arial"/>
          <w:b/>
          <w:sz w:val="22"/>
          <w:szCs w:val="22"/>
          <w:lang w:val="pt-BR"/>
        </w:rPr>
        <w:t>A</w:t>
      </w:r>
      <w:r w:rsidRPr="00F8385E">
        <w:rPr>
          <w:rFonts w:ascii="Arial" w:hAnsi="Arial" w:cs="Arial"/>
          <w:b/>
          <w:sz w:val="22"/>
          <w:szCs w:val="22"/>
          <w:lang w:val="pt-BR"/>
        </w:rPr>
        <w:t xml:space="preserve"> DE LANCES:</w:t>
      </w:r>
    </w:p>
    <w:p w:rsidR="00105F81" w:rsidRPr="00F8385E" w:rsidRDefault="00105F81" w:rsidP="00BB6374">
      <w:pPr>
        <w:pStyle w:val="SemEspaamento"/>
        <w:jc w:val="both"/>
        <w:rPr>
          <w:rFonts w:ascii="Arial" w:hAnsi="Arial" w:cs="Arial"/>
          <w:sz w:val="22"/>
          <w:szCs w:val="22"/>
          <w:lang w:val="pt-BR"/>
        </w:rPr>
      </w:pPr>
      <w:r w:rsidRPr="00F8385E">
        <w:rPr>
          <w:sz w:val="22"/>
          <w:szCs w:val="22"/>
          <w:lang w:val="pt-BR"/>
        </w:rPr>
        <w:br/>
      </w:r>
      <w:r w:rsidRPr="00F8385E">
        <w:rPr>
          <w:rFonts w:ascii="Arial" w:hAnsi="Arial" w:cs="Arial"/>
          <w:sz w:val="22"/>
          <w:szCs w:val="22"/>
          <w:lang w:val="pt-BR"/>
        </w:rPr>
        <w:t>8.8.1. O Pregoeiro verificará as propostas apresentadas e desclassificando motivadamente aquelas que não estejam em conformidade com os requisitos estabelecidos neste Edital, contenham vícios insanáveis ou não apresentem as especificações técnicas exigidas no Termo de Referência.</w:t>
      </w:r>
    </w:p>
    <w:p w:rsidR="00DF1D23" w:rsidRPr="00F8385E" w:rsidRDefault="00DF1D23" w:rsidP="00BB6374">
      <w:pPr>
        <w:pStyle w:val="SemEspaamento"/>
        <w:jc w:val="both"/>
        <w:rPr>
          <w:rFonts w:ascii="Arial" w:hAnsi="Arial" w:cs="Arial"/>
          <w:sz w:val="22"/>
          <w:szCs w:val="22"/>
          <w:lang w:val="pt-BR"/>
        </w:rPr>
      </w:pPr>
    </w:p>
    <w:p w:rsidR="00105F81" w:rsidRPr="00F8385E" w:rsidRDefault="00105F81" w:rsidP="00BB6374">
      <w:pPr>
        <w:pStyle w:val="SemEspaamento"/>
        <w:jc w:val="both"/>
        <w:rPr>
          <w:rFonts w:ascii="Arial" w:hAnsi="Arial" w:cs="Arial"/>
          <w:sz w:val="22"/>
          <w:szCs w:val="22"/>
          <w:lang w:val="pt-BR"/>
        </w:rPr>
      </w:pPr>
      <w:r w:rsidRPr="00F8385E">
        <w:rPr>
          <w:rFonts w:ascii="Arial" w:hAnsi="Arial" w:cs="Arial"/>
          <w:sz w:val="22"/>
          <w:szCs w:val="22"/>
          <w:lang w:val="pt-BR"/>
        </w:rPr>
        <w:t>8.8.2. O sistema ordenará automaticamente as propostas classificadas pelo pregoeiro.</w:t>
      </w:r>
      <w:r w:rsidRPr="00F8385E">
        <w:rPr>
          <w:rFonts w:ascii="Arial" w:hAnsi="Arial" w:cs="Arial"/>
          <w:sz w:val="22"/>
          <w:szCs w:val="22"/>
          <w:lang w:val="pt-BR"/>
        </w:rPr>
        <w:br/>
      </w:r>
    </w:p>
    <w:p w:rsidR="00105F81" w:rsidRPr="00F8385E" w:rsidRDefault="00105F81" w:rsidP="00BB6374">
      <w:pPr>
        <w:pStyle w:val="SemEspaamento"/>
        <w:jc w:val="both"/>
        <w:rPr>
          <w:rFonts w:ascii="Arial" w:hAnsi="Arial" w:cs="Arial"/>
          <w:sz w:val="22"/>
          <w:szCs w:val="22"/>
          <w:lang w:val="pt-BR"/>
        </w:rPr>
      </w:pPr>
      <w:r w:rsidRPr="00F8385E">
        <w:rPr>
          <w:rFonts w:ascii="Arial" w:hAnsi="Arial" w:cs="Arial"/>
          <w:sz w:val="22"/>
          <w:szCs w:val="22"/>
          <w:lang w:val="pt-BR"/>
        </w:rPr>
        <w:t>8.8.3. O Pregoeiro deverá suspender a sessão pública do Pregão quando constatar que a avaliação da conformidade das propostas, de que trata o art. 28 do Decreto n.º 10.024/2019, irá perdurar por mais de um dia.</w:t>
      </w:r>
    </w:p>
    <w:p w:rsidR="00DF1D23" w:rsidRPr="00F8385E" w:rsidRDefault="00DF1D23" w:rsidP="00BB6374">
      <w:pPr>
        <w:pStyle w:val="SemEspaamento"/>
        <w:jc w:val="both"/>
        <w:rPr>
          <w:rFonts w:ascii="Arial" w:hAnsi="Arial" w:cs="Arial"/>
          <w:sz w:val="22"/>
          <w:szCs w:val="22"/>
          <w:lang w:val="pt-BR"/>
        </w:rPr>
      </w:pPr>
    </w:p>
    <w:p w:rsidR="00105F81" w:rsidRPr="00F8385E" w:rsidRDefault="00105F81" w:rsidP="00BB6374">
      <w:pPr>
        <w:pStyle w:val="SemEspaamento"/>
        <w:jc w:val="both"/>
        <w:rPr>
          <w:rFonts w:ascii="Arial" w:hAnsi="Arial" w:cs="Arial"/>
          <w:sz w:val="22"/>
          <w:szCs w:val="22"/>
          <w:lang w:val="pt-BR"/>
        </w:rPr>
      </w:pPr>
      <w:r w:rsidRPr="00F8385E">
        <w:rPr>
          <w:rFonts w:ascii="Arial" w:hAnsi="Arial" w:cs="Arial"/>
          <w:sz w:val="22"/>
          <w:szCs w:val="22"/>
          <w:lang w:val="pt-BR"/>
        </w:rPr>
        <w:t>8.8.4. Após a suspensão da sessão pública, o Pregoeiro enviará, via chat, mensagens às licitantes informando a data e os horários previstos para o início da oferta de lances.</w:t>
      </w:r>
      <w:r w:rsidRPr="00F8385E">
        <w:rPr>
          <w:rFonts w:ascii="Arial" w:hAnsi="Arial" w:cs="Arial"/>
          <w:sz w:val="22"/>
          <w:szCs w:val="22"/>
          <w:lang w:val="pt-BR"/>
        </w:rPr>
        <w:br/>
      </w:r>
    </w:p>
    <w:p w:rsidR="00105F81" w:rsidRPr="00F8385E" w:rsidRDefault="00105F81" w:rsidP="00BB6374">
      <w:pPr>
        <w:pStyle w:val="SemEspaamento"/>
        <w:jc w:val="both"/>
        <w:rPr>
          <w:rFonts w:ascii="Arial" w:hAnsi="Arial" w:cs="Arial"/>
          <w:sz w:val="22"/>
          <w:szCs w:val="22"/>
          <w:lang w:val="pt-BR"/>
        </w:rPr>
      </w:pPr>
      <w:r w:rsidRPr="00F8385E">
        <w:rPr>
          <w:rFonts w:ascii="Arial" w:hAnsi="Arial" w:cs="Arial"/>
          <w:sz w:val="22"/>
          <w:szCs w:val="22"/>
          <w:lang w:val="pt-BR"/>
        </w:rPr>
        <w:t>8.8.5. Classificadas as propostas, o PREGOEIRO dará início à fase competitiva, quando então os licitantes poderão encaminhar lances exclusivamente por meio do sistema eletrônico, sendo imediatamente informados do horário e valor consignados no registro de cada lance.</w:t>
      </w:r>
      <w:r w:rsidRPr="00F8385E">
        <w:rPr>
          <w:rFonts w:ascii="Arial" w:hAnsi="Arial" w:cs="Arial"/>
          <w:sz w:val="22"/>
          <w:szCs w:val="22"/>
          <w:lang w:val="pt-BR"/>
        </w:rPr>
        <w:br/>
      </w:r>
    </w:p>
    <w:p w:rsidR="00105F81" w:rsidRPr="00F8385E" w:rsidRDefault="00105F81" w:rsidP="00BB6374">
      <w:pPr>
        <w:pStyle w:val="SemEspaamento"/>
        <w:jc w:val="both"/>
        <w:rPr>
          <w:rFonts w:ascii="Arial" w:hAnsi="Arial" w:cs="Arial"/>
          <w:sz w:val="22"/>
          <w:szCs w:val="22"/>
          <w:lang w:val="pt-BR"/>
        </w:rPr>
      </w:pPr>
      <w:r w:rsidRPr="00F8385E">
        <w:rPr>
          <w:rFonts w:ascii="Arial" w:hAnsi="Arial" w:cs="Arial"/>
          <w:sz w:val="22"/>
          <w:szCs w:val="22"/>
          <w:lang w:val="pt-BR"/>
        </w:rPr>
        <w:t xml:space="preserve">8.8.5.1. </w:t>
      </w:r>
      <w:r w:rsidRPr="00F8385E">
        <w:rPr>
          <w:rFonts w:ascii="Arial" w:hAnsi="Arial" w:cs="Arial"/>
          <w:b/>
          <w:sz w:val="22"/>
          <w:szCs w:val="22"/>
          <w:u w:val="single"/>
          <w:lang w:val="pt-BR"/>
        </w:rPr>
        <w:t>ABERTO</w:t>
      </w:r>
      <w:r w:rsidRPr="00F8385E">
        <w:rPr>
          <w:rFonts w:ascii="Arial" w:hAnsi="Arial" w:cs="Arial"/>
          <w:sz w:val="22"/>
          <w:szCs w:val="22"/>
          <w:lang w:val="pt-BR"/>
        </w:rPr>
        <w:t>: O tempo da etapa de lances será de 10 (dez) minutos e será encerrada por prorrogação automática. O sistema informará “Dou-lhe uma” quando faltar 02m00s (dois minutos para o termino da etapa de lances (sessão pública), “Dou-lhe duas” quando faltar 01m00s (um minuto) e “Dou-lhe três – Fechado” quando chegar no tempo programado para o encerramento. Na hipótese de haver um lance de preço menor que o menor lance de preço registrado no sistema, nos últimos 02m00s do período de duração da sessão pública, o sistema prorrogará automaticamente o tempo de fechamento em mais 02m00s a partir do momento do registro do último lance, reiniciando a contagem para o fechamento, a partir do “Dou-lhe uma” e, assim, sucessivamente.</w:t>
      </w:r>
    </w:p>
    <w:p w:rsidR="00105F81" w:rsidRPr="00F8385E" w:rsidRDefault="00105F81" w:rsidP="00BB6374">
      <w:pPr>
        <w:pStyle w:val="SemEspaamento"/>
        <w:jc w:val="both"/>
        <w:rPr>
          <w:rFonts w:ascii="Arial" w:hAnsi="Arial" w:cs="Arial"/>
          <w:sz w:val="22"/>
          <w:szCs w:val="22"/>
          <w:lang w:val="pt-BR"/>
        </w:rPr>
      </w:pPr>
      <w:r w:rsidRPr="00F8385E">
        <w:rPr>
          <w:rFonts w:ascii="Arial" w:hAnsi="Arial" w:cs="Arial"/>
          <w:sz w:val="22"/>
          <w:szCs w:val="22"/>
          <w:lang w:val="pt-BR"/>
        </w:rPr>
        <w:br/>
        <w:t>8.8.5.2. O pregoeiro tem a ação de iniciar a fase de lances, depois todo processo é automático, conforme explanado acima.</w:t>
      </w:r>
    </w:p>
    <w:p w:rsidR="00DF1D23" w:rsidRPr="00F8385E" w:rsidRDefault="00DF1D23" w:rsidP="00BB6374">
      <w:pPr>
        <w:pStyle w:val="SemEspaamento"/>
        <w:jc w:val="both"/>
        <w:rPr>
          <w:rFonts w:ascii="Arial" w:hAnsi="Arial" w:cs="Arial"/>
          <w:sz w:val="22"/>
          <w:szCs w:val="22"/>
          <w:lang w:val="pt-BR"/>
        </w:rPr>
      </w:pPr>
    </w:p>
    <w:p w:rsidR="00105F81" w:rsidRPr="00F8385E" w:rsidRDefault="00105F81" w:rsidP="00BB6374">
      <w:pPr>
        <w:pStyle w:val="SemEspaamento"/>
        <w:jc w:val="both"/>
        <w:rPr>
          <w:rFonts w:ascii="Arial" w:hAnsi="Arial" w:cs="Arial"/>
          <w:sz w:val="22"/>
          <w:szCs w:val="22"/>
          <w:lang w:val="pt-BR"/>
        </w:rPr>
      </w:pPr>
      <w:r w:rsidRPr="00F8385E">
        <w:rPr>
          <w:rFonts w:ascii="Arial" w:hAnsi="Arial" w:cs="Arial"/>
          <w:sz w:val="22"/>
          <w:szCs w:val="22"/>
          <w:lang w:val="pt-BR"/>
        </w:rPr>
        <w:t xml:space="preserve">8.8.5.3. Iniciada a fase de fechamento de lances, os licitantes são avisados via chat na sala de negociação, a linha do lote/item também indica essa fase (na coluna Situação) e, no caso de uma Prorrogação Automática, o ícone de </w:t>
      </w:r>
      <w:r w:rsidRPr="00F8385E">
        <w:rPr>
          <w:rFonts w:ascii="Arial" w:hAnsi="Arial" w:cs="Arial"/>
          <w:b/>
          <w:sz w:val="22"/>
          <w:szCs w:val="22"/>
          <w:lang w:val="pt-BR"/>
        </w:rPr>
        <w:t>“Dou-lhe uma”</w:t>
      </w:r>
      <w:r w:rsidRPr="00F8385E">
        <w:rPr>
          <w:rFonts w:ascii="Arial" w:hAnsi="Arial" w:cs="Arial"/>
          <w:sz w:val="22"/>
          <w:szCs w:val="22"/>
          <w:lang w:val="pt-BR"/>
        </w:rPr>
        <w:t xml:space="preserve">, </w:t>
      </w:r>
      <w:r w:rsidRPr="00F8385E">
        <w:rPr>
          <w:rFonts w:ascii="Arial" w:hAnsi="Arial" w:cs="Arial"/>
          <w:b/>
          <w:sz w:val="22"/>
          <w:szCs w:val="22"/>
          <w:lang w:val="pt-BR"/>
        </w:rPr>
        <w:t>“Dou-lhe duas”</w:t>
      </w:r>
      <w:r w:rsidRPr="00F8385E">
        <w:rPr>
          <w:rFonts w:ascii="Arial" w:hAnsi="Arial" w:cs="Arial"/>
          <w:sz w:val="22"/>
          <w:szCs w:val="22"/>
          <w:lang w:val="pt-BR"/>
        </w:rPr>
        <w:t>, é exibido;</w:t>
      </w:r>
      <w:r w:rsidRPr="00F8385E">
        <w:rPr>
          <w:rFonts w:ascii="Arial" w:hAnsi="Arial" w:cs="Arial"/>
          <w:sz w:val="22"/>
          <w:szCs w:val="22"/>
          <w:lang w:val="pt-BR"/>
        </w:rPr>
        <w:br/>
      </w:r>
    </w:p>
    <w:p w:rsidR="00105F81" w:rsidRPr="00F8385E" w:rsidRDefault="00105F81" w:rsidP="00105F81">
      <w:pPr>
        <w:pStyle w:val="SemEspaamento"/>
        <w:jc w:val="center"/>
        <w:rPr>
          <w:rFonts w:ascii="Arial" w:hAnsi="Arial" w:cs="Arial"/>
          <w:b/>
          <w:sz w:val="22"/>
          <w:szCs w:val="22"/>
          <w:lang w:val="pt-BR"/>
        </w:rPr>
      </w:pPr>
      <w:r w:rsidRPr="00F8385E">
        <w:rPr>
          <w:rFonts w:ascii="Arial" w:hAnsi="Arial" w:cs="Arial"/>
          <w:b/>
          <w:sz w:val="22"/>
          <w:szCs w:val="22"/>
          <w:lang w:val="pt-BR"/>
        </w:rPr>
        <w:t>OU</w:t>
      </w:r>
    </w:p>
    <w:p w:rsidR="00105F81" w:rsidRPr="00F8385E" w:rsidRDefault="00105F81" w:rsidP="00105F81">
      <w:pPr>
        <w:pStyle w:val="SemEspaamento"/>
        <w:jc w:val="both"/>
        <w:rPr>
          <w:rFonts w:ascii="Arial" w:hAnsi="Arial" w:cs="Arial"/>
          <w:sz w:val="22"/>
          <w:szCs w:val="22"/>
          <w:lang w:val="pt-BR"/>
        </w:rPr>
      </w:pPr>
      <w:r w:rsidRPr="00F8385E">
        <w:rPr>
          <w:rFonts w:ascii="Arial" w:hAnsi="Arial" w:cs="Arial"/>
          <w:sz w:val="22"/>
          <w:szCs w:val="22"/>
          <w:lang w:val="pt-BR"/>
        </w:rPr>
        <w:t xml:space="preserve">8.8.5.4 </w:t>
      </w:r>
      <w:r w:rsidRPr="00F8385E">
        <w:rPr>
          <w:rStyle w:val="MSGENFONTSTYLENAMETEMPLATEROLENUMBERMSGENFONTSTYLENAMEBYROLETEXT2MSGENFONTSTYLEMODIFERBOLD"/>
          <w:rFonts w:ascii="Arial" w:eastAsiaTheme="minorHAnsi" w:hAnsi="Arial" w:cs="Arial"/>
          <w:sz w:val="22"/>
          <w:szCs w:val="22"/>
          <w:u w:val="single"/>
          <w:lang w:val="pt-BR"/>
        </w:rPr>
        <w:t>ABERTO/FECHADO</w:t>
      </w:r>
      <w:r w:rsidRPr="00F8385E">
        <w:rPr>
          <w:rFonts w:ascii="Arial" w:hAnsi="Arial" w:cs="Arial"/>
          <w:sz w:val="22"/>
          <w:szCs w:val="22"/>
          <w:lang w:val="pt-BR"/>
        </w:rPr>
        <w:t xml:space="preserve">: A etapa de envio de lances da sessão </w:t>
      </w:r>
      <w:proofErr w:type="spellStart"/>
      <w:r w:rsidRPr="00F8385E">
        <w:rPr>
          <w:rFonts w:ascii="Arial" w:hAnsi="Arial" w:cs="Arial"/>
          <w:sz w:val="22"/>
          <w:szCs w:val="22"/>
          <w:lang w:val="pt-BR"/>
        </w:rPr>
        <w:t>publica</w:t>
      </w:r>
      <w:proofErr w:type="spellEnd"/>
      <w:r w:rsidRPr="00F8385E">
        <w:rPr>
          <w:rFonts w:ascii="Arial" w:hAnsi="Arial" w:cs="Arial"/>
          <w:sz w:val="22"/>
          <w:szCs w:val="22"/>
          <w:lang w:val="pt-BR"/>
        </w:rPr>
        <w:t xml:space="preserve"> terá duração de quinze minutos.</w:t>
      </w:r>
    </w:p>
    <w:p w:rsidR="00105F81" w:rsidRPr="00F8385E" w:rsidRDefault="00105F81" w:rsidP="00105F81">
      <w:pPr>
        <w:pStyle w:val="SemEspaamento"/>
        <w:jc w:val="both"/>
        <w:rPr>
          <w:rFonts w:ascii="Arial" w:hAnsi="Arial" w:cs="Arial"/>
          <w:sz w:val="22"/>
          <w:szCs w:val="22"/>
          <w:lang w:val="pt-BR"/>
        </w:rPr>
      </w:pPr>
    </w:p>
    <w:p w:rsidR="00105F81" w:rsidRPr="00F8385E" w:rsidRDefault="00105F81" w:rsidP="00105F81">
      <w:pPr>
        <w:pStyle w:val="SemEspaamento"/>
        <w:jc w:val="both"/>
        <w:rPr>
          <w:rFonts w:ascii="Arial" w:hAnsi="Arial" w:cs="Arial"/>
          <w:sz w:val="22"/>
          <w:szCs w:val="22"/>
          <w:lang w:val="pt-BR"/>
        </w:rPr>
      </w:pPr>
      <w:r w:rsidRPr="00F8385E">
        <w:rPr>
          <w:rFonts w:ascii="Arial" w:hAnsi="Arial" w:cs="Arial"/>
          <w:sz w:val="22"/>
          <w:szCs w:val="22"/>
          <w:lang w:val="pt-BR"/>
        </w:rPr>
        <w:t>8.8.5.5 Encerrado o prazo de 15 minutos, o sistema encaminhara o aviso de fechamento iminente dos lances e, transcorrido o período de até dez minutos, aleatoriamente determinado, a recepção de lances será automaticamente encerrada.</w:t>
      </w:r>
    </w:p>
    <w:p w:rsidR="00105F81" w:rsidRPr="00F8385E" w:rsidRDefault="00105F81" w:rsidP="00105F81">
      <w:pPr>
        <w:pStyle w:val="SemEspaamento"/>
        <w:jc w:val="both"/>
        <w:rPr>
          <w:rFonts w:ascii="Arial" w:hAnsi="Arial" w:cs="Arial"/>
          <w:sz w:val="22"/>
          <w:szCs w:val="22"/>
          <w:lang w:val="pt-BR"/>
        </w:rPr>
      </w:pPr>
    </w:p>
    <w:p w:rsidR="00105F81" w:rsidRPr="00F8385E" w:rsidRDefault="00105F81" w:rsidP="00105F81">
      <w:pPr>
        <w:pStyle w:val="SemEspaamento"/>
        <w:jc w:val="both"/>
        <w:rPr>
          <w:rFonts w:ascii="Arial" w:hAnsi="Arial" w:cs="Arial"/>
          <w:sz w:val="22"/>
          <w:szCs w:val="22"/>
          <w:lang w:val="pt-BR"/>
        </w:rPr>
      </w:pPr>
      <w:r w:rsidRPr="00F8385E">
        <w:rPr>
          <w:rFonts w:ascii="Arial" w:hAnsi="Arial" w:cs="Arial"/>
          <w:sz w:val="22"/>
          <w:szCs w:val="22"/>
          <w:lang w:val="pt-BR"/>
        </w:rPr>
        <w:t xml:space="preserve">8.8.5.6 Após essa fase o sistema abrira a oportunidade para que o autor da oferta de valor mais baixo e os autores das ofertas com valores </w:t>
      </w:r>
      <w:proofErr w:type="spellStart"/>
      <w:r w:rsidRPr="00F8385E">
        <w:rPr>
          <w:rFonts w:ascii="Arial" w:hAnsi="Arial" w:cs="Arial"/>
          <w:sz w:val="22"/>
          <w:szCs w:val="22"/>
          <w:lang w:val="pt-BR"/>
        </w:rPr>
        <w:t>ate</w:t>
      </w:r>
      <w:proofErr w:type="spellEnd"/>
      <w:r w:rsidRPr="00F8385E">
        <w:rPr>
          <w:rFonts w:ascii="Arial" w:hAnsi="Arial" w:cs="Arial"/>
          <w:sz w:val="22"/>
          <w:szCs w:val="22"/>
          <w:lang w:val="pt-BR"/>
        </w:rPr>
        <w:t xml:space="preserve"> dez por cento superior </w:t>
      </w:r>
      <w:proofErr w:type="spellStart"/>
      <w:r w:rsidRPr="00F8385E">
        <w:rPr>
          <w:rFonts w:ascii="Arial" w:hAnsi="Arial" w:cs="Arial"/>
          <w:sz w:val="22"/>
          <w:szCs w:val="22"/>
          <w:lang w:val="pt-BR"/>
        </w:rPr>
        <w:t>aquela</w:t>
      </w:r>
      <w:proofErr w:type="spellEnd"/>
      <w:r w:rsidRPr="00F8385E">
        <w:rPr>
          <w:rFonts w:ascii="Arial" w:hAnsi="Arial" w:cs="Arial"/>
          <w:sz w:val="22"/>
          <w:szCs w:val="22"/>
          <w:lang w:val="pt-BR"/>
        </w:rPr>
        <w:t xml:space="preserve"> possam ofertar um lance final e fechado em até  05 (</w:t>
      </w:r>
      <w:r w:rsidRPr="00F8385E">
        <w:rPr>
          <w:rStyle w:val="MSGENFONTSTYLENAMETEMPLATEROLENUMBERMSGENFONTSTYLENAMEBYROLETEXT2MSGENFONTSTYLEMODIFERBOLD"/>
          <w:rFonts w:ascii="Arial" w:eastAsiaTheme="minorHAnsi" w:hAnsi="Arial" w:cs="Arial"/>
          <w:sz w:val="22"/>
          <w:szCs w:val="22"/>
          <w:lang w:val="pt-BR"/>
        </w:rPr>
        <w:t>cinco minutos)</w:t>
      </w:r>
      <w:r w:rsidRPr="00F8385E">
        <w:rPr>
          <w:rFonts w:ascii="Arial" w:hAnsi="Arial" w:cs="Arial"/>
          <w:sz w:val="22"/>
          <w:szCs w:val="22"/>
          <w:lang w:val="pt-BR"/>
        </w:rPr>
        <w:t xml:space="preserve">, que será sigiloso </w:t>
      </w:r>
      <w:proofErr w:type="spellStart"/>
      <w:r w:rsidRPr="00F8385E">
        <w:rPr>
          <w:rFonts w:ascii="Arial" w:hAnsi="Arial" w:cs="Arial"/>
          <w:sz w:val="22"/>
          <w:szCs w:val="22"/>
          <w:lang w:val="pt-BR"/>
        </w:rPr>
        <w:t>ate</w:t>
      </w:r>
      <w:proofErr w:type="spellEnd"/>
      <w:r w:rsidRPr="00F8385E">
        <w:rPr>
          <w:rFonts w:ascii="Arial" w:hAnsi="Arial" w:cs="Arial"/>
          <w:sz w:val="22"/>
          <w:szCs w:val="22"/>
          <w:lang w:val="pt-BR"/>
        </w:rPr>
        <w:t xml:space="preserve"> o encerramento deste prazo.</w:t>
      </w:r>
    </w:p>
    <w:p w:rsidR="00105F81" w:rsidRPr="00F8385E" w:rsidRDefault="00105F81" w:rsidP="00105F81">
      <w:pPr>
        <w:pStyle w:val="SemEspaamento"/>
        <w:jc w:val="both"/>
        <w:rPr>
          <w:rFonts w:ascii="Arial" w:hAnsi="Arial" w:cs="Arial"/>
          <w:sz w:val="22"/>
          <w:szCs w:val="22"/>
          <w:lang w:val="pt-BR"/>
        </w:rPr>
      </w:pPr>
    </w:p>
    <w:p w:rsidR="00105F81" w:rsidRPr="00F8385E" w:rsidRDefault="00105F81" w:rsidP="00105F81">
      <w:pPr>
        <w:pStyle w:val="SemEspaamento"/>
        <w:jc w:val="both"/>
        <w:rPr>
          <w:rFonts w:ascii="Arial" w:hAnsi="Arial" w:cs="Arial"/>
          <w:sz w:val="22"/>
          <w:szCs w:val="22"/>
          <w:lang w:val="pt-BR"/>
        </w:rPr>
      </w:pPr>
      <w:r w:rsidRPr="00F8385E">
        <w:rPr>
          <w:rFonts w:ascii="Arial" w:hAnsi="Arial" w:cs="Arial"/>
          <w:sz w:val="22"/>
          <w:szCs w:val="22"/>
          <w:lang w:val="pt-BR"/>
        </w:rPr>
        <w:t xml:space="preserve">8.8.5.7 Não havendo, no mínimo, três ofertas nas condições acima, os autores dos melhores lances subsequentes, na ordem de classificação, até o máximo de três, poderão oferecer um lance final e fechado em </w:t>
      </w:r>
      <w:proofErr w:type="spellStart"/>
      <w:r w:rsidRPr="00F8385E">
        <w:rPr>
          <w:rFonts w:ascii="Arial" w:hAnsi="Arial" w:cs="Arial"/>
          <w:sz w:val="22"/>
          <w:szCs w:val="22"/>
          <w:lang w:val="pt-BR"/>
        </w:rPr>
        <w:t>ate</w:t>
      </w:r>
      <w:proofErr w:type="spellEnd"/>
      <w:r w:rsidRPr="00F8385E">
        <w:rPr>
          <w:rFonts w:ascii="Arial" w:hAnsi="Arial" w:cs="Arial"/>
          <w:sz w:val="22"/>
          <w:szCs w:val="22"/>
          <w:lang w:val="pt-BR"/>
        </w:rPr>
        <w:t xml:space="preserve"> cinco minutos, que será sigiloso </w:t>
      </w:r>
      <w:proofErr w:type="spellStart"/>
      <w:r w:rsidRPr="00F8385E">
        <w:rPr>
          <w:rFonts w:ascii="Arial" w:hAnsi="Arial" w:cs="Arial"/>
          <w:sz w:val="22"/>
          <w:szCs w:val="22"/>
          <w:lang w:val="pt-BR"/>
        </w:rPr>
        <w:t>ate</w:t>
      </w:r>
      <w:proofErr w:type="spellEnd"/>
      <w:r w:rsidRPr="00F8385E">
        <w:rPr>
          <w:rFonts w:ascii="Arial" w:hAnsi="Arial" w:cs="Arial"/>
          <w:sz w:val="22"/>
          <w:szCs w:val="22"/>
          <w:lang w:val="pt-BR"/>
        </w:rPr>
        <w:t xml:space="preserve"> o encerramento do prazo. Esgotados esses prazos, o sistema ordenara os lances em ordem crescente de </w:t>
      </w:r>
      <w:proofErr w:type="spellStart"/>
      <w:r w:rsidRPr="00F8385E">
        <w:rPr>
          <w:rFonts w:ascii="Arial" w:hAnsi="Arial" w:cs="Arial"/>
          <w:sz w:val="22"/>
          <w:szCs w:val="22"/>
          <w:lang w:val="pt-BR"/>
        </w:rPr>
        <w:t>vantajosidade</w:t>
      </w:r>
      <w:proofErr w:type="spellEnd"/>
      <w:r w:rsidRPr="00F8385E">
        <w:rPr>
          <w:rFonts w:ascii="Arial" w:hAnsi="Arial" w:cs="Arial"/>
          <w:sz w:val="22"/>
          <w:szCs w:val="22"/>
          <w:lang w:val="pt-BR"/>
        </w:rPr>
        <w:t>.</w:t>
      </w:r>
    </w:p>
    <w:p w:rsidR="00105F81" w:rsidRPr="00F8385E" w:rsidRDefault="00105F81" w:rsidP="00105F81">
      <w:pPr>
        <w:pStyle w:val="SemEspaamento"/>
        <w:jc w:val="both"/>
        <w:rPr>
          <w:rFonts w:ascii="Arial" w:hAnsi="Arial" w:cs="Arial"/>
          <w:sz w:val="22"/>
          <w:szCs w:val="22"/>
          <w:lang w:val="pt-BR"/>
        </w:rPr>
      </w:pPr>
    </w:p>
    <w:p w:rsidR="00105F81" w:rsidRPr="00F8385E" w:rsidRDefault="00105F81" w:rsidP="00105F81">
      <w:pPr>
        <w:pStyle w:val="SemEspaamento"/>
        <w:jc w:val="both"/>
        <w:rPr>
          <w:rFonts w:ascii="Arial" w:hAnsi="Arial" w:cs="Arial"/>
          <w:sz w:val="22"/>
          <w:szCs w:val="22"/>
          <w:lang w:val="pt-BR"/>
        </w:rPr>
      </w:pPr>
      <w:r w:rsidRPr="00F8385E">
        <w:rPr>
          <w:rFonts w:ascii="Arial" w:hAnsi="Arial" w:cs="Arial"/>
          <w:sz w:val="22"/>
          <w:szCs w:val="22"/>
          <w:lang w:val="pt-BR"/>
        </w:rPr>
        <w:t>8.8.5.8 O Pregoeiro poderá, auxiliado pela equipe de apoio, mediante justificativa, admitir o reinicio da etapa de lances.</w:t>
      </w:r>
    </w:p>
    <w:p w:rsidR="00105F81" w:rsidRPr="00F8385E" w:rsidRDefault="00105F81" w:rsidP="00E44358">
      <w:pPr>
        <w:pStyle w:val="SemEspaamento"/>
        <w:jc w:val="both"/>
        <w:rPr>
          <w:rFonts w:ascii="Arial" w:hAnsi="Arial" w:cs="Arial"/>
          <w:sz w:val="22"/>
          <w:szCs w:val="22"/>
          <w:lang w:val="pt-BR"/>
        </w:rPr>
      </w:pP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8.8.5.9. Assim que a etapa de lances for finalizada e o sistema detectar um empate, conforme estabelece os artigos 44 e 45 da LC 123/2006 a ferramenta inicia a aplicação automática do desempate em favor ME/EPP/MEI, conforme procedimento detalhado neste Edital.</w:t>
      </w:r>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8.8.5.10. - O Sistema eletrônico informará as propostas de menor preço de cada participante imediatamente após o encerramento da etapa de lances.</w:t>
      </w:r>
    </w:p>
    <w:p w:rsidR="00BB6374" w:rsidRPr="00F8385E" w:rsidRDefault="00BB6374" w:rsidP="00E44358">
      <w:pPr>
        <w:pStyle w:val="SemEspaamento"/>
        <w:jc w:val="both"/>
        <w:rPr>
          <w:rFonts w:ascii="Arial" w:hAnsi="Arial" w:cs="Arial"/>
          <w:sz w:val="22"/>
          <w:szCs w:val="22"/>
          <w:lang w:val="pt-BR"/>
        </w:rPr>
      </w:pP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8.8.6. Também será desclassificada a proposta que identifique o licitante.</w:t>
      </w:r>
      <w:r w:rsidRPr="00F8385E">
        <w:rPr>
          <w:rFonts w:ascii="Arial" w:hAnsi="Arial" w:cs="Arial"/>
          <w:sz w:val="22"/>
          <w:szCs w:val="22"/>
          <w:lang w:val="pt-BR"/>
        </w:rPr>
        <w:br/>
      </w:r>
    </w:p>
    <w:p w:rsidR="00DF1D23"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8.8.7. A desclassificação da proposta será fundamentada e registrada no sistema, acompanhado em tempo real por todos os participantes.</w:t>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lastRenderedPageBreak/>
        <w:br/>
        <w:t>8.8.8. A não desclassificação da proposta não impede o seu julgamento definitivo em sentido contrário, levado a efeito na fase de aceitação.</w:t>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br/>
        <w:t>8.9. O sistema ordenará automaticamente as propostas classificada pelo pregoeiro, sendo que somente estas participarão do envio de lances.</w:t>
      </w:r>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 xml:space="preserve">8.10. O sistema disponibilizará campo próprio para troca de </w:t>
      </w:r>
      <w:proofErr w:type="spellStart"/>
      <w:r w:rsidRPr="00F8385E">
        <w:rPr>
          <w:rFonts w:ascii="Arial" w:hAnsi="Arial" w:cs="Arial"/>
          <w:sz w:val="22"/>
          <w:szCs w:val="22"/>
          <w:lang w:val="pt-BR"/>
        </w:rPr>
        <w:t>mensagem</w:t>
      </w:r>
      <w:proofErr w:type="spellEnd"/>
      <w:r w:rsidRPr="00F8385E">
        <w:rPr>
          <w:rFonts w:ascii="Arial" w:hAnsi="Arial" w:cs="Arial"/>
          <w:sz w:val="22"/>
          <w:szCs w:val="22"/>
          <w:lang w:val="pt-BR"/>
        </w:rPr>
        <w:t xml:space="preserve"> entre o Pregoeiro e os licitantes.</w:t>
      </w:r>
      <w:r w:rsidRPr="00F8385E">
        <w:rPr>
          <w:rFonts w:ascii="Arial" w:hAnsi="Arial" w:cs="Arial"/>
          <w:sz w:val="22"/>
          <w:szCs w:val="22"/>
          <w:lang w:val="pt-BR"/>
        </w:rPr>
        <w:br/>
      </w:r>
    </w:p>
    <w:p w:rsidR="00DF1D23"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8.11. Iniciada a etapa competitiva, os licitantes deverão encaminhar lances exclusivamente por meio de sistema eletrônico, sendo imediatamente informados do seu recebimento e do valor consignado no registro.</w:t>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br/>
        <w:t>8.11.1. O lance deverá ser ofertado pelo valor unitário do Item.</w:t>
      </w:r>
      <w:r w:rsidRPr="00F8385E">
        <w:rPr>
          <w:rFonts w:ascii="Arial" w:hAnsi="Arial" w:cs="Arial"/>
          <w:sz w:val="22"/>
          <w:szCs w:val="22"/>
          <w:lang w:val="pt-BR"/>
        </w:rPr>
        <w:br/>
      </w:r>
    </w:p>
    <w:p w:rsidR="00DF1D23"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8.12. Os licitantes poderão oferecer lances sucessivos, observados o horário fixado para abertura da sessão e as regras estabelecidas no Edital.</w:t>
      </w:r>
    </w:p>
    <w:p w:rsidR="00DF1D23"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br/>
        <w:t>8.13. O licitante somente poderá oferecer lance de valor inferior ao último por ele ofertado e registrado pelo sistema.</w:t>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br/>
        <w:t>8.14. O intervalo mínimo de diferença de valores ou percentuais entre os lances, que incidirá tanto em relação aos lances intermediários quanto em relação à proposta que cobrir a melhor oferta deverá ser R$ 0,01 (um centavo), devendo observar o preenchimento da licitação no Sistema BBMNET que poderá ter variação do valor citado, conforme o objeto licitado.</w:t>
      </w:r>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 xml:space="preserve">8.15. O intervalo entre os lances enviados pelo mesmo licitante não poderá ser inferior a cinco (05) segundos e o intervalo entre lances não poderá ser inferior a cinco (5) segundos, sob pena de serem automaticamente descartados pelo sistema os respectivos </w:t>
      </w:r>
      <w:proofErr w:type="gramStart"/>
      <w:r w:rsidRPr="00F8385E">
        <w:rPr>
          <w:rFonts w:ascii="Arial" w:hAnsi="Arial" w:cs="Arial"/>
          <w:sz w:val="22"/>
          <w:szCs w:val="22"/>
          <w:lang w:val="pt-BR"/>
        </w:rPr>
        <w:t>lances..</w:t>
      </w:r>
      <w:proofErr w:type="gramEnd"/>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8.16. Será adotado para o envio de lances no pregão eletrônico o modo de disputa “aberto”, em que os licitantes apresentarão lances públicos e sucessivos, com prorrogações.</w:t>
      </w:r>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8.17. A etapa de lances da sessão pública terá duração de dez minutos e, após isso, será prorrogada automaticamente pelo sistema quando houver lance ofertado nos últimos dois minutos do período de duração da sessão pública.</w:t>
      </w:r>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8.18. A prorrogação automática da etapa de lances, de que trata o item anterior, será de dois minutos e ocorrerá sucessivamente sempre que houver lances enviados nesse período de prorrogação, inclusive no caso de lances intermediários.</w:t>
      </w:r>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8.19. Não havendo novos lances na forma estabelecida nos itens anteriores, a sessão pública encerrar-se-á automaticamente.</w:t>
      </w:r>
    </w:p>
    <w:p w:rsidR="00DF1D23" w:rsidRPr="00F8385E" w:rsidRDefault="00DF1D23" w:rsidP="00E44358">
      <w:pPr>
        <w:pStyle w:val="SemEspaamento"/>
        <w:jc w:val="both"/>
        <w:rPr>
          <w:rFonts w:ascii="Arial" w:hAnsi="Arial" w:cs="Arial"/>
          <w:sz w:val="22"/>
          <w:szCs w:val="22"/>
          <w:lang w:val="pt-BR"/>
        </w:rPr>
      </w:pP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8.20. Encerrada a fase competitiva sem que haja a prorrogação automática pelo sistema, poderá o pregoeiro, assessorado pela equipe de apoio, justificadamente, admitir o reinício da sessão pública de lances, em prol da consecução do melhor preço.</w:t>
      </w:r>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 xml:space="preserve">8.21. Em caso de falha no sistema, os lances em desacordo com os subitens anteriores deverão </w:t>
      </w:r>
      <w:r w:rsidRPr="00F8385E">
        <w:rPr>
          <w:rFonts w:ascii="Arial" w:hAnsi="Arial" w:cs="Arial"/>
          <w:sz w:val="22"/>
          <w:szCs w:val="22"/>
          <w:lang w:val="pt-BR"/>
        </w:rPr>
        <w:lastRenderedPageBreak/>
        <w:t>ser desconsiderados pelo pregoeiro;</w:t>
      </w:r>
      <w:r w:rsidRPr="00F8385E">
        <w:rPr>
          <w:rFonts w:ascii="Arial" w:hAnsi="Arial" w:cs="Arial"/>
          <w:sz w:val="22"/>
          <w:szCs w:val="22"/>
          <w:lang w:val="pt-BR"/>
        </w:rPr>
        <w:br/>
      </w:r>
    </w:p>
    <w:p w:rsidR="00E44358"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8.21.1. Na hipótese do subitem anterior, a ocorrência será registrada em campo próprio do sistema.</w:t>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br/>
        <w:t>8.22. Não serão aceitos dois ou mais lances de mesmo valor, prevalecendo aquele que for recebido e registrado em primeiro lugar.</w:t>
      </w:r>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8.23. Durante o transcurso da sessão pública, os licitantes serão informados, em tempo real, do valor do menor lance registrado, vedada a identificação do licitante.</w:t>
      </w:r>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8.24. No caso de desconexão com o Pregoeiro, no decorrer da etapa competitiva do Pregão, o sistema eletrônico poderá permanecer acessível aos licitantes para a recepção dos lances.</w:t>
      </w:r>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 xml:space="preserve">8.25. Quando a desconexão do sistema eletrônico para o pregoeiro persistir por tempo superior a dez minutos, a sessão pública será suspensa e terá reinício somente após comunicação expressa do Pregoeiro aos participantes do certame, publicada no BBMNET, </w:t>
      </w:r>
      <w:hyperlink r:id="rId17" w:history="1">
        <w:r w:rsidR="00E44358" w:rsidRPr="00F8385E">
          <w:rPr>
            <w:rStyle w:val="Hyperlink"/>
            <w:rFonts w:ascii="Arial" w:hAnsi="Arial" w:cs="Arial"/>
            <w:sz w:val="22"/>
            <w:szCs w:val="22"/>
            <w:lang w:val="pt-BR"/>
          </w:rPr>
          <w:t>www.bbmnetlicitacoes.com.br</w:t>
        </w:r>
      </w:hyperlink>
      <w:r w:rsidR="00E44358" w:rsidRPr="00F8385E">
        <w:rPr>
          <w:rFonts w:ascii="Arial" w:hAnsi="Arial" w:cs="Arial"/>
          <w:sz w:val="22"/>
          <w:szCs w:val="22"/>
          <w:lang w:val="pt-BR"/>
        </w:rPr>
        <w:t xml:space="preserve"> </w:t>
      </w:r>
      <w:r w:rsidRPr="00F8385E">
        <w:rPr>
          <w:rFonts w:ascii="Arial" w:hAnsi="Arial" w:cs="Arial"/>
          <w:sz w:val="22"/>
          <w:szCs w:val="22"/>
          <w:lang w:val="pt-BR"/>
        </w:rPr>
        <w:t xml:space="preserve">, quando serão divulgadas data e hora para a sua reabertura. E será reiniciada somente após decorridas no mínimo 24 (vinte e quatro horas) da comunicação do fato pelo Pregoeiro aos participantes, no sítio eletrônico utilizado para </w:t>
      </w:r>
      <w:proofErr w:type="gramStart"/>
      <w:r w:rsidRPr="00F8385E">
        <w:rPr>
          <w:rFonts w:ascii="Arial" w:hAnsi="Arial" w:cs="Arial"/>
          <w:sz w:val="22"/>
          <w:szCs w:val="22"/>
          <w:lang w:val="pt-BR"/>
        </w:rPr>
        <w:t>divulgação..</w:t>
      </w:r>
      <w:proofErr w:type="gramEnd"/>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8.26. O Critério de julgamento adotado será o menor preço, conforme definido neste Edital e seus anexos.</w:t>
      </w:r>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8.27. Caso o licitante não apresente lances, concorrerá com o valor de sua proposta.</w:t>
      </w:r>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 xml:space="preserve">8.28. Em relação a itens não exclusivos para participação de microempresas e empresas de pequeno porte, uma vez encerrada a etapa de lances, será efetivada a verificação automática, junto </w:t>
      </w:r>
      <w:r w:rsidR="003E0010" w:rsidRPr="00F8385E">
        <w:rPr>
          <w:rFonts w:ascii="Arial" w:hAnsi="Arial" w:cs="Arial"/>
          <w:sz w:val="22"/>
          <w:szCs w:val="22"/>
          <w:lang w:val="pt-BR"/>
        </w:rPr>
        <w:t xml:space="preserve">aos </w:t>
      </w:r>
      <w:proofErr w:type="spellStart"/>
      <w:r w:rsidR="003E0010" w:rsidRPr="00F8385E">
        <w:rPr>
          <w:rFonts w:ascii="Arial" w:hAnsi="Arial" w:cs="Arial"/>
          <w:sz w:val="22"/>
          <w:szCs w:val="22"/>
          <w:lang w:val="pt-BR"/>
        </w:rPr>
        <w:t>orgãos</w:t>
      </w:r>
      <w:proofErr w:type="spellEnd"/>
      <w:r w:rsidR="003E0010" w:rsidRPr="00F8385E">
        <w:rPr>
          <w:rFonts w:ascii="Arial" w:hAnsi="Arial" w:cs="Arial"/>
          <w:sz w:val="22"/>
          <w:szCs w:val="22"/>
          <w:lang w:val="pt-BR"/>
        </w:rPr>
        <w:t xml:space="preserve"> cabíveis</w:t>
      </w:r>
      <w:r w:rsidRPr="00F8385E">
        <w:rPr>
          <w:rFonts w:ascii="Arial" w:hAnsi="Arial" w:cs="Arial"/>
          <w:sz w:val="22"/>
          <w:szCs w:val="22"/>
          <w:lang w:val="pt-BR"/>
        </w:rPr>
        <w:t xml:space="preserve">,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8385E">
        <w:rPr>
          <w:rFonts w:ascii="Arial" w:hAnsi="Arial" w:cs="Arial"/>
          <w:sz w:val="22"/>
          <w:szCs w:val="22"/>
          <w:lang w:val="pt-BR"/>
        </w:rPr>
        <w:t>arts</w:t>
      </w:r>
      <w:proofErr w:type="spellEnd"/>
      <w:r w:rsidRPr="00F8385E">
        <w:rPr>
          <w:rFonts w:ascii="Arial" w:hAnsi="Arial" w:cs="Arial"/>
          <w:sz w:val="22"/>
          <w:szCs w:val="22"/>
          <w:lang w:val="pt-BR"/>
        </w:rPr>
        <w:t>. 44 e 45 da LC nº 123, de 2006, regulamentada pelo Decreto nº 8.538, de 2015.</w:t>
      </w:r>
    </w:p>
    <w:p w:rsidR="00105F81" w:rsidRPr="00F8385E" w:rsidRDefault="00105F81" w:rsidP="00E44358">
      <w:pPr>
        <w:pStyle w:val="SemEspaamento"/>
        <w:jc w:val="both"/>
        <w:rPr>
          <w:rFonts w:ascii="Arial" w:hAnsi="Arial" w:cs="Arial"/>
          <w:sz w:val="22"/>
          <w:szCs w:val="22"/>
          <w:lang w:val="pt-BR"/>
        </w:rPr>
      </w:pP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8.29. Nessas condições, as propostas de microempresas e empresas de pequeno porte que se encontrarem na faixa de até 5% (cinco por cento) acima da melhor proposta ou melhor lance serão consideradas empatadas com a primeira colocada.</w:t>
      </w:r>
    </w:p>
    <w:p w:rsidR="00DF1D23" w:rsidRPr="00F8385E" w:rsidRDefault="00DF1D23" w:rsidP="00E44358">
      <w:pPr>
        <w:pStyle w:val="SemEspaamento"/>
        <w:jc w:val="both"/>
        <w:rPr>
          <w:rFonts w:ascii="Arial" w:hAnsi="Arial" w:cs="Arial"/>
          <w:sz w:val="22"/>
          <w:szCs w:val="22"/>
          <w:lang w:val="pt-BR"/>
        </w:rPr>
      </w:pP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8.30.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8.31.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br/>
        <w:t xml:space="preserve">8.32. No caso de equivalência dos valores apresentados pelas microempresas e empresas de pequeno porte que se encontrem nos intervalos estabelecidos nos subitens anteriores, será </w:t>
      </w:r>
      <w:r w:rsidRPr="00F8385E">
        <w:rPr>
          <w:rFonts w:ascii="Arial" w:hAnsi="Arial" w:cs="Arial"/>
          <w:sz w:val="22"/>
          <w:szCs w:val="22"/>
          <w:lang w:val="pt-BR"/>
        </w:rPr>
        <w:lastRenderedPageBreak/>
        <w:t>realizado sorteio entre elas para que se identifique aquela que primeiro poderá apresentar melhor oferta.</w:t>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br/>
        <w:t>8.33. Quando houver propostas beneficiadas com as margens de preferência em relação ao produto estrangeiro, o critério de desempate será aplicado exclusivamente entre as propostas que fizerem jus às margens de preferência, conforme regulamento.</w:t>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br/>
        <w:t>8.34. A ordem de apresentação pelos licitantes é utilizada como um dos critérios de classificação, de maneira que só poderá haver empate entre propostas iguais (não seguidas de lances), ou entre lances finais da fase fechada do modo de disputa aberto e fechado.</w:t>
      </w:r>
      <w:r w:rsidRPr="00F8385E">
        <w:rPr>
          <w:rFonts w:ascii="Arial" w:hAnsi="Arial" w:cs="Arial"/>
          <w:sz w:val="22"/>
          <w:szCs w:val="22"/>
          <w:lang w:val="pt-BR"/>
        </w:rPr>
        <w:br/>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8.35. Havendo eventual empate entre propostas ou lances, o critério de desempate será aquele previsto no Art. 3º, § 2º, da LEI Nº 8.666, de 1993, assegurando-se a preferência, sucessivamente, aos bens e serviços:</w:t>
      </w:r>
    </w:p>
    <w:p w:rsidR="00DF1D23" w:rsidRPr="00F8385E" w:rsidRDefault="00DF1D23" w:rsidP="00E44358">
      <w:pPr>
        <w:pStyle w:val="SemEspaamento"/>
        <w:jc w:val="both"/>
        <w:rPr>
          <w:rFonts w:ascii="Arial" w:hAnsi="Arial" w:cs="Arial"/>
          <w:sz w:val="22"/>
          <w:szCs w:val="22"/>
          <w:lang w:val="pt-BR"/>
        </w:rPr>
      </w:pPr>
    </w:p>
    <w:p w:rsidR="00DF1D23"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8.35.1. Produzidos no país;</w:t>
      </w:r>
      <w:r w:rsidRPr="00F8385E">
        <w:rPr>
          <w:rFonts w:ascii="Arial" w:hAnsi="Arial" w:cs="Arial"/>
          <w:sz w:val="22"/>
          <w:szCs w:val="22"/>
          <w:lang w:val="pt-BR"/>
        </w:rPr>
        <w:br/>
        <w:t>8.35.2. Produzidos por empresas brasileiras;</w:t>
      </w:r>
      <w:r w:rsidRPr="00F8385E">
        <w:rPr>
          <w:rFonts w:ascii="Arial" w:hAnsi="Arial" w:cs="Arial"/>
          <w:sz w:val="22"/>
          <w:szCs w:val="22"/>
          <w:lang w:val="pt-BR"/>
        </w:rPr>
        <w:br/>
        <w:t>8.35.3. Produzidos por empresas que invistam em pesquisa e no desenvolvimento de tecnologia no País;</w:t>
      </w:r>
    </w:p>
    <w:p w:rsidR="00E44358" w:rsidRPr="00F8385E" w:rsidRDefault="00E44358" w:rsidP="00E44358">
      <w:pPr>
        <w:pStyle w:val="SemEspaamento"/>
        <w:jc w:val="both"/>
        <w:rPr>
          <w:rFonts w:ascii="Arial" w:hAnsi="Arial" w:cs="Arial"/>
          <w:sz w:val="22"/>
          <w:szCs w:val="22"/>
          <w:lang w:val="pt-BR"/>
        </w:rPr>
      </w:pPr>
    </w:p>
    <w:p w:rsidR="00DF1D23"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t>8.35.4. Produzidos por empresas que comprovem cumprimento de reserva de cargos prevista em lei para pessoa com deficiência ou para reabilitado da Previdência Social e que atendam às regras de acessibilidade previstas na legislação.</w:t>
      </w:r>
    </w:p>
    <w:p w:rsidR="00DF1D23"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br/>
        <w:t>8.36. Persistindo o empate, a proposta vencedora será sorteada pelo sistema eletrônico dentre as propostas empatadas.</w:t>
      </w:r>
    </w:p>
    <w:p w:rsidR="00DF1D23"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br/>
        <w:t>8.37.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br/>
        <w:t>8.38. A negociação será realizada por meio do sistema, podendo ser acompanhada pelas demais licitantes.</w:t>
      </w:r>
    </w:p>
    <w:p w:rsidR="00105F81" w:rsidRPr="00F8385E" w:rsidRDefault="00105F81" w:rsidP="00E44358">
      <w:pPr>
        <w:pStyle w:val="SemEspaamento"/>
        <w:jc w:val="both"/>
        <w:rPr>
          <w:rFonts w:ascii="Arial" w:hAnsi="Arial" w:cs="Arial"/>
          <w:sz w:val="22"/>
          <w:szCs w:val="22"/>
          <w:lang w:val="pt-BR"/>
        </w:rPr>
      </w:pPr>
      <w:r w:rsidRPr="00F8385E">
        <w:rPr>
          <w:rFonts w:ascii="Arial" w:hAnsi="Arial" w:cs="Arial"/>
          <w:sz w:val="22"/>
          <w:szCs w:val="22"/>
          <w:lang w:val="pt-BR"/>
        </w:rPr>
        <w:br/>
        <w:t>8.38.1. O pregoeiro solicitará ao licitante melhor classificado que, no prazo de até 24 (vinte e quatro) horas, envie a proposta adequada ao último lance ofertado após a negociação realizada, acompanhada, se for o caso, dos documentos complementares, quando necessários à confirmação daqueles exigidos neste Edital e já apresentados.</w:t>
      </w:r>
    </w:p>
    <w:p w:rsidR="00105F81" w:rsidRPr="00F8385E" w:rsidRDefault="00105F81" w:rsidP="00105F81">
      <w:pPr>
        <w:pStyle w:val="SemEspaamento"/>
        <w:jc w:val="both"/>
        <w:rPr>
          <w:rFonts w:ascii="Arial" w:hAnsi="Arial" w:cs="Arial"/>
          <w:sz w:val="22"/>
          <w:szCs w:val="22"/>
          <w:lang w:val="pt-BR"/>
        </w:rPr>
      </w:pPr>
      <w:r w:rsidRPr="00F8385E">
        <w:rPr>
          <w:rFonts w:ascii="Arial" w:hAnsi="Arial" w:cs="Arial"/>
          <w:sz w:val="22"/>
          <w:szCs w:val="22"/>
          <w:lang w:val="pt-BR"/>
        </w:rPr>
        <w:br/>
        <w:t>8.39. Após a negociação do preço, o Pregoeiro iniciará a fase de aceitação e julgamento da proposta.</w:t>
      </w:r>
    </w:p>
    <w:p w:rsidR="00105F81" w:rsidRPr="00F8385E" w:rsidRDefault="00105F81" w:rsidP="00E12AD9">
      <w:pPr>
        <w:pStyle w:val="SemEspaamento"/>
        <w:jc w:val="both"/>
        <w:rPr>
          <w:rFonts w:ascii="Arial" w:hAnsi="Arial" w:cs="Arial"/>
          <w:sz w:val="22"/>
          <w:szCs w:val="22"/>
          <w:lang w:val="pt-BR"/>
        </w:rPr>
      </w:pPr>
    </w:p>
    <w:p w:rsidR="00A16632" w:rsidRPr="00F8385E" w:rsidRDefault="00105F81" w:rsidP="00E12AD9">
      <w:pPr>
        <w:pStyle w:val="SemEspaamento"/>
        <w:jc w:val="both"/>
        <w:rPr>
          <w:rFonts w:ascii="Arial" w:hAnsi="Arial" w:cs="Arial"/>
          <w:sz w:val="22"/>
          <w:szCs w:val="22"/>
          <w:lang w:val="pt-BR"/>
        </w:rPr>
      </w:pPr>
      <w:r w:rsidRPr="00F8385E">
        <w:rPr>
          <w:rFonts w:ascii="Arial" w:hAnsi="Arial" w:cs="Arial"/>
          <w:sz w:val="22"/>
          <w:szCs w:val="22"/>
          <w:lang w:val="pt-BR"/>
        </w:rPr>
        <w:t>8.40</w:t>
      </w:r>
      <w:r w:rsidR="006A7087" w:rsidRPr="00F8385E">
        <w:rPr>
          <w:rFonts w:ascii="Arial" w:hAnsi="Arial" w:cs="Arial"/>
          <w:sz w:val="22"/>
          <w:szCs w:val="22"/>
          <w:lang w:val="pt-BR"/>
        </w:rPr>
        <w:t xml:space="preserve"> </w:t>
      </w:r>
      <w:r w:rsidR="00CE67D1" w:rsidRPr="00F8385E">
        <w:rPr>
          <w:rFonts w:ascii="Arial" w:hAnsi="Arial" w:cs="Arial"/>
          <w:sz w:val="22"/>
          <w:szCs w:val="22"/>
          <w:lang w:val="pt-BR"/>
        </w:rPr>
        <w:t xml:space="preserve">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poder</w:t>
      </w:r>
      <w:r w:rsidR="000801E9" w:rsidRPr="00F8385E">
        <w:rPr>
          <w:rFonts w:ascii="Arial" w:hAnsi="Arial" w:cs="Arial"/>
          <w:sz w:val="22"/>
          <w:szCs w:val="22"/>
          <w:lang w:val="pt-BR"/>
        </w:rPr>
        <w:t>á</w:t>
      </w:r>
      <w:r w:rsidR="00CE67D1" w:rsidRPr="00F8385E">
        <w:rPr>
          <w:rFonts w:ascii="Arial" w:hAnsi="Arial" w:cs="Arial"/>
          <w:sz w:val="22"/>
          <w:szCs w:val="22"/>
          <w:lang w:val="pt-BR"/>
        </w:rPr>
        <w:t>, auxiliado pela equipe de apoio, mediante justificativa, admitir o reinicio da etapa de lances.</w:t>
      </w:r>
    </w:p>
    <w:p w:rsidR="00724207" w:rsidRPr="00F8385E" w:rsidRDefault="00724207" w:rsidP="00E12AD9">
      <w:pPr>
        <w:pStyle w:val="SemEspaamento"/>
        <w:jc w:val="both"/>
        <w:rPr>
          <w:rFonts w:ascii="Arial" w:hAnsi="Arial" w:cs="Arial"/>
          <w:sz w:val="22"/>
          <w:szCs w:val="22"/>
          <w:lang w:val="pt-BR"/>
        </w:rPr>
      </w:pPr>
    </w:p>
    <w:p w:rsidR="00A16632" w:rsidRPr="00F8385E" w:rsidRDefault="00105F81" w:rsidP="00E12AD9">
      <w:pPr>
        <w:pStyle w:val="SemEspaamento"/>
        <w:jc w:val="both"/>
        <w:rPr>
          <w:rFonts w:ascii="Arial" w:hAnsi="Arial" w:cs="Arial"/>
          <w:sz w:val="22"/>
          <w:szCs w:val="22"/>
          <w:lang w:val="pt-BR"/>
        </w:rPr>
      </w:pPr>
      <w:r w:rsidRPr="00F8385E">
        <w:rPr>
          <w:rFonts w:ascii="Arial" w:hAnsi="Arial" w:cs="Arial"/>
          <w:sz w:val="22"/>
          <w:szCs w:val="22"/>
          <w:lang w:val="pt-BR"/>
        </w:rPr>
        <w:t>8.41</w:t>
      </w:r>
      <w:r w:rsidR="006A7087" w:rsidRPr="00F8385E">
        <w:rPr>
          <w:rFonts w:ascii="Arial" w:hAnsi="Arial" w:cs="Arial"/>
          <w:sz w:val="22"/>
          <w:szCs w:val="22"/>
          <w:lang w:val="pt-BR"/>
        </w:rPr>
        <w:t xml:space="preserve"> </w:t>
      </w:r>
      <w:r w:rsidR="00CE67D1" w:rsidRPr="00F8385E">
        <w:rPr>
          <w:rFonts w:ascii="Arial" w:hAnsi="Arial" w:cs="Arial"/>
          <w:sz w:val="22"/>
          <w:szCs w:val="22"/>
          <w:lang w:val="pt-BR"/>
        </w:rPr>
        <w:t>Assim que a etapa de lances for finalizada e o sistema detectar um empate, conforme estabelece os artigos 44 e 45 da LC 123/2006 a ferramenta inicia a aplica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automatica</w:t>
      </w:r>
      <w:proofErr w:type="spellEnd"/>
      <w:r w:rsidR="00CE67D1" w:rsidRPr="00F8385E">
        <w:rPr>
          <w:rFonts w:ascii="Arial" w:hAnsi="Arial" w:cs="Arial"/>
          <w:sz w:val="22"/>
          <w:szCs w:val="22"/>
          <w:lang w:val="pt-BR"/>
        </w:rPr>
        <w:t xml:space="preserve"> do desempate em favor ME/EPP/MEI, conforme procedimento detalhado neste Edital.</w:t>
      </w:r>
    </w:p>
    <w:p w:rsidR="00724207" w:rsidRPr="00F8385E" w:rsidRDefault="00724207" w:rsidP="00E12AD9">
      <w:pPr>
        <w:pStyle w:val="SemEspaamento"/>
        <w:jc w:val="both"/>
        <w:rPr>
          <w:rFonts w:ascii="Arial" w:hAnsi="Arial" w:cs="Arial"/>
          <w:sz w:val="22"/>
          <w:szCs w:val="22"/>
          <w:lang w:val="pt-BR"/>
        </w:rPr>
      </w:pPr>
    </w:p>
    <w:p w:rsidR="00A16632" w:rsidRPr="00F8385E" w:rsidRDefault="00105F81" w:rsidP="00E12AD9">
      <w:pPr>
        <w:pStyle w:val="SemEspaamento"/>
        <w:jc w:val="both"/>
        <w:rPr>
          <w:rFonts w:ascii="Arial" w:hAnsi="Arial" w:cs="Arial"/>
          <w:sz w:val="22"/>
          <w:szCs w:val="22"/>
          <w:lang w:val="pt-BR"/>
        </w:rPr>
      </w:pPr>
      <w:r w:rsidRPr="00F8385E">
        <w:rPr>
          <w:rFonts w:ascii="Arial" w:hAnsi="Arial" w:cs="Arial"/>
          <w:sz w:val="22"/>
          <w:szCs w:val="22"/>
          <w:lang w:val="pt-BR"/>
        </w:rPr>
        <w:lastRenderedPageBreak/>
        <w:t>8.42</w:t>
      </w:r>
      <w:r w:rsidR="00CE67D1" w:rsidRPr="00F8385E">
        <w:rPr>
          <w:rFonts w:ascii="Arial" w:hAnsi="Arial" w:cs="Arial"/>
          <w:sz w:val="22"/>
          <w:szCs w:val="22"/>
          <w:lang w:val="pt-BR"/>
        </w:rPr>
        <w:t xml:space="preserve"> - O Sistema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xml:space="preserve"> informara as propostas de menor pre</w:t>
      </w:r>
      <w:r w:rsidR="006A7087" w:rsidRPr="00F8385E">
        <w:rPr>
          <w:rFonts w:ascii="Arial" w:hAnsi="Arial" w:cs="Arial"/>
          <w:sz w:val="22"/>
          <w:szCs w:val="22"/>
          <w:lang w:val="pt-BR"/>
        </w:rPr>
        <w:t>ç</w:t>
      </w:r>
      <w:r w:rsidR="00CE67D1" w:rsidRPr="00F8385E">
        <w:rPr>
          <w:rFonts w:ascii="Arial" w:hAnsi="Arial" w:cs="Arial"/>
          <w:sz w:val="22"/>
          <w:szCs w:val="22"/>
          <w:lang w:val="pt-BR"/>
        </w:rPr>
        <w:t xml:space="preserve">o de cada participante </w:t>
      </w:r>
      <w:proofErr w:type="gramStart"/>
      <w:r w:rsidR="00CE67D1" w:rsidRPr="00F8385E">
        <w:rPr>
          <w:rFonts w:ascii="Arial" w:hAnsi="Arial" w:cs="Arial"/>
          <w:sz w:val="22"/>
          <w:szCs w:val="22"/>
          <w:lang w:val="pt-BR"/>
        </w:rPr>
        <w:t xml:space="preserve">imediatamente </w:t>
      </w:r>
      <w:r w:rsidR="00144620" w:rsidRPr="00F8385E">
        <w:rPr>
          <w:rFonts w:ascii="Arial" w:hAnsi="Arial" w:cs="Arial"/>
          <w:sz w:val="22"/>
          <w:szCs w:val="22"/>
          <w:lang w:val="pt-BR"/>
        </w:rPr>
        <w:t>Após</w:t>
      </w:r>
      <w:proofErr w:type="gramEnd"/>
      <w:r w:rsidR="00CE67D1" w:rsidRPr="00F8385E">
        <w:rPr>
          <w:rFonts w:ascii="Arial" w:hAnsi="Arial" w:cs="Arial"/>
          <w:sz w:val="22"/>
          <w:szCs w:val="22"/>
          <w:lang w:val="pt-BR"/>
        </w:rPr>
        <w:t xml:space="preserve"> o encerramento da etapa de lances.</w:t>
      </w:r>
    </w:p>
    <w:p w:rsidR="0070450D" w:rsidRPr="00F8385E" w:rsidRDefault="0070450D" w:rsidP="00E12AD9">
      <w:pPr>
        <w:pStyle w:val="SemEspaamento"/>
        <w:jc w:val="both"/>
        <w:rPr>
          <w:rFonts w:ascii="Arial" w:hAnsi="Arial" w:cs="Arial"/>
          <w:sz w:val="22"/>
          <w:szCs w:val="22"/>
          <w:lang w:val="pt-BR"/>
        </w:rPr>
      </w:pPr>
      <w:bookmarkStart w:id="10" w:name="bookmark13"/>
    </w:p>
    <w:p w:rsidR="00A16632" w:rsidRPr="00F8385E" w:rsidRDefault="00105F81" w:rsidP="00A202D1">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9</w:t>
      </w:r>
      <w:r w:rsidR="00CA6E67" w:rsidRPr="00F8385E">
        <w:rPr>
          <w:rFonts w:ascii="Arial" w:hAnsi="Arial" w:cs="Arial"/>
          <w:b/>
          <w:sz w:val="22"/>
          <w:szCs w:val="22"/>
          <w:lang w:val="pt-BR"/>
        </w:rPr>
        <w:t xml:space="preserve"> - </w:t>
      </w:r>
      <w:r w:rsidR="00CE67D1" w:rsidRPr="00F8385E">
        <w:rPr>
          <w:rFonts w:ascii="Arial" w:hAnsi="Arial" w:cs="Arial"/>
          <w:b/>
          <w:sz w:val="22"/>
          <w:szCs w:val="22"/>
          <w:lang w:val="pt-BR"/>
        </w:rPr>
        <w:t>DA ACEITABILIDADE DA PROPOSTA VENCEDORA.</w:t>
      </w:r>
      <w:bookmarkEnd w:id="10"/>
    </w:p>
    <w:p w:rsidR="00A202D1" w:rsidRPr="00F8385E" w:rsidRDefault="00A202D1"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 xml:space="preserve">.1 </w:t>
      </w:r>
      <w:r w:rsidR="00CE67D1" w:rsidRPr="00F8385E">
        <w:rPr>
          <w:rFonts w:ascii="Arial" w:hAnsi="Arial" w:cs="Arial"/>
          <w:sz w:val="22"/>
          <w:szCs w:val="22"/>
          <w:lang w:val="pt-BR"/>
        </w:rPr>
        <w:t>Encerrada a etapa de negocia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examinar</w:t>
      </w:r>
      <w:r w:rsidR="00CA6E67" w:rsidRPr="00F8385E">
        <w:rPr>
          <w:rFonts w:ascii="Arial" w:hAnsi="Arial" w:cs="Arial"/>
          <w:sz w:val="22"/>
          <w:szCs w:val="22"/>
          <w:lang w:val="pt-BR"/>
        </w:rPr>
        <w:t>á</w:t>
      </w:r>
      <w:r w:rsidR="00CE67D1" w:rsidRPr="00F8385E">
        <w:rPr>
          <w:rFonts w:ascii="Arial" w:hAnsi="Arial" w:cs="Arial"/>
          <w:sz w:val="22"/>
          <w:szCs w:val="22"/>
          <w:lang w:val="pt-BR"/>
        </w:rPr>
        <w:t xml:space="preserve"> a proposta classificada em primeiro lugar quanto </w:t>
      </w:r>
      <w:proofErr w:type="spellStart"/>
      <w:r w:rsidR="00CE67D1" w:rsidRPr="00F8385E">
        <w:rPr>
          <w:rFonts w:ascii="Arial" w:hAnsi="Arial" w:cs="Arial"/>
          <w:sz w:val="22"/>
          <w:szCs w:val="22"/>
          <w:lang w:val="pt-BR"/>
        </w:rPr>
        <w:t>a</w:t>
      </w:r>
      <w:proofErr w:type="spellEnd"/>
      <w:r w:rsidR="00CE67D1" w:rsidRPr="00F8385E">
        <w:rPr>
          <w:rFonts w:ascii="Arial" w:hAnsi="Arial" w:cs="Arial"/>
          <w:sz w:val="22"/>
          <w:szCs w:val="22"/>
          <w:lang w:val="pt-BR"/>
        </w:rPr>
        <w:t xml:space="preserve"> adequa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ao objeto e a compatibilidade do pre</w:t>
      </w:r>
      <w:r w:rsidR="006A7087" w:rsidRPr="00F8385E">
        <w:rPr>
          <w:rFonts w:ascii="Arial" w:hAnsi="Arial" w:cs="Arial"/>
          <w:sz w:val="22"/>
          <w:szCs w:val="22"/>
          <w:lang w:val="pt-BR"/>
        </w:rPr>
        <w:t>ç</w:t>
      </w:r>
      <w:r w:rsidR="00CE67D1" w:rsidRPr="00F8385E">
        <w:rPr>
          <w:rFonts w:ascii="Arial" w:hAnsi="Arial" w:cs="Arial"/>
          <w:sz w:val="22"/>
          <w:szCs w:val="22"/>
          <w:lang w:val="pt-BR"/>
        </w:rPr>
        <w:t>o em rela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ao </w:t>
      </w:r>
      <w:proofErr w:type="spellStart"/>
      <w:r w:rsidR="00CE67D1" w:rsidRPr="00F8385E">
        <w:rPr>
          <w:rFonts w:ascii="Arial" w:hAnsi="Arial" w:cs="Arial"/>
          <w:sz w:val="22"/>
          <w:szCs w:val="22"/>
          <w:lang w:val="pt-BR"/>
        </w:rPr>
        <w:t>maximo</w:t>
      </w:r>
      <w:proofErr w:type="spellEnd"/>
      <w:r w:rsidR="00CE67D1" w:rsidRPr="00F8385E">
        <w:rPr>
          <w:rFonts w:ascii="Arial" w:hAnsi="Arial" w:cs="Arial"/>
          <w:sz w:val="22"/>
          <w:szCs w:val="22"/>
          <w:lang w:val="pt-BR"/>
        </w:rPr>
        <w:t xml:space="preserve"> estipulado para contrata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neste Edital e em seus anexos, observado o disposto no </w:t>
      </w:r>
      <w:proofErr w:type="spellStart"/>
      <w:r w:rsidR="00CE67D1" w:rsidRPr="00F8385E">
        <w:rPr>
          <w:rFonts w:ascii="Arial" w:hAnsi="Arial" w:cs="Arial"/>
          <w:sz w:val="22"/>
          <w:szCs w:val="22"/>
          <w:lang w:val="pt-BR"/>
        </w:rPr>
        <w:t>paragrafo</w:t>
      </w:r>
      <w:proofErr w:type="spellEnd"/>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unico</w:t>
      </w:r>
      <w:proofErr w:type="spellEnd"/>
      <w:r w:rsidR="00CE67D1" w:rsidRPr="00F8385E">
        <w:rPr>
          <w:rFonts w:ascii="Arial" w:hAnsi="Arial" w:cs="Arial"/>
          <w:sz w:val="22"/>
          <w:szCs w:val="22"/>
          <w:lang w:val="pt-BR"/>
        </w:rPr>
        <w:t xml:space="preserve"> do art. 7° e no § 9° do art. 26 do Decreto </w:t>
      </w:r>
      <w:proofErr w:type="spellStart"/>
      <w:r w:rsidR="00CE67D1" w:rsidRPr="00F8385E">
        <w:rPr>
          <w:rFonts w:ascii="Arial" w:hAnsi="Arial" w:cs="Arial"/>
          <w:sz w:val="22"/>
          <w:szCs w:val="22"/>
          <w:lang w:val="pt-BR"/>
        </w:rPr>
        <w:t>n.°</w:t>
      </w:r>
      <w:proofErr w:type="spellEnd"/>
      <w:r w:rsidR="00CE67D1" w:rsidRPr="00F8385E">
        <w:rPr>
          <w:rFonts w:ascii="Arial" w:hAnsi="Arial" w:cs="Arial"/>
          <w:sz w:val="22"/>
          <w:szCs w:val="22"/>
          <w:lang w:val="pt-BR"/>
        </w:rPr>
        <w:t xml:space="preserve"> 10.024/2019.</w:t>
      </w:r>
    </w:p>
    <w:p w:rsidR="00724207" w:rsidRPr="00F8385E" w:rsidRDefault="00724207"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 xml:space="preserve">.2 </w:t>
      </w:r>
      <w:r w:rsidR="00CE67D1" w:rsidRPr="00F8385E">
        <w:rPr>
          <w:rFonts w:ascii="Arial" w:hAnsi="Arial" w:cs="Arial"/>
          <w:sz w:val="22"/>
          <w:szCs w:val="22"/>
          <w:lang w:val="pt-BR"/>
        </w:rPr>
        <w:t>Ser</w:t>
      </w:r>
      <w:r w:rsidR="00CA6E67" w:rsidRPr="00F8385E">
        <w:rPr>
          <w:rFonts w:ascii="Arial" w:hAnsi="Arial" w:cs="Arial"/>
          <w:sz w:val="22"/>
          <w:szCs w:val="22"/>
          <w:lang w:val="pt-BR"/>
        </w:rPr>
        <w:t>á</w:t>
      </w:r>
      <w:r w:rsidR="00CE67D1" w:rsidRPr="00F8385E">
        <w:rPr>
          <w:rFonts w:ascii="Arial" w:hAnsi="Arial" w:cs="Arial"/>
          <w:sz w:val="22"/>
          <w:szCs w:val="22"/>
          <w:lang w:val="pt-BR"/>
        </w:rPr>
        <w:t xml:space="preserve"> desclassificada a proposta ou o lance vencedor, apresentar pre</w:t>
      </w:r>
      <w:r w:rsidR="006A7087" w:rsidRPr="00F8385E">
        <w:rPr>
          <w:rFonts w:ascii="Arial" w:hAnsi="Arial" w:cs="Arial"/>
          <w:sz w:val="22"/>
          <w:szCs w:val="22"/>
          <w:lang w:val="pt-BR"/>
        </w:rPr>
        <w:t>ç</w:t>
      </w:r>
      <w:r w:rsidR="00CE67D1" w:rsidRPr="00F8385E">
        <w:rPr>
          <w:rFonts w:ascii="Arial" w:hAnsi="Arial" w:cs="Arial"/>
          <w:sz w:val="22"/>
          <w:szCs w:val="22"/>
          <w:lang w:val="pt-BR"/>
        </w:rPr>
        <w:t>o final superior ao pre</w:t>
      </w:r>
      <w:r w:rsidR="006A7087" w:rsidRPr="00F8385E">
        <w:rPr>
          <w:rFonts w:ascii="Arial" w:hAnsi="Arial" w:cs="Arial"/>
          <w:sz w:val="22"/>
          <w:szCs w:val="22"/>
          <w:lang w:val="pt-BR"/>
        </w:rPr>
        <w:t>ç</w:t>
      </w:r>
      <w:r w:rsidR="00CE67D1" w:rsidRPr="00F8385E">
        <w:rPr>
          <w:rFonts w:ascii="Arial" w:hAnsi="Arial" w:cs="Arial"/>
          <w:sz w:val="22"/>
          <w:szCs w:val="22"/>
          <w:lang w:val="pt-BR"/>
        </w:rPr>
        <w:t xml:space="preserve">o </w:t>
      </w:r>
      <w:proofErr w:type="spellStart"/>
      <w:r w:rsidR="00CE67D1" w:rsidRPr="00F8385E">
        <w:rPr>
          <w:rFonts w:ascii="Arial" w:hAnsi="Arial" w:cs="Arial"/>
          <w:sz w:val="22"/>
          <w:szCs w:val="22"/>
          <w:lang w:val="pt-BR"/>
        </w:rPr>
        <w:t>maximo</w:t>
      </w:r>
      <w:proofErr w:type="spellEnd"/>
      <w:r w:rsidR="00CE67D1" w:rsidRPr="00F8385E">
        <w:rPr>
          <w:rFonts w:ascii="Arial" w:hAnsi="Arial" w:cs="Arial"/>
          <w:sz w:val="22"/>
          <w:szCs w:val="22"/>
          <w:lang w:val="pt-BR"/>
        </w:rPr>
        <w:t xml:space="preserve"> fixado (</w:t>
      </w:r>
      <w:proofErr w:type="spellStart"/>
      <w:r w:rsidR="00CE67D1" w:rsidRPr="00F8385E">
        <w:rPr>
          <w:rFonts w:ascii="Arial" w:hAnsi="Arial" w:cs="Arial"/>
          <w:sz w:val="22"/>
          <w:szCs w:val="22"/>
          <w:lang w:val="pt-BR"/>
        </w:rPr>
        <w:t>Acordao</w:t>
      </w:r>
      <w:proofErr w:type="spellEnd"/>
      <w:r w:rsidR="00CE67D1" w:rsidRPr="00F8385E">
        <w:rPr>
          <w:rFonts w:ascii="Arial" w:hAnsi="Arial" w:cs="Arial"/>
          <w:sz w:val="22"/>
          <w:szCs w:val="22"/>
          <w:lang w:val="pt-BR"/>
        </w:rPr>
        <w:t xml:space="preserve"> n° 1455/2018 -TCU - </w:t>
      </w:r>
      <w:proofErr w:type="spellStart"/>
      <w:r w:rsidR="00CE67D1" w:rsidRPr="00F8385E">
        <w:rPr>
          <w:rFonts w:ascii="Arial" w:hAnsi="Arial" w:cs="Arial"/>
          <w:sz w:val="22"/>
          <w:szCs w:val="22"/>
          <w:lang w:val="pt-BR"/>
        </w:rPr>
        <w:t>Plenario</w:t>
      </w:r>
      <w:proofErr w:type="spellEnd"/>
      <w:r w:rsidR="00CE67D1" w:rsidRPr="00F8385E">
        <w:rPr>
          <w:rFonts w:ascii="Arial" w:hAnsi="Arial" w:cs="Arial"/>
          <w:sz w:val="22"/>
          <w:szCs w:val="22"/>
          <w:lang w:val="pt-BR"/>
        </w:rPr>
        <w:t xml:space="preserve">), desconto menor do que o </w:t>
      </w:r>
      <w:proofErr w:type="spellStart"/>
      <w:r w:rsidR="00CE67D1" w:rsidRPr="00F8385E">
        <w:rPr>
          <w:rFonts w:ascii="Arial" w:hAnsi="Arial" w:cs="Arial"/>
          <w:sz w:val="22"/>
          <w:szCs w:val="22"/>
          <w:lang w:val="pt-BR"/>
        </w:rPr>
        <w:t>minim</w:t>
      </w:r>
      <w:r w:rsidR="006A7087" w:rsidRPr="00F8385E">
        <w:rPr>
          <w:rFonts w:ascii="Arial" w:hAnsi="Arial" w:cs="Arial"/>
          <w:sz w:val="22"/>
          <w:szCs w:val="22"/>
          <w:lang w:val="pt-BR"/>
        </w:rPr>
        <w:t>o</w:t>
      </w:r>
      <w:proofErr w:type="spellEnd"/>
      <w:r w:rsidR="006A7087" w:rsidRPr="00F8385E">
        <w:rPr>
          <w:rFonts w:ascii="Arial" w:hAnsi="Arial" w:cs="Arial"/>
          <w:sz w:val="22"/>
          <w:szCs w:val="22"/>
          <w:lang w:val="pt-BR"/>
        </w:rPr>
        <w:t xml:space="preserve"> exigido ou que apresentar preç</w:t>
      </w:r>
      <w:r w:rsidR="00CE67D1" w:rsidRPr="00F8385E">
        <w:rPr>
          <w:rFonts w:ascii="Arial" w:hAnsi="Arial" w:cs="Arial"/>
          <w:sz w:val="22"/>
          <w:szCs w:val="22"/>
          <w:lang w:val="pt-BR"/>
        </w:rPr>
        <w:t xml:space="preserve">o manifestamente </w:t>
      </w:r>
      <w:proofErr w:type="spellStart"/>
      <w:r w:rsidR="00CE67D1" w:rsidRPr="00F8385E">
        <w:rPr>
          <w:rFonts w:ascii="Arial" w:hAnsi="Arial" w:cs="Arial"/>
          <w:sz w:val="22"/>
          <w:szCs w:val="22"/>
          <w:lang w:val="pt-BR"/>
        </w:rPr>
        <w:t>inexequivel</w:t>
      </w:r>
      <w:proofErr w:type="spellEnd"/>
      <w:r w:rsidR="00CE67D1" w:rsidRPr="00F8385E">
        <w:rPr>
          <w:rFonts w:ascii="Arial" w:hAnsi="Arial" w:cs="Arial"/>
          <w:sz w:val="22"/>
          <w:szCs w:val="22"/>
          <w:lang w:val="pt-BR"/>
        </w:rPr>
        <w:t>.</w:t>
      </w:r>
    </w:p>
    <w:p w:rsidR="00724207" w:rsidRPr="00F8385E" w:rsidRDefault="00724207"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 xml:space="preserve">.3 </w:t>
      </w:r>
      <w:r w:rsidR="00CE67D1" w:rsidRPr="00F8385E">
        <w:rPr>
          <w:rFonts w:ascii="Arial" w:hAnsi="Arial" w:cs="Arial"/>
          <w:sz w:val="22"/>
          <w:szCs w:val="22"/>
          <w:lang w:val="pt-BR"/>
        </w:rPr>
        <w:t xml:space="preserve">Considera-se </w:t>
      </w:r>
      <w:proofErr w:type="spellStart"/>
      <w:r w:rsidR="00CE67D1" w:rsidRPr="00F8385E">
        <w:rPr>
          <w:rFonts w:ascii="Arial" w:hAnsi="Arial" w:cs="Arial"/>
          <w:sz w:val="22"/>
          <w:szCs w:val="22"/>
          <w:lang w:val="pt-BR"/>
        </w:rPr>
        <w:t>inexequivel</w:t>
      </w:r>
      <w:proofErr w:type="spellEnd"/>
      <w:r w:rsidR="00CE67D1" w:rsidRPr="00F8385E">
        <w:rPr>
          <w:rFonts w:ascii="Arial" w:hAnsi="Arial" w:cs="Arial"/>
          <w:sz w:val="22"/>
          <w:szCs w:val="22"/>
          <w:lang w:val="pt-BR"/>
        </w:rPr>
        <w:t xml:space="preserve"> a proposta que apresente </w:t>
      </w:r>
      <w:r w:rsidR="00724207" w:rsidRPr="00F8385E">
        <w:rPr>
          <w:rFonts w:ascii="Arial" w:hAnsi="Arial" w:cs="Arial"/>
          <w:sz w:val="22"/>
          <w:szCs w:val="22"/>
          <w:lang w:val="pt-BR"/>
        </w:rPr>
        <w:t>preços</w:t>
      </w:r>
      <w:r w:rsidR="00CE67D1" w:rsidRPr="00F8385E">
        <w:rPr>
          <w:rFonts w:ascii="Arial" w:hAnsi="Arial" w:cs="Arial"/>
          <w:sz w:val="22"/>
          <w:szCs w:val="22"/>
          <w:lang w:val="pt-BR"/>
        </w:rPr>
        <w:t xml:space="preserve"> global ou </w:t>
      </w:r>
      <w:proofErr w:type="spellStart"/>
      <w:r w:rsidR="00CE67D1" w:rsidRPr="00F8385E">
        <w:rPr>
          <w:rFonts w:ascii="Arial" w:hAnsi="Arial" w:cs="Arial"/>
          <w:sz w:val="22"/>
          <w:szCs w:val="22"/>
          <w:lang w:val="pt-BR"/>
        </w:rPr>
        <w:t>unitarios</w:t>
      </w:r>
      <w:proofErr w:type="spellEnd"/>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simbolicos</w:t>
      </w:r>
      <w:proofErr w:type="spellEnd"/>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irrisorios</w:t>
      </w:r>
      <w:proofErr w:type="spellEnd"/>
      <w:r w:rsidR="00CE67D1" w:rsidRPr="00F8385E">
        <w:rPr>
          <w:rFonts w:ascii="Arial" w:hAnsi="Arial" w:cs="Arial"/>
          <w:sz w:val="22"/>
          <w:szCs w:val="22"/>
          <w:lang w:val="pt-BR"/>
        </w:rPr>
        <w:t xml:space="preserve"> ou de valor zero, </w:t>
      </w:r>
      <w:proofErr w:type="spellStart"/>
      <w:r w:rsidR="00CE67D1" w:rsidRPr="00F8385E">
        <w:rPr>
          <w:rFonts w:ascii="Arial" w:hAnsi="Arial" w:cs="Arial"/>
          <w:sz w:val="22"/>
          <w:szCs w:val="22"/>
          <w:lang w:val="pt-BR"/>
        </w:rPr>
        <w:t>incompativeis</w:t>
      </w:r>
      <w:proofErr w:type="spellEnd"/>
      <w:r w:rsidR="00CE67D1" w:rsidRPr="00F8385E">
        <w:rPr>
          <w:rFonts w:ascii="Arial" w:hAnsi="Arial" w:cs="Arial"/>
          <w:sz w:val="22"/>
          <w:szCs w:val="22"/>
          <w:lang w:val="pt-BR"/>
        </w:rPr>
        <w:t xml:space="preserve"> com os </w:t>
      </w:r>
      <w:r w:rsidR="00724207" w:rsidRPr="00F8385E">
        <w:rPr>
          <w:rFonts w:ascii="Arial" w:hAnsi="Arial" w:cs="Arial"/>
          <w:sz w:val="22"/>
          <w:szCs w:val="22"/>
          <w:lang w:val="pt-BR"/>
        </w:rPr>
        <w:t>preços</w:t>
      </w:r>
      <w:r w:rsidR="00CE67D1" w:rsidRPr="00F8385E">
        <w:rPr>
          <w:rFonts w:ascii="Arial" w:hAnsi="Arial" w:cs="Arial"/>
          <w:sz w:val="22"/>
          <w:szCs w:val="22"/>
          <w:lang w:val="pt-BR"/>
        </w:rPr>
        <w:t xml:space="preserve"> dos insumos e </w:t>
      </w:r>
      <w:proofErr w:type="spellStart"/>
      <w:r w:rsidR="00CE67D1" w:rsidRPr="00F8385E">
        <w:rPr>
          <w:rFonts w:ascii="Arial" w:hAnsi="Arial" w:cs="Arial"/>
          <w:sz w:val="22"/>
          <w:szCs w:val="22"/>
          <w:lang w:val="pt-BR"/>
        </w:rPr>
        <w:t>salarios</w:t>
      </w:r>
      <w:proofErr w:type="spellEnd"/>
      <w:r w:rsidR="00CE67D1" w:rsidRPr="00F8385E">
        <w:rPr>
          <w:rFonts w:ascii="Arial" w:hAnsi="Arial" w:cs="Arial"/>
          <w:sz w:val="22"/>
          <w:szCs w:val="22"/>
          <w:lang w:val="pt-BR"/>
        </w:rPr>
        <w:t xml:space="preserve"> de mercado, acrescidos dos respectivos encargos, ainda que o ato </w:t>
      </w:r>
      <w:proofErr w:type="spellStart"/>
      <w:r w:rsidR="00CE67D1" w:rsidRPr="00F8385E">
        <w:rPr>
          <w:rFonts w:ascii="Arial" w:hAnsi="Arial" w:cs="Arial"/>
          <w:sz w:val="22"/>
          <w:szCs w:val="22"/>
          <w:lang w:val="pt-BR"/>
        </w:rPr>
        <w:t>convocatorio</w:t>
      </w:r>
      <w:proofErr w:type="spellEnd"/>
      <w:r w:rsidR="00CE67D1" w:rsidRPr="00F8385E">
        <w:rPr>
          <w:rFonts w:ascii="Arial" w:hAnsi="Arial" w:cs="Arial"/>
          <w:sz w:val="22"/>
          <w:szCs w:val="22"/>
          <w:lang w:val="pt-BR"/>
        </w:rPr>
        <w:t xml:space="preserve"> da </w:t>
      </w:r>
      <w:r w:rsidR="00C32AC0" w:rsidRPr="00F8385E">
        <w:rPr>
          <w:rFonts w:ascii="Arial" w:hAnsi="Arial" w:cs="Arial"/>
          <w:sz w:val="22"/>
          <w:szCs w:val="22"/>
          <w:lang w:val="pt-BR"/>
        </w:rPr>
        <w:t>licitação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tenha estabelecido limites </w:t>
      </w:r>
      <w:proofErr w:type="spellStart"/>
      <w:r w:rsidR="00CE67D1" w:rsidRPr="00F8385E">
        <w:rPr>
          <w:rFonts w:ascii="Arial" w:hAnsi="Arial" w:cs="Arial"/>
          <w:sz w:val="22"/>
          <w:szCs w:val="22"/>
          <w:lang w:val="pt-BR"/>
        </w:rPr>
        <w:t>minimos</w:t>
      </w:r>
      <w:proofErr w:type="spellEnd"/>
      <w:r w:rsidR="00CE67D1" w:rsidRPr="00F8385E">
        <w:rPr>
          <w:rFonts w:ascii="Arial" w:hAnsi="Arial" w:cs="Arial"/>
          <w:sz w:val="22"/>
          <w:szCs w:val="22"/>
          <w:lang w:val="pt-BR"/>
        </w:rPr>
        <w:t>, exceto quando</w:t>
      </w:r>
      <w:r w:rsidR="00CA6E67" w:rsidRPr="00F8385E">
        <w:rPr>
          <w:rFonts w:ascii="Arial" w:hAnsi="Arial" w:cs="Arial"/>
          <w:sz w:val="22"/>
          <w:szCs w:val="22"/>
          <w:lang w:val="pt-BR"/>
        </w:rPr>
        <w:t xml:space="preserve"> </w:t>
      </w:r>
      <w:r w:rsidR="00CE67D1" w:rsidRPr="00F8385E">
        <w:rPr>
          <w:rFonts w:ascii="Arial" w:hAnsi="Arial" w:cs="Arial"/>
          <w:sz w:val="22"/>
          <w:szCs w:val="22"/>
          <w:lang w:val="pt-BR"/>
        </w:rPr>
        <w:t>se referirem a materia</w:t>
      </w:r>
      <w:r w:rsidR="00CA6E67" w:rsidRPr="00F8385E">
        <w:rPr>
          <w:rFonts w:ascii="Arial" w:hAnsi="Arial" w:cs="Arial"/>
          <w:sz w:val="22"/>
          <w:szCs w:val="22"/>
          <w:lang w:val="pt-BR"/>
        </w:rPr>
        <w:t>i</w:t>
      </w:r>
      <w:r w:rsidR="00CE67D1" w:rsidRPr="00F8385E">
        <w:rPr>
          <w:rFonts w:ascii="Arial" w:hAnsi="Arial" w:cs="Arial"/>
          <w:sz w:val="22"/>
          <w:szCs w:val="22"/>
          <w:lang w:val="pt-BR"/>
        </w:rPr>
        <w:t>s e instala</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de propriedade do </w:t>
      </w:r>
      <w:proofErr w:type="spellStart"/>
      <w:r w:rsidR="00CE67D1" w:rsidRPr="00F8385E">
        <w:rPr>
          <w:rFonts w:ascii="Arial" w:hAnsi="Arial" w:cs="Arial"/>
          <w:sz w:val="22"/>
          <w:szCs w:val="22"/>
          <w:lang w:val="pt-BR"/>
        </w:rPr>
        <w:t>proprio</w:t>
      </w:r>
      <w:proofErr w:type="spellEnd"/>
      <w:r w:rsidR="00CE67D1" w:rsidRPr="00F8385E">
        <w:rPr>
          <w:rFonts w:ascii="Arial" w:hAnsi="Arial" w:cs="Arial"/>
          <w:sz w:val="22"/>
          <w:szCs w:val="22"/>
          <w:lang w:val="pt-BR"/>
        </w:rPr>
        <w:t xml:space="preserve"> licitante, para os quais ele renuncie a parcela ou a totalidade da </w:t>
      </w:r>
      <w:r w:rsidR="00724207" w:rsidRPr="00F8385E">
        <w:rPr>
          <w:rFonts w:ascii="Arial" w:hAnsi="Arial" w:cs="Arial"/>
          <w:sz w:val="22"/>
          <w:szCs w:val="22"/>
          <w:lang w:val="pt-BR"/>
        </w:rPr>
        <w:t>remuneração</w:t>
      </w:r>
      <w:r w:rsidR="00CE67D1" w:rsidRPr="00F8385E">
        <w:rPr>
          <w:rFonts w:ascii="Arial" w:hAnsi="Arial" w:cs="Arial"/>
          <w:sz w:val="22"/>
          <w:szCs w:val="22"/>
          <w:lang w:val="pt-BR"/>
        </w:rPr>
        <w:t>.</w:t>
      </w:r>
    </w:p>
    <w:p w:rsidR="00724207" w:rsidRPr="00F8385E" w:rsidRDefault="00724207"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 xml:space="preserve">.4 </w:t>
      </w:r>
      <w:r w:rsidR="00CE67D1" w:rsidRPr="00F8385E">
        <w:rPr>
          <w:rFonts w:ascii="Arial" w:hAnsi="Arial" w:cs="Arial"/>
          <w:sz w:val="22"/>
          <w:szCs w:val="22"/>
          <w:lang w:val="pt-BR"/>
        </w:rPr>
        <w:t>Qualquer interessado poder</w:t>
      </w:r>
      <w:r w:rsidR="000801E9" w:rsidRPr="00F8385E">
        <w:rPr>
          <w:rFonts w:ascii="Arial" w:hAnsi="Arial" w:cs="Arial"/>
          <w:sz w:val="22"/>
          <w:szCs w:val="22"/>
          <w:lang w:val="pt-BR"/>
        </w:rPr>
        <w:t>á</w:t>
      </w:r>
      <w:r w:rsidR="00CE67D1" w:rsidRPr="00F8385E">
        <w:rPr>
          <w:rFonts w:ascii="Arial" w:hAnsi="Arial" w:cs="Arial"/>
          <w:sz w:val="22"/>
          <w:szCs w:val="22"/>
          <w:lang w:val="pt-BR"/>
        </w:rPr>
        <w:t xml:space="preserve"> requerer que se realizem diligencias para aferir a exequibilidade e a legalidade das propostas, devendo apresentar as provas ou os </w:t>
      </w:r>
      <w:proofErr w:type="spellStart"/>
      <w:r w:rsidR="00CE67D1" w:rsidRPr="00F8385E">
        <w:rPr>
          <w:rFonts w:ascii="Arial" w:hAnsi="Arial" w:cs="Arial"/>
          <w:sz w:val="22"/>
          <w:szCs w:val="22"/>
          <w:lang w:val="pt-BR"/>
        </w:rPr>
        <w:t>indicios</w:t>
      </w:r>
      <w:proofErr w:type="spellEnd"/>
      <w:r w:rsidR="00CE67D1" w:rsidRPr="00F8385E">
        <w:rPr>
          <w:rFonts w:ascii="Arial" w:hAnsi="Arial" w:cs="Arial"/>
          <w:sz w:val="22"/>
          <w:szCs w:val="22"/>
          <w:lang w:val="pt-BR"/>
        </w:rPr>
        <w:t xml:space="preserve"> que fundamentam a suspeita;</w:t>
      </w:r>
    </w:p>
    <w:p w:rsidR="00CA6E67" w:rsidRPr="00F8385E" w:rsidRDefault="00CA6E67"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 xml:space="preserve">.5 </w:t>
      </w:r>
      <w:r w:rsidR="00CE67D1" w:rsidRPr="00F8385E">
        <w:rPr>
          <w:rFonts w:ascii="Arial" w:hAnsi="Arial" w:cs="Arial"/>
          <w:sz w:val="22"/>
          <w:szCs w:val="22"/>
          <w:lang w:val="pt-BR"/>
        </w:rPr>
        <w:t xml:space="preserve">Na </w:t>
      </w:r>
      <w:proofErr w:type="spellStart"/>
      <w:r w:rsidR="00CE67D1" w:rsidRPr="00F8385E">
        <w:rPr>
          <w:rFonts w:ascii="Arial" w:hAnsi="Arial" w:cs="Arial"/>
          <w:sz w:val="22"/>
          <w:szCs w:val="22"/>
          <w:lang w:val="pt-BR"/>
        </w:rPr>
        <w:t>hipotese</w:t>
      </w:r>
      <w:proofErr w:type="spellEnd"/>
      <w:r w:rsidR="00CE67D1" w:rsidRPr="00F8385E">
        <w:rPr>
          <w:rFonts w:ascii="Arial" w:hAnsi="Arial" w:cs="Arial"/>
          <w:sz w:val="22"/>
          <w:szCs w:val="22"/>
          <w:lang w:val="pt-BR"/>
        </w:rPr>
        <w:t xml:space="preserve"> de necessidade de </w:t>
      </w:r>
      <w:r w:rsidR="000C6E5C" w:rsidRPr="00F8385E">
        <w:rPr>
          <w:rFonts w:ascii="Arial" w:hAnsi="Arial" w:cs="Arial"/>
          <w:sz w:val="22"/>
          <w:szCs w:val="22"/>
          <w:lang w:val="pt-BR"/>
        </w:rPr>
        <w:t>suspensão</w:t>
      </w:r>
      <w:r w:rsidR="00CE67D1" w:rsidRPr="00F8385E">
        <w:rPr>
          <w:rFonts w:ascii="Arial" w:hAnsi="Arial" w:cs="Arial"/>
          <w:sz w:val="22"/>
          <w:szCs w:val="22"/>
          <w:lang w:val="pt-BR"/>
        </w:rPr>
        <w:t xml:space="preserve"> da </w:t>
      </w:r>
      <w:r w:rsidR="00606A77" w:rsidRPr="00F8385E">
        <w:rPr>
          <w:rFonts w:ascii="Arial" w:hAnsi="Arial" w:cs="Arial"/>
          <w:sz w:val="22"/>
          <w:szCs w:val="22"/>
          <w:lang w:val="pt-BR"/>
        </w:rPr>
        <w:t>sessão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publica</w:t>
      </w:r>
      <w:proofErr w:type="spellEnd"/>
      <w:r w:rsidR="00CE67D1" w:rsidRPr="00F8385E">
        <w:rPr>
          <w:rFonts w:ascii="Arial" w:hAnsi="Arial" w:cs="Arial"/>
          <w:sz w:val="22"/>
          <w:szCs w:val="22"/>
          <w:lang w:val="pt-BR"/>
        </w:rPr>
        <w:t xml:space="preserve"> para a realiza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de diligencias, com vistas ao saneamento das propostas, a </w:t>
      </w:r>
      <w:r w:rsidR="00606A77" w:rsidRPr="00F8385E">
        <w:rPr>
          <w:rFonts w:ascii="Arial" w:hAnsi="Arial" w:cs="Arial"/>
          <w:sz w:val="22"/>
          <w:szCs w:val="22"/>
          <w:lang w:val="pt-BR"/>
        </w:rPr>
        <w:t>sessão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publica</w:t>
      </w:r>
      <w:proofErr w:type="spellEnd"/>
      <w:r w:rsidR="00CE67D1" w:rsidRPr="00F8385E">
        <w:rPr>
          <w:rFonts w:ascii="Arial" w:hAnsi="Arial" w:cs="Arial"/>
          <w:sz w:val="22"/>
          <w:szCs w:val="22"/>
          <w:lang w:val="pt-BR"/>
        </w:rPr>
        <w:t xml:space="preserve"> somente poder</w:t>
      </w:r>
      <w:r w:rsidR="000801E9" w:rsidRPr="00F8385E">
        <w:rPr>
          <w:rFonts w:ascii="Arial" w:hAnsi="Arial" w:cs="Arial"/>
          <w:sz w:val="22"/>
          <w:szCs w:val="22"/>
          <w:lang w:val="pt-BR"/>
        </w:rPr>
        <w:t>á</w:t>
      </w:r>
      <w:r w:rsidR="00CE67D1" w:rsidRPr="00F8385E">
        <w:rPr>
          <w:rFonts w:ascii="Arial" w:hAnsi="Arial" w:cs="Arial"/>
          <w:sz w:val="22"/>
          <w:szCs w:val="22"/>
          <w:lang w:val="pt-BR"/>
        </w:rPr>
        <w:t xml:space="preserve"> ser reiniciada mediante aviso </w:t>
      </w:r>
      <w:proofErr w:type="spellStart"/>
      <w:r w:rsidR="00CE67D1" w:rsidRPr="00F8385E">
        <w:rPr>
          <w:rFonts w:ascii="Arial" w:hAnsi="Arial" w:cs="Arial"/>
          <w:sz w:val="22"/>
          <w:szCs w:val="22"/>
          <w:lang w:val="pt-BR"/>
        </w:rPr>
        <w:t>previo</w:t>
      </w:r>
      <w:proofErr w:type="spellEnd"/>
      <w:r w:rsidR="00CE67D1" w:rsidRPr="00F8385E">
        <w:rPr>
          <w:rFonts w:ascii="Arial" w:hAnsi="Arial" w:cs="Arial"/>
          <w:sz w:val="22"/>
          <w:szCs w:val="22"/>
          <w:lang w:val="pt-BR"/>
        </w:rPr>
        <w:t xml:space="preserve"> no sistema com, no </w:t>
      </w:r>
      <w:proofErr w:type="spellStart"/>
      <w:r w:rsidR="00CE67D1" w:rsidRPr="00F8385E">
        <w:rPr>
          <w:rFonts w:ascii="Arial" w:hAnsi="Arial" w:cs="Arial"/>
          <w:sz w:val="22"/>
          <w:szCs w:val="22"/>
          <w:lang w:val="pt-BR"/>
        </w:rPr>
        <w:t>minimo</w:t>
      </w:r>
      <w:proofErr w:type="spellEnd"/>
      <w:r w:rsidR="00CE67D1" w:rsidRPr="00F8385E">
        <w:rPr>
          <w:rFonts w:ascii="Arial" w:hAnsi="Arial" w:cs="Arial"/>
          <w:sz w:val="22"/>
          <w:szCs w:val="22"/>
          <w:lang w:val="pt-BR"/>
        </w:rPr>
        <w:t xml:space="preserve">, </w:t>
      </w:r>
      <w:r w:rsidR="00657A33" w:rsidRPr="00F8385E">
        <w:rPr>
          <w:rFonts w:ascii="Arial" w:hAnsi="Arial" w:cs="Arial"/>
          <w:sz w:val="22"/>
          <w:szCs w:val="22"/>
          <w:lang w:val="pt-BR"/>
        </w:rPr>
        <w:t>24 (</w:t>
      </w:r>
      <w:r w:rsidR="00CE67D1" w:rsidRPr="00F8385E">
        <w:rPr>
          <w:rFonts w:ascii="Arial" w:hAnsi="Arial" w:cs="Arial"/>
          <w:sz w:val="22"/>
          <w:szCs w:val="22"/>
          <w:lang w:val="pt-BR"/>
        </w:rPr>
        <w:t xml:space="preserve">vinte e </w:t>
      </w:r>
      <w:r w:rsidR="00657A33" w:rsidRPr="00F8385E">
        <w:rPr>
          <w:rFonts w:ascii="Arial" w:hAnsi="Arial" w:cs="Arial"/>
          <w:sz w:val="22"/>
          <w:szCs w:val="22"/>
          <w:lang w:val="pt-BR"/>
        </w:rPr>
        <w:t>quarto)</w:t>
      </w:r>
      <w:r w:rsidR="00CE67D1" w:rsidRPr="00F8385E">
        <w:rPr>
          <w:rFonts w:ascii="Arial" w:hAnsi="Arial" w:cs="Arial"/>
          <w:sz w:val="22"/>
          <w:szCs w:val="22"/>
          <w:lang w:val="pt-BR"/>
        </w:rPr>
        <w:t xml:space="preserve"> horas de </w:t>
      </w:r>
      <w:proofErr w:type="spellStart"/>
      <w:r w:rsidR="00CE67D1" w:rsidRPr="00F8385E">
        <w:rPr>
          <w:rFonts w:ascii="Arial" w:hAnsi="Arial" w:cs="Arial"/>
          <w:sz w:val="22"/>
          <w:szCs w:val="22"/>
          <w:lang w:val="pt-BR"/>
        </w:rPr>
        <w:t>antecedencia</w:t>
      </w:r>
      <w:proofErr w:type="spellEnd"/>
      <w:r w:rsidR="00CE67D1" w:rsidRPr="00F8385E">
        <w:rPr>
          <w:rFonts w:ascii="Arial" w:hAnsi="Arial" w:cs="Arial"/>
          <w:sz w:val="22"/>
          <w:szCs w:val="22"/>
          <w:lang w:val="pt-BR"/>
        </w:rPr>
        <w:t xml:space="preserve">, e a </w:t>
      </w:r>
      <w:proofErr w:type="spellStart"/>
      <w:r w:rsidR="00CE67D1" w:rsidRPr="00F8385E">
        <w:rPr>
          <w:rFonts w:ascii="Arial" w:hAnsi="Arial" w:cs="Arial"/>
          <w:sz w:val="22"/>
          <w:szCs w:val="22"/>
          <w:lang w:val="pt-BR"/>
        </w:rPr>
        <w:t>ocorrencia</w:t>
      </w:r>
      <w:proofErr w:type="spellEnd"/>
      <w:r w:rsidR="00CE67D1" w:rsidRPr="00F8385E">
        <w:rPr>
          <w:rFonts w:ascii="Arial" w:hAnsi="Arial" w:cs="Arial"/>
          <w:sz w:val="22"/>
          <w:szCs w:val="22"/>
          <w:lang w:val="pt-BR"/>
        </w:rPr>
        <w:t xml:space="preserve"> </w:t>
      </w:r>
      <w:r w:rsidR="00801E5A" w:rsidRPr="00F8385E">
        <w:rPr>
          <w:rFonts w:ascii="Arial" w:hAnsi="Arial" w:cs="Arial"/>
          <w:sz w:val="22"/>
          <w:szCs w:val="22"/>
          <w:lang w:val="pt-BR"/>
        </w:rPr>
        <w:t>será</w:t>
      </w:r>
      <w:r w:rsidR="00CE67D1" w:rsidRPr="00F8385E">
        <w:rPr>
          <w:rFonts w:ascii="Arial" w:hAnsi="Arial" w:cs="Arial"/>
          <w:sz w:val="22"/>
          <w:szCs w:val="22"/>
          <w:lang w:val="pt-BR"/>
        </w:rPr>
        <w:t xml:space="preserve"> registrada em ata;</w:t>
      </w:r>
    </w:p>
    <w:p w:rsidR="00724207" w:rsidRPr="00F8385E" w:rsidRDefault="00724207"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.6 É</w:t>
      </w:r>
      <w:r w:rsidR="00CE67D1" w:rsidRPr="00F8385E">
        <w:rPr>
          <w:rFonts w:ascii="Arial" w:hAnsi="Arial" w:cs="Arial"/>
          <w:sz w:val="22"/>
          <w:szCs w:val="22"/>
          <w:lang w:val="pt-BR"/>
        </w:rPr>
        <w:t xml:space="preserve"> facultado ao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prorrogar o prazo estabelecido, a partir de so</w:t>
      </w:r>
      <w:r w:rsidR="00C32AC0" w:rsidRPr="00F8385E">
        <w:rPr>
          <w:rFonts w:ascii="Arial" w:hAnsi="Arial" w:cs="Arial"/>
          <w:sz w:val="22"/>
          <w:szCs w:val="22"/>
          <w:lang w:val="pt-BR"/>
        </w:rPr>
        <w:t>licitação</w:t>
      </w:r>
      <w:r w:rsidR="00CE67D1" w:rsidRPr="00F8385E">
        <w:rPr>
          <w:rFonts w:ascii="Arial" w:hAnsi="Arial" w:cs="Arial"/>
          <w:sz w:val="22"/>
          <w:szCs w:val="22"/>
          <w:lang w:val="pt-BR"/>
        </w:rPr>
        <w:t xml:space="preserve"> fundamentada feita no chat pelo licitante, antes de findo o prazo.</w:t>
      </w:r>
    </w:p>
    <w:p w:rsidR="00724207" w:rsidRPr="00F8385E" w:rsidRDefault="00724207"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 xml:space="preserve">.7 </w:t>
      </w:r>
      <w:r w:rsidR="00CE67D1" w:rsidRPr="00F8385E">
        <w:rPr>
          <w:rFonts w:ascii="Arial" w:hAnsi="Arial" w:cs="Arial"/>
          <w:sz w:val="22"/>
          <w:szCs w:val="22"/>
          <w:lang w:val="pt-BR"/>
        </w:rPr>
        <w:t>Dentre os documentos passiveis de so</w:t>
      </w:r>
      <w:r w:rsidR="00C32AC0" w:rsidRPr="00F8385E">
        <w:rPr>
          <w:rFonts w:ascii="Arial" w:hAnsi="Arial" w:cs="Arial"/>
          <w:sz w:val="22"/>
          <w:szCs w:val="22"/>
          <w:lang w:val="pt-BR"/>
        </w:rPr>
        <w:t>licitação</w:t>
      </w:r>
      <w:r w:rsidR="00CE67D1" w:rsidRPr="00F8385E">
        <w:rPr>
          <w:rFonts w:ascii="Arial" w:hAnsi="Arial" w:cs="Arial"/>
          <w:sz w:val="22"/>
          <w:szCs w:val="22"/>
          <w:lang w:val="pt-BR"/>
        </w:rPr>
        <w:t xml:space="preserve"> pelo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destacam-se os que contenham as </w:t>
      </w:r>
      <w:proofErr w:type="spellStart"/>
      <w:r w:rsidR="00CE67D1" w:rsidRPr="00F8385E">
        <w:rPr>
          <w:rFonts w:ascii="Arial" w:hAnsi="Arial" w:cs="Arial"/>
          <w:sz w:val="22"/>
          <w:szCs w:val="22"/>
          <w:lang w:val="pt-BR"/>
        </w:rPr>
        <w:t>caracteristicas</w:t>
      </w:r>
      <w:proofErr w:type="spellEnd"/>
      <w:r w:rsidR="00CE67D1" w:rsidRPr="00F8385E">
        <w:rPr>
          <w:rFonts w:ascii="Arial" w:hAnsi="Arial" w:cs="Arial"/>
          <w:sz w:val="22"/>
          <w:szCs w:val="22"/>
          <w:lang w:val="pt-BR"/>
        </w:rPr>
        <w:t xml:space="preserve"> do Produto ofertado, tais como marca, modelo, tipo, fabricante, na ficha </w:t>
      </w:r>
      <w:proofErr w:type="spellStart"/>
      <w:r w:rsidR="00CE67D1" w:rsidRPr="00F8385E">
        <w:rPr>
          <w:rFonts w:ascii="Arial" w:hAnsi="Arial" w:cs="Arial"/>
          <w:sz w:val="22"/>
          <w:szCs w:val="22"/>
          <w:lang w:val="pt-BR"/>
        </w:rPr>
        <w:t>tecnica</w:t>
      </w:r>
      <w:proofErr w:type="spellEnd"/>
      <w:r w:rsidR="00CE67D1" w:rsidRPr="00F8385E">
        <w:rPr>
          <w:rFonts w:ascii="Arial" w:hAnsi="Arial" w:cs="Arial"/>
          <w:sz w:val="22"/>
          <w:szCs w:val="22"/>
          <w:lang w:val="pt-BR"/>
        </w:rPr>
        <w:t xml:space="preserve"> da proposta de </w:t>
      </w:r>
      <w:r w:rsidR="00724207" w:rsidRPr="00F8385E">
        <w:rPr>
          <w:rFonts w:ascii="Arial" w:hAnsi="Arial" w:cs="Arial"/>
          <w:sz w:val="22"/>
          <w:szCs w:val="22"/>
          <w:lang w:val="pt-BR"/>
        </w:rPr>
        <w:t>preços</w:t>
      </w:r>
      <w:r w:rsidR="00CE67D1" w:rsidRPr="00F8385E">
        <w:rPr>
          <w:rFonts w:ascii="Arial" w:hAnsi="Arial" w:cs="Arial"/>
          <w:sz w:val="22"/>
          <w:szCs w:val="22"/>
          <w:lang w:val="pt-BR"/>
        </w:rPr>
        <w:t xml:space="preserve"> Anexo X do edital, encaminhados por meio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xml:space="preserve"> indicados pelo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sem </w:t>
      </w:r>
      <w:proofErr w:type="spellStart"/>
      <w:r w:rsidR="00CE67D1" w:rsidRPr="00F8385E">
        <w:rPr>
          <w:rFonts w:ascii="Arial" w:hAnsi="Arial" w:cs="Arial"/>
          <w:sz w:val="22"/>
          <w:szCs w:val="22"/>
          <w:lang w:val="pt-BR"/>
        </w:rPr>
        <w:t>prejuizo</w:t>
      </w:r>
      <w:proofErr w:type="spellEnd"/>
      <w:r w:rsidR="00CE67D1" w:rsidRPr="00F8385E">
        <w:rPr>
          <w:rFonts w:ascii="Arial" w:hAnsi="Arial" w:cs="Arial"/>
          <w:sz w:val="22"/>
          <w:szCs w:val="22"/>
          <w:lang w:val="pt-BR"/>
        </w:rPr>
        <w:t xml:space="preserve"> do seu ulterior envio pelo sistema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xml:space="preserve">, sob pena de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aceita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da proposta.</w:t>
      </w:r>
    </w:p>
    <w:p w:rsidR="00724207" w:rsidRPr="00F8385E" w:rsidRDefault="00724207" w:rsidP="00E12AD9">
      <w:pPr>
        <w:pStyle w:val="SemEspaamento"/>
        <w:jc w:val="both"/>
        <w:rPr>
          <w:rFonts w:ascii="Arial" w:hAnsi="Arial" w:cs="Arial"/>
          <w:sz w:val="22"/>
          <w:szCs w:val="22"/>
          <w:lang w:val="pt-BR"/>
        </w:rPr>
      </w:pPr>
    </w:p>
    <w:p w:rsidR="00E616BC"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.8 É</w:t>
      </w:r>
      <w:r w:rsidR="00CE67D1" w:rsidRPr="00F8385E">
        <w:rPr>
          <w:rFonts w:ascii="Arial" w:hAnsi="Arial" w:cs="Arial"/>
          <w:sz w:val="22"/>
          <w:szCs w:val="22"/>
          <w:lang w:val="pt-BR"/>
        </w:rPr>
        <w:t xml:space="preserve"> facultado ao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prorrogar o prazo estabelecido, a partir de so</w:t>
      </w:r>
      <w:r w:rsidR="00C32AC0" w:rsidRPr="00F8385E">
        <w:rPr>
          <w:rFonts w:ascii="Arial" w:hAnsi="Arial" w:cs="Arial"/>
          <w:sz w:val="22"/>
          <w:szCs w:val="22"/>
          <w:lang w:val="pt-BR"/>
        </w:rPr>
        <w:t>licitação</w:t>
      </w:r>
      <w:r w:rsidR="00E616BC" w:rsidRPr="00F8385E">
        <w:rPr>
          <w:rFonts w:ascii="Arial" w:hAnsi="Arial" w:cs="Arial"/>
          <w:sz w:val="22"/>
          <w:szCs w:val="22"/>
          <w:lang w:val="pt-BR"/>
        </w:rPr>
        <w:t xml:space="preserve"> </w:t>
      </w:r>
    </w:p>
    <w:p w:rsidR="00E616BC" w:rsidRPr="00F8385E" w:rsidRDefault="00E616BC"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E616BC" w:rsidRPr="00F8385E">
        <w:rPr>
          <w:rFonts w:ascii="Arial" w:hAnsi="Arial" w:cs="Arial"/>
          <w:sz w:val="22"/>
          <w:szCs w:val="22"/>
          <w:lang w:val="pt-BR"/>
        </w:rPr>
        <w:t xml:space="preserve">.9 </w:t>
      </w:r>
      <w:r w:rsidR="00CE67D1" w:rsidRPr="00F8385E">
        <w:rPr>
          <w:rFonts w:ascii="Arial" w:hAnsi="Arial" w:cs="Arial"/>
          <w:sz w:val="22"/>
          <w:szCs w:val="22"/>
          <w:lang w:val="pt-BR"/>
        </w:rPr>
        <w:t xml:space="preserve">Se a proposta ou lance vencedor for desclassificado, 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examinara a proposta ou lance subsequente, e, assim sucessivamente, na ordem de classifica</w:t>
      </w:r>
      <w:r w:rsidR="00F01FA0" w:rsidRPr="00F8385E">
        <w:rPr>
          <w:rFonts w:ascii="Arial" w:hAnsi="Arial" w:cs="Arial"/>
          <w:sz w:val="22"/>
          <w:szCs w:val="22"/>
          <w:lang w:val="pt-BR"/>
        </w:rPr>
        <w:t>ção</w:t>
      </w:r>
      <w:r w:rsidR="00CE67D1" w:rsidRPr="00F8385E">
        <w:rPr>
          <w:rFonts w:ascii="Arial" w:hAnsi="Arial" w:cs="Arial"/>
          <w:sz w:val="22"/>
          <w:szCs w:val="22"/>
          <w:lang w:val="pt-BR"/>
        </w:rPr>
        <w:t>.</w:t>
      </w:r>
    </w:p>
    <w:p w:rsidR="00CA6E67" w:rsidRPr="00F8385E" w:rsidRDefault="00CA6E67"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w:t>
      </w:r>
      <w:r w:rsidR="00E616BC" w:rsidRPr="00F8385E">
        <w:rPr>
          <w:rFonts w:ascii="Arial" w:hAnsi="Arial" w:cs="Arial"/>
          <w:sz w:val="22"/>
          <w:szCs w:val="22"/>
          <w:lang w:val="pt-BR"/>
        </w:rPr>
        <w:t>10</w:t>
      </w:r>
      <w:r w:rsidR="00CA6E67" w:rsidRPr="00F8385E">
        <w:rPr>
          <w:rFonts w:ascii="Arial" w:hAnsi="Arial" w:cs="Arial"/>
          <w:sz w:val="22"/>
          <w:szCs w:val="22"/>
          <w:lang w:val="pt-BR"/>
        </w:rPr>
        <w:t xml:space="preserve"> </w:t>
      </w:r>
      <w:r w:rsidR="00CE67D1" w:rsidRPr="00F8385E">
        <w:rPr>
          <w:rFonts w:ascii="Arial" w:hAnsi="Arial" w:cs="Arial"/>
          <w:sz w:val="22"/>
          <w:szCs w:val="22"/>
          <w:lang w:val="pt-BR"/>
        </w:rPr>
        <w:t xml:space="preserve">Havendo necessidade, 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suspendera a </w:t>
      </w:r>
      <w:r w:rsidR="00606A77" w:rsidRPr="00F8385E">
        <w:rPr>
          <w:rFonts w:ascii="Arial" w:hAnsi="Arial" w:cs="Arial"/>
          <w:sz w:val="22"/>
          <w:szCs w:val="22"/>
          <w:lang w:val="pt-BR"/>
        </w:rPr>
        <w:t>sessão</w:t>
      </w:r>
      <w:r w:rsidR="00CE67D1" w:rsidRPr="00F8385E">
        <w:rPr>
          <w:rFonts w:ascii="Arial" w:hAnsi="Arial" w:cs="Arial"/>
          <w:sz w:val="22"/>
          <w:szCs w:val="22"/>
          <w:lang w:val="pt-BR"/>
        </w:rPr>
        <w:t xml:space="preserve">, informando no </w:t>
      </w:r>
      <w:r w:rsidR="00CE67D1" w:rsidRPr="00F8385E">
        <w:rPr>
          <w:rStyle w:val="MSGENFONTSTYLENAMETEMPLATEROLENUMBERMSGENFONTSTYLENAMEBYROLETEXT2MSGENFONTSTYLEMODIFERSIZE11MSGENFONTSTYLEMODIFERBOLDMSGENFONTSTYLEMODIFERITALIC"/>
          <w:rFonts w:ascii="Arial" w:hAnsi="Arial" w:cs="Arial"/>
          <w:lang w:val="pt-BR"/>
        </w:rPr>
        <w:t>"chat' a</w:t>
      </w:r>
      <w:r w:rsidR="00CE67D1" w:rsidRPr="00F8385E">
        <w:rPr>
          <w:rFonts w:ascii="Arial" w:hAnsi="Arial" w:cs="Arial"/>
          <w:sz w:val="22"/>
          <w:szCs w:val="22"/>
          <w:lang w:val="pt-BR"/>
        </w:rPr>
        <w:t xml:space="preserve"> nova data e </w:t>
      </w:r>
      <w:proofErr w:type="spellStart"/>
      <w:r w:rsidR="00CE67D1" w:rsidRPr="00F8385E">
        <w:rPr>
          <w:rFonts w:ascii="Arial" w:hAnsi="Arial" w:cs="Arial"/>
          <w:sz w:val="22"/>
          <w:szCs w:val="22"/>
          <w:lang w:val="pt-BR"/>
        </w:rPr>
        <w:t>horario</w:t>
      </w:r>
      <w:proofErr w:type="spellEnd"/>
      <w:r w:rsidR="00CE67D1" w:rsidRPr="00F8385E">
        <w:rPr>
          <w:rFonts w:ascii="Arial" w:hAnsi="Arial" w:cs="Arial"/>
          <w:sz w:val="22"/>
          <w:szCs w:val="22"/>
          <w:lang w:val="pt-BR"/>
        </w:rPr>
        <w:t xml:space="preserve"> para a sua continuidade.</w:t>
      </w:r>
    </w:p>
    <w:p w:rsidR="00724207" w:rsidRPr="00F8385E" w:rsidRDefault="00724207"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.1</w:t>
      </w:r>
      <w:r w:rsidR="00E616BC" w:rsidRPr="00F8385E">
        <w:rPr>
          <w:rFonts w:ascii="Arial" w:hAnsi="Arial" w:cs="Arial"/>
          <w:sz w:val="22"/>
          <w:szCs w:val="22"/>
          <w:lang w:val="pt-BR"/>
        </w:rPr>
        <w:t>1</w:t>
      </w:r>
      <w:r w:rsidR="00CA6E67" w:rsidRPr="00F8385E">
        <w:rPr>
          <w:rFonts w:ascii="Arial" w:hAnsi="Arial" w:cs="Arial"/>
          <w:sz w:val="22"/>
          <w:szCs w:val="22"/>
          <w:lang w:val="pt-BR"/>
        </w:rPr>
        <w:t xml:space="preserve"> </w:t>
      </w:r>
      <w:r w:rsidR="00CE67D1" w:rsidRPr="00F8385E">
        <w:rPr>
          <w:rFonts w:ascii="Arial" w:hAnsi="Arial" w:cs="Arial"/>
          <w:sz w:val="22"/>
          <w:szCs w:val="22"/>
          <w:lang w:val="pt-BR"/>
        </w:rPr>
        <w:t xml:space="preserve">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poder</w:t>
      </w:r>
      <w:r w:rsidR="000801E9" w:rsidRPr="00F8385E">
        <w:rPr>
          <w:rFonts w:ascii="Arial" w:hAnsi="Arial" w:cs="Arial"/>
          <w:sz w:val="22"/>
          <w:szCs w:val="22"/>
          <w:lang w:val="pt-BR"/>
        </w:rPr>
        <w:t>á</w:t>
      </w:r>
      <w:r w:rsidR="00CE67D1" w:rsidRPr="00F8385E">
        <w:rPr>
          <w:rFonts w:ascii="Arial" w:hAnsi="Arial" w:cs="Arial"/>
          <w:sz w:val="22"/>
          <w:szCs w:val="22"/>
          <w:lang w:val="pt-BR"/>
        </w:rPr>
        <w:t xml:space="preserve"> encaminhar, por meio do sistema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contraproposta ao licitante que apresentou o lance mais vantajoso, com o fim de negociar a obten</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de melhor pre</w:t>
      </w:r>
      <w:r w:rsidR="006A7087" w:rsidRPr="00F8385E">
        <w:rPr>
          <w:rFonts w:ascii="Arial" w:hAnsi="Arial" w:cs="Arial"/>
          <w:sz w:val="22"/>
          <w:szCs w:val="22"/>
          <w:lang w:val="pt-BR"/>
        </w:rPr>
        <w:t>ç</w:t>
      </w:r>
      <w:r w:rsidR="00CE67D1" w:rsidRPr="00F8385E">
        <w:rPr>
          <w:rFonts w:ascii="Arial" w:hAnsi="Arial" w:cs="Arial"/>
          <w:sz w:val="22"/>
          <w:szCs w:val="22"/>
          <w:lang w:val="pt-BR"/>
        </w:rPr>
        <w:t>o, vedada a negocia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em condi</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diversas das previstas neste Edital.</w:t>
      </w:r>
    </w:p>
    <w:p w:rsidR="00724207" w:rsidRPr="00F8385E" w:rsidRDefault="00724207"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.1</w:t>
      </w:r>
      <w:r w:rsidR="00E616BC" w:rsidRPr="00F8385E">
        <w:rPr>
          <w:rFonts w:ascii="Arial" w:hAnsi="Arial" w:cs="Arial"/>
          <w:sz w:val="22"/>
          <w:szCs w:val="22"/>
          <w:lang w:val="pt-BR"/>
        </w:rPr>
        <w:t>2</w:t>
      </w:r>
      <w:r w:rsidR="00CA6E67" w:rsidRPr="00F8385E">
        <w:rPr>
          <w:rFonts w:ascii="Arial" w:hAnsi="Arial" w:cs="Arial"/>
          <w:sz w:val="22"/>
          <w:szCs w:val="22"/>
          <w:lang w:val="pt-BR"/>
        </w:rPr>
        <w:t xml:space="preserve"> </w:t>
      </w:r>
      <w:r w:rsidR="003E0010" w:rsidRPr="00F8385E">
        <w:rPr>
          <w:rFonts w:ascii="Arial" w:hAnsi="Arial" w:cs="Arial"/>
          <w:sz w:val="22"/>
          <w:szCs w:val="22"/>
          <w:lang w:val="pt-BR"/>
        </w:rPr>
        <w:t>També</w:t>
      </w:r>
      <w:r w:rsidR="00CE67D1" w:rsidRPr="00F8385E">
        <w:rPr>
          <w:rFonts w:ascii="Arial" w:hAnsi="Arial" w:cs="Arial"/>
          <w:sz w:val="22"/>
          <w:szCs w:val="22"/>
          <w:lang w:val="pt-BR"/>
        </w:rPr>
        <w:t xml:space="preserve">m nas </w:t>
      </w:r>
      <w:proofErr w:type="spellStart"/>
      <w:r w:rsidR="00CE67D1" w:rsidRPr="00F8385E">
        <w:rPr>
          <w:rFonts w:ascii="Arial" w:hAnsi="Arial" w:cs="Arial"/>
          <w:sz w:val="22"/>
          <w:szCs w:val="22"/>
          <w:lang w:val="pt-BR"/>
        </w:rPr>
        <w:t>hipoteses</w:t>
      </w:r>
      <w:proofErr w:type="spellEnd"/>
      <w:r w:rsidR="00CE67D1" w:rsidRPr="00F8385E">
        <w:rPr>
          <w:rFonts w:ascii="Arial" w:hAnsi="Arial" w:cs="Arial"/>
          <w:sz w:val="22"/>
          <w:szCs w:val="22"/>
          <w:lang w:val="pt-BR"/>
        </w:rPr>
        <w:t xml:space="preserve"> em que 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aceitar a proposta e passar a subsequente, poder</w:t>
      </w:r>
      <w:r w:rsidR="000801E9" w:rsidRPr="00F8385E">
        <w:rPr>
          <w:rFonts w:ascii="Arial" w:hAnsi="Arial" w:cs="Arial"/>
          <w:sz w:val="22"/>
          <w:szCs w:val="22"/>
          <w:lang w:val="pt-BR"/>
        </w:rPr>
        <w:t>á</w:t>
      </w:r>
      <w:r w:rsidR="00CE67D1" w:rsidRPr="00F8385E">
        <w:rPr>
          <w:rFonts w:ascii="Arial" w:hAnsi="Arial" w:cs="Arial"/>
          <w:sz w:val="22"/>
          <w:szCs w:val="22"/>
          <w:lang w:val="pt-BR"/>
        </w:rPr>
        <w:t xml:space="preserve"> negociar com o licitante para que seja obtido pre</w:t>
      </w:r>
      <w:r w:rsidR="006A7087" w:rsidRPr="00F8385E">
        <w:rPr>
          <w:rFonts w:ascii="Arial" w:hAnsi="Arial" w:cs="Arial"/>
          <w:sz w:val="22"/>
          <w:szCs w:val="22"/>
          <w:lang w:val="pt-BR"/>
        </w:rPr>
        <w:t>ç</w:t>
      </w:r>
      <w:r w:rsidR="00CE67D1" w:rsidRPr="00F8385E">
        <w:rPr>
          <w:rFonts w:ascii="Arial" w:hAnsi="Arial" w:cs="Arial"/>
          <w:sz w:val="22"/>
          <w:szCs w:val="22"/>
          <w:lang w:val="pt-BR"/>
        </w:rPr>
        <w:t>o melhor.</w:t>
      </w:r>
    </w:p>
    <w:p w:rsidR="00724207" w:rsidRPr="00F8385E" w:rsidRDefault="00724207"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.1</w:t>
      </w:r>
      <w:r w:rsidR="00E616BC" w:rsidRPr="00F8385E">
        <w:rPr>
          <w:rFonts w:ascii="Arial" w:hAnsi="Arial" w:cs="Arial"/>
          <w:sz w:val="22"/>
          <w:szCs w:val="22"/>
          <w:lang w:val="pt-BR"/>
        </w:rPr>
        <w:t>3</w:t>
      </w:r>
      <w:r w:rsidR="00CA6E67" w:rsidRPr="00F8385E">
        <w:rPr>
          <w:rFonts w:ascii="Arial" w:hAnsi="Arial" w:cs="Arial"/>
          <w:sz w:val="22"/>
          <w:szCs w:val="22"/>
          <w:lang w:val="pt-BR"/>
        </w:rPr>
        <w:t xml:space="preserve"> </w:t>
      </w:r>
      <w:r w:rsidR="00CE67D1" w:rsidRPr="00F8385E">
        <w:rPr>
          <w:rFonts w:ascii="Arial" w:hAnsi="Arial" w:cs="Arial"/>
          <w:sz w:val="22"/>
          <w:szCs w:val="22"/>
          <w:lang w:val="pt-BR"/>
        </w:rPr>
        <w:t>A negocia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w:t>
      </w:r>
      <w:r w:rsidR="00801E5A" w:rsidRPr="00F8385E">
        <w:rPr>
          <w:rFonts w:ascii="Arial" w:hAnsi="Arial" w:cs="Arial"/>
          <w:sz w:val="22"/>
          <w:szCs w:val="22"/>
          <w:lang w:val="pt-BR"/>
        </w:rPr>
        <w:t>será</w:t>
      </w:r>
      <w:r w:rsidR="00CE67D1" w:rsidRPr="00F8385E">
        <w:rPr>
          <w:rFonts w:ascii="Arial" w:hAnsi="Arial" w:cs="Arial"/>
          <w:sz w:val="22"/>
          <w:szCs w:val="22"/>
          <w:lang w:val="pt-BR"/>
        </w:rPr>
        <w:t xml:space="preserve"> realizada por meio do sistema, podendo ser acompanhada pelos demais licitantes.</w:t>
      </w:r>
    </w:p>
    <w:p w:rsidR="00CA6E67" w:rsidRPr="00F8385E" w:rsidRDefault="00CA6E67"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.1</w:t>
      </w:r>
      <w:r w:rsidR="00E616BC" w:rsidRPr="00F8385E">
        <w:rPr>
          <w:rFonts w:ascii="Arial" w:hAnsi="Arial" w:cs="Arial"/>
          <w:sz w:val="22"/>
          <w:szCs w:val="22"/>
          <w:lang w:val="pt-BR"/>
        </w:rPr>
        <w:t>4</w:t>
      </w:r>
      <w:r w:rsidR="00CA6E67" w:rsidRPr="00F8385E">
        <w:rPr>
          <w:rFonts w:ascii="Arial" w:hAnsi="Arial" w:cs="Arial"/>
          <w:sz w:val="22"/>
          <w:szCs w:val="22"/>
          <w:lang w:val="pt-BR"/>
        </w:rPr>
        <w:t xml:space="preserve"> </w:t>
      </w:r>
      <w:r w:rsidR="00A309A7" w:rsidRPr="00F8385E">
        <w:rPr>
          <w:rFonts w:ascii="Arial" w:hAnsi="Arial" w:cs="Arial"/>
          <w:sz w:val="22"/>
          <w:szCs w:val="22"/>
          <w:lang w:val="pt-BR"/>
        </w:rPr>
        <w:t>Nos itens nã</w:t>
      </w:r>
      <w:r w:rsidR="00CE67D1" w:rsidRPr="00F8385E">
        <w:rPr>
          <w:rFonts w:ascii="Arial" w:hAnsi="Arial" w:cs="Arial"/>
          <w:sz w:val="22"/>
          <w:szCs w:val="22"/>
          <w:lang w:val="pt-BR"/>
        </w:rPr>
        <w:t>o exclusivos para a participa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de microempresas e empresas de pequeno porte, sempre que a proposta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for aceita, e antes de 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passar a subsequente, </w:t>
      </w:r>
      <w:proofErr w:type="spellStart"/>
      <w:r w:rsidR="00CE67D1" w:rsidRPr="00F8385E">
        <w:rPr>
          <w:rFonts w:ascii="Arial" w:hAnsi="Arial" w:cs="Arial"/>
          <w:sz w:val="22"/>
          <w:szCs w:val="22"/>
          <w:lang w:val="pt-BR"/>
        </w:rPr>
        <w:t>havera</w:t>
      </w:r>
      <w:proofErr w:type="spellEnd"/>
      <w:r w:rsidR="00CE67D1" w:rsidRPr="00F8385E">
        <w:rPr>
          <w:rFonts w:ascii="Arial" w:hAnsi="Arial" w:cs="Arial"/>
          <w:sz w:val="22"/>
          <w:szCs w:val="22"/>
          <w:lang w:val="pt-BR"/>
        </w:rPr>
        <w:t xml:space="preserve"> nova verifica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pelo sistema, da eventual </w:t>
      </w:r>
      <w:proofErr w:type="spellStart"/>
      <w:r w:rsidR="00CE67D1" w:rsidRPr="00F8385E">
        <w:rPr>
          <w:rFonts w:ascii="Arial" w:hAnsi="Arial" w:cs="Arial"/>
          <w:sz w:val="22"/>
          <w:szCs w:val="22"/>
          <w:lang w:val="pt-BR"/>
        </w:rPr>
        <w:t>ocorrencia</w:t>
      </w:r>
      <w:proofErr w:type="spellEnd"/>
      <w:r w:rsidR="00CE67D1" w:rsidRPr="00F8385E">
        <w:rPr>
          <w:rFonts w:ascii="Arial" w:hAnsi="Arial" w:cs="Arial"/>
          <w:sz w:val="22"/>
          <w:szCs w:val="22"/>
          <w:lang w:val="pt-BR"/>
        </w:rPr>
        <w:t xml:space="preserve"> do empate ficto, previsto nos artigos 44 e 45 da LC n° 123, de 2006, seguindo-se a disciplina antes estabelecida, se for o caso.</w:t>
      </w:r>
    </w:p>
    <w:p w:rsidR="00724207" w:rsidRPr="00F8385E" w:rsidRDefault="00724207"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.1</w:t>
      </w:r>
      <w:r w:rsidR="00E616BC" w:rsidRPr="00F8385E">
        <w:rPr>
          <w:rFonts w:ascii="Arial" w:hAnsi="Arial" w:cs="Arial"/>
          <w:sz w:val="22"/>
          <w:szCs w:val="22"/>
          <w:lang w:val="pt-BR"/>
        </w:rPr>
        <w:t>5</w:t>
      </w:r>
      <w:r w:rsidR="00CA6E67" w:rsidRPr="00F8385E">
        <w:rPr>
          <w:rFonts w:ascii="Arial" w:hAnsi="Arial" w:cs="Arial"/>
          <w:sz w:val="22"/>
          <w:szCs w:val="22"/>
          <w:lang w:val="pt-BR"/>
        </w:rPr>
        <w:t xml:space="preserve"> </w:t>
      </w:r>
      <w:r w:rsidR="00CE67D1" w:rsidRPr="00F8385E">
        <w:rPr>
          <w:rFonts w:ascii="Arial" w:hAnsi="Arial" w:cs="Arial"/>
          <w:sz w:val="22"/>
          <w:szCs w:val="22"/>
          <w:lang w:val="pt-BR"/>
        </w:rPr>
        <w:t>Encerrada a analise quanto a aceita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da proposta, 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verificara a </w:t>
      </w:r>
      <w:r w:rsidR="00A202D1" w:rsidRPr="00F8385E">
        <w:rPr>
          <w:rFonts w:ascii="Arial" w:hAnsi="Arial" w:cs="Arial"/>
          <w:sz w:val="22"/>
          <w:szCs w:val="22"/>
          <w:lang w:val="pt-BR"/>
        </w:rPr>
        <w:t>habilitação</w:t>
      </w:r>
      <w:r w:rsidR="00CE67D1" w:rsidRPr="00F8385E">
        <w:rPr>
          <w:rFonts w:ascii="Arial" w:hAnsi="Arial" w:cs="Arial"/>
          <w:sz w:val="22"/>
          <w:szCs w:val="22"/>
          <w:lang w:val="pt-BR"/>
        </w:rPr>
        <w:t xml:space="preserve"> do licitante, observado o disposto neste Edital.</w:t>
      </w:r>
    </w:p>
    <w:p w:rsidR="00724207" w:rsidRPr="00F8385E" w:rsidRDefault="00724207" w:rsidP="00E12AD9">
      <w:pPr>
        <w:pStyle w:val="SemEspaamento"/>
        <w:jc w:val="both"/>
        <w:rPr>
          <w:rFonts w:ascii="Arial" w:hAnsi="Arial" w:cs="Arial"/>
          <w:sz w:val="22"/>
          <w:szCs w:val="22"/>
          <w:lang w:val="pt-BR"/>
        </w:rPr>
      </w:pPr>
    </w:p>
    <w:p w:rsidR="00A16632" w:rsidRPr="00F8385E" w:rsidRDefault="00454A33" w:rsidP="00E12AD9">
      <w:pPr>
        <w:pStyle w:val="SemEspaamento"/>
        <w:jc w:val="both"/>
        <w:rPr>
          <w:rFonts w:ascii="Arial" w:hAnsi="Arial" w:cs="Arial"/>
          <w:sz w:val="22"/>
          <w:szCs w:val="22"/>
          <w:lang w:val="pt-BR"/>
        </w:rPr>
      </w:pPr>
      <w:r w:rsidRPr="00F8385E">
        <w:rPr>
          <w:rFonts w:ascii="Arial" w:hAnsi="Arial" w:cs="Arial"/>
          <w:sz w:val="22"/>
          <w:szCs w:val="22"/>
          <w:lang w:val="pt-BR"/>
        </w:rPr>
        <w:t>9</w:t>
      </w:r>
      <w:r w:rsidR="00CA6E67" w:rsidRPr="00F8385E">
        <w:rPr>
          <w:rFonts w:ascii="Arial" w:hAnsi="Arial" w:cs="Arial"/>
          <w:sz w:val="22"/>
          <w:szCs w:val="22"/>
          <w:lang w:val="pt-BR"/>
        </w:rPr>
        <w:t>.1</w:t>
      </w:r>
      <w:r w:rsidR="00E616BC" w:rsidRPr="00F8385E">
        <w:rPr>
          <w:rFonts w:ascii="Arial" w:hAnsi="Arial" w:cs="Arial"/>
          <w:sz w:val="22"/>
          <w:szCs w:val="22"/>
          <w:lang w:val="pt-BR"/>
        </w:rPr>
        <w:t>6</w:t>
      </w:r>
      <w:r w:rsidR="00CA6E67" w:rsidRPr="00F8385E">
        <w:rPr>
          <w:rFonts w:ascii="Arial" w:hAnsi="Arial" w:cs="Arial"/>
          <w:sz w:val="22"/>
          <w:szCs w:val="22"/>
          <w:lang w:val="pt-BR"/>
        </w:rPr>
        <w:t xml:space="preserve"> </w:t>
      </w:r>
      <w:r w:rsidR="00CE67D1" w:rsidRPr="00F8385E">
        <w:rPr>
          <w:rFonts w:ascii="Arial" w:hAnsi="Arial" w:cs="Arial"/>
          <w:sz w:val="22"/>
          <w:szCs w:val="22"/>
          <w:lang w:val="pt-BR"/>
        </w:rPr>
        <w:t>A N</w:t>
      </w:r>
      <w:r w:rsidR="00CA6E67" w:rsidRPr="00F8385E">
        <w:rPr>
          <w:rFonts w:ascii="Arial" w:hAnsi="Arial" w:cs="Arial"/>
          <w:sz w:val="22"/>
          <w:szCs w:val="22"/>
          <w:lang w:val="pt-BR"/>
        </w:rPr>
        <w:t>ÃO</w:t>
      </w:r>
      <w:r w:rsidR="00CE67D1" w:rsidRPr="00F8385E">
        <w:rPr>
          <w:rFonts w:ascii="Arial" w:hAnsi="Arial" w:cs="Arial"/>
          <w:sz w:val="22"/>
          <w:szCs w:val="22"/>
          <w:lang w:val="pt-BR"/>
        </w:rPr>
        <w:t xml:space="preserve"> entrega de todos os documentos exigidos para </w:t>
      </w:r>
      <w:r w:rsidR="00A202D1" w:rsidRPr="00F8385E">
        <w:rPr>
          <w:rFonts w:ascii="Arial" w:hAnsi="Arial" w:cs="Arial"/>
          <w:sz w:val="22"/>
          <w:szCs w:val="22"/>
          <w:lang w:val="pt-BR"/>
        </w:rPr>
        <w:t>habilitação</w:t>
      </w:r>
      <w:r w:rsidR="00CE67D1" w:rsidRPr="00F8385E">
        <w:rPr>
          <w:rFonts w:ascii="Arial" w:hAnsi="Arial" w:cs="Arial"/>
          <w:sz w:val="22"/>
          <w:szCs w:val="22"/>
          <w:lang w:val="pt-BR"/>
        </w:rPr>
        <w:t>, inclusive proposta detalhada em planilha de custo e forma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de </w:t>
      </w:r>
      <w:r w:rsidR="00724207" w:rsidRPr="00F8385E">
        <w:rPr>
          <w:rFonts w:ascii="Arial" w:hAnsi="Arial" w:cs="Arial"/>
          <w:sz w:val="22"/>
          <w:szCs w:val="22"/>
          <w:lang w:val="pt-BR"/>
        </w:rPr>
        <w:t>preços</w:t>
      </w:r>
      <w:r w:rsidR="00CE67D1" w:rsidRPr="00F8385E">
        <w:rPr>
          <w:rFonts w:ascii="Arial" w:hAnsi="Arial" w:cs="Arial"/>
          <w:sz w:val="22"/>
          <w:szCs w:val="22"/>
          <w:lang w:val="pt-BR"/>
        </w:rPr>
        <w:t>, no prazo determinado e com suas datas de validade em vigor, acarretara na inabilita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 licitante sem aviso </w:t>
      </w:r>
      <w:proofErr w:type="spellStart"/>
      <w:r w:rsidR="00CE67D1" w:rsidRPr="00F8385E">
        <w:rPr>
          <w:rFonts w:ascii="Arial" w:hAnsi="Arial" w:cs="Arial"/>
          <w:sz w:val="22"/>
          <w:szCs w:val="22"/>
          <w:lang w:val="pt-BR"/>
        </w:rPr>
        <w:t>previo</w:t>
      </w:r>
      <w:proofErr w:type="spellEnd"/>
      <w:r w:rsidR="00CE67D1" w:rsidRPr="00F8385E">
        <w:rPr>
          <w:rFonts w:ascii="Arial" w:hAnsi="Arial" w:cs="Arial"/>
          <w:sz w:val="22"/>
          <w:szCs w:val="22"/>
          <w:lang w:val="pt-BR"/>
        </w:rPr>
        <w:t>.</w:t>
      </w:r>
    </w:p>
    <w:p w:rsidR="00BB3ACF" w:rsidRPr="00F8385E" w:rsidRDefault="00BB3ACF" w:rsidP="00BB3ACF">
      <w:pPr>
        <w:pStyle w:val="SemEspaamento"/>
        <w:jc w:val="both"/>
        <w:rPr>
          <w:rFonts w:ascii="Arial" w:hAnsi="Arial" w:cs="Arial"/>
          <w:sz w:val="22"/>
          <w:szCs w:val="22"/>
          <w:lang w:val="pt-BR"/>
        </w:rPr>
      </w:pPr>
    </w:p>
    <w:p w:rsidR="00AC4C7E" w:rsidRPr="00A309A7" w:rsidRDefault="00454A33" w:rsidP="00AC4C7E">
      <w:pPr>
        <w:pStyle w:val="SemEspaamento"/>
        <w:shd w:val="clear" w:color="auto" w:fill="D9D9D9" w:themeFill="background1" w:themeFillShade="D9"/>
        <w:jc w:val="both"/>
        <w:rPr>
          <w:rFonts w:ascii="Arial" w:hAnsi="Arial" w:cs="Arial"/>
          <w:b/>
          <w:sz w:val="22"/>
          <w:szCs w:val="22"/>
          <w:lang w:val="pt-BR"/>
        </w:rPr>
      </w:pPr>
      <w:bookmarkStart w:id="11" w:name="bookmark14"/>
      <w:r w:rsidRPr="00A309A7">
        <w:rPr>
          <w:rFonts w:ascii="Arial" w:hAnsi="Arial" w:cs="Arial"/>
          <w:b/>
          <w:sz w:val="22"/>
          <w:szCs w:val="22"/>
          <w:lang w:val="pt-BR"/>
        </w:rPr>
        <w:t>10</w:t>
      </w:r>
      <w:r w:rsidR="00AC4C7E" w:rsidRPr="00A309A7">
        <w:rPr>
          <w:rFonts w:ascii="Arial" w:hAnsi="Arial" w:cs="Arial"/>
          <w:b/>
          <w:sz w:val="22"/>
          <w:szCs w:val="22"/>
          <w:lang w:val="pt-BR"/>
        </w:rPr>
        <w:t xml:space="preserve"> - DA HABILITAÇÃO</w:t>
      </w:r>
      <w:bookmarkEnd w:id="11"/>
    </w:p>
    <w:p w:rsidR="00AC4C7E" w:rsidRPr="00F8385E" w:rsidRDefault="00AC4C7E" w:rsidP="00AC4C7E">
      <w:pPr>
        <w:pStyle w:val="SemEspaamento"/>
        <w:jc w:val="both"/>
        <w:rPr>
          <w:rFonts w:ascii="Arial" w:hAnsi="Arial" w:cs="Arial"/>
          <w:sz w:val="22"/>
          <w:szCs w:val="22"/>
          <w:lang w:val="pt-BR"/>
        </w:rPr>
      </w:pPr>
    </w:p>
    <w:p w:rsidR="00454A33" w:rsidRPr="00F8385E" w:rsidRDefault="00AE4758" w:rsidP="00AC4C7E">
      <w:pPr>
        <w:pStyle w:val="SemEspaamento"/>
        <w:jc w:val="both"/>
        <w:rPr>
          <w:rFonts w:ascii="Arial" w:hAnsi="Arial" w:cs="Arial"/>
          <w:b/>
          <w:bCs/>
          <w:sz w:val="22"/>
          <w:szCs w:val="22"/>
          <w:lang w:val="pt-BR"/>
        </w:rPr>
      </w:pPr>
      <w:r w:rsidRPr="00F8385E">
        <w:rPr>
          <w:rFonts w:ascii="Arial" w:hAnsi="Arial" w:cs="Arial"/>
          <w:bCs/>
          <w:sz w:val="22"/>
          <w:szCs w:val="22"/>
          <w:lang w:val="pt-BR"/>
        </w:rPr>
        <w:t>10</w:t>
      </w:r>
      <w:r w:rsidR="00454A33" w:rsidRPr="00F8385E">
        <w:rPr>
          <w:rFonts w:ascii="Arial" w:hAnsi="Arial" w:cs="Arial"/>
          <w:bCs/>
          <w:sz w:val="22"/>
          <w:szCs w:val="22"/>
          <w:lang w:val="pt-BR"/>
        </w:rPr>
        <w:t xml:space="preserve">.1. </w:t>
      </w:r>
      <w:r w:rsidR="00454A33" w:rsidRPr="00F8385E">
        <w:rPr>
          <w:rFonts w:ascii="Arial" w:hAnsi="Arial" w:cs="Arial"/>
          <w:sz w:val="22"/>
          <w:szCs w:val="22"/>
          <w:lang w:val="pt-BR"/>
        </w:rPr>
        <w:t>Os documentos relativos à habilitação dos licitantes, deverão ser encaminhados até a abertura da sessão pública, conforme previsto neste edital, por meio eletrônico (upload), nos formatos (extensões) “</w:t>
      </w:r>
      <w:proofErr w:type="spellStart"/>
      <w:r w:rsidR="00454A33" w:rsidRPr="00F8385E">
        <w:rPr>
          <w:rFonts w:ascii="Arial" w:hAnsi="Arial" w:cs="Arial"/>
          <w:sz w:val="22"/>
          <w:szCs w:val="22"/>
          <w:lang w:val="pt-BR"/>
        </w:rPr>
        <w:t>pdf</w:t>
      </w:r>
      <w:proofErr w:type="spellEnd"/>
      <w:r w:rsidR="00454A33" w:rsidRPr="00F8385E">
        <w:rPr>
          <w:rFonts w:ascii="Arial" w:hAnsi="Arial" w:cs="Arial"/>
          <w:sz w:val="22"/>
          <w:szCs w:val="22"/>
          <w:lang w:val="pt-BR"/>
        </w:rPr>
        <w:t>”, “</w:t>
      </w:r>
      <w:proofErr w:type="spellStart"/>
      <w:r w:rsidR="00454A33" w:rsidRPr="00F8385E">
        <w:rPr>
          <w:rFonts w:ascii="Arial" w:hAnsi="Arial" w:cs="Arial"/>
          <w:sz w:val="22"/>
          <w:szCs w:val="22"/>
          <w:lang w:val="pt-BR"/>
        </w:rPr>
        <w:t>doc</w:t>
      </w:r>
      <w:proofErr w:type="spellEnd"/>
      <w:r w:rsidR="00454A33" w:rsidRPr="00F8385E">
        <w:rPr>
          <w:rFonts w:ascii="Arial" w:hAnsi="Arial" w:cs="Arial"/>
          <w:sz w:val="22"/>
          <w:szCs w:val="22"/>
          <w:lang w:val="pt-BR"/>
        </w:rPr>
        <w:t>”, “</w:t>
      </w:r>
      <w:proofErr w:type="spellStart"/>
      <w:r w:rsidR="00454A33" w:rsidRPr="00F8385E">
        <w:rPr>
          <w:rFonts w:ascii="Arial" w:hAnsi="Arial" w:cs="Arial"/>
          <w:sz w:val="22"/>
          <w:szCs w:val="22"/>
          <w:lang w:val="pt-BR"/>
        </w:rPr>
        <w:t>xls</w:t>
      </w:r>
      <w:proofErr w:type="spellEnd"/>
      <w:r w:rsidR="00454A33" w:rsidRPr="00F8385E">
        <w:rPr>
          <w:rFonts w:ascii="Arial" w:hAnsi="Arial" w:cs="Arial"/>
          <w:sz w:val="22"/>
          <w:szCs w:val="22"/>
          <w:lang w:val="pt-BR"/>
        </w:rPr>
        <w:t>”,“png” ou “</w:t>
      </w:r>
      <w:proofErr w:type="spellStart"/>
      <w:r w:rsidR="00454A33" w:rsidRPr="00F8385E">
        <w:rPr>
          <w:rFonts w:ascii="Arial" w:hAnsi="Arial" w:cs="Arial"/>
          <w:sz w:val="22"/>
          <w:szCs w:val="22"/>
          <w:lang w:val="pt-BR"/>
        </w:rPr>
        <w:t>jpg</w:t>
      </w:r>
      <w:proofErr w:type="spellEnd"/>
      <w:r w:rsidR="00454A33" w:rsidRPr="00F8385E">
        <w:rPr>
          <w:rFonts w:ascii="Arial" w:hAnsi="Arial" w:cs="Arial"/>
          <w:sz w:val="22"/>
          <w:szCs w:val="22"/>
          <w:lang w:val="pt-BR"/>
        </w:rPr>
        <w:t xml:space="preserve">”, observado o limite para cada arquivo, conforme regras de aceitação estabelecidas pela plataforma </w:t>
      </w:r>
      <w:hyperlink r:id="rId18" w:history="1">
        <w:r w:rsidR="00454A33" w:rsidRPr="00F8385E">
          <w:rPr>
            <w:rStyle w:val="Hyperlink"/>
            <w:rFonts w:ascii="Arial" w:hAnsi="Arial" w:cs="Arial"/>
            <w:b/>
            <w:bCs/>
            <w:sz w:val="22"/>
            <w:szCs w:val="22"/>
            <w:lang w:val="pt-BR"/>
          </w:rPr>
          <w:t>www.bbmnetlicitacoes.com.br</w:t>
        </w:r>
      </w:hyperlink>
      <w:r w:rsidR="00454A33" w:rsidRPr="00F8385E">
        <w:rPr>
          <w:rFonts w:ascii="Arial" w:hAnsi="Arial" w:cs="Arial"/>
          <w:b/>
          <w:bCs/>
          <w:sz w:val="22"/>
          <w:szCs w:val="22"/>
          <w:lang w:val="pt-BR"/>
        </w:rPr>
        <w:t>.</w:t>
      </w:r>
    </w:p>
    <w:p w:rsidR="00454A33" w:rsidRPr="00F8385E" w:rsidRDefault="00454A33" w:rsidP="00AC4C7E">
      <w:pPr>
        <w:pStyle w:val="SemEspaamento"/>
        <w:jc w:val="both"/>
        <w:rPr>
          <w:rFonts w:ascii="Arial" w:hAnsi="Arial" w:cs="Arial"/>
          <w:bCs/>
          <w:sz w:val="22"/>
          <w:szCs w:val="22"/>
          <w:lang w:val="pt-BR"/>
        </w:rPr>
      </w:pPr>
      <w:r w:rsidRPr="00F8385E">
        <w:rPr>
          <w:rFonts w:ascii="Arial" w:hAnsi="Arial" w:cs="Arial"/>
          <w:sz w:val="22"/>
          <w:szCs w:val="22"/>
          <w:lang w:val="pt-BR"/>
        </w:rPr>
        <w:br/>
      </w:r>
      <w:r w:rsidR="00AE4758" w:rsidRPr="00F8385E">
        <w:rPr>
          <w:rFonts w:ascii="Arial" w:hAnsi="Arial" w:cs="Arial"/>
          <w:bCs/>
          <w:sz w:val="22"/>
          <w:szCs w:val="22"/>
          <w:lang w:val="pt-BR"/>
        </w:rPr>
        <w:t>10</w:t>
      </w:r>
      <w:r w:rsidRPr="00F8385E">
        <w:rPr>
          <w:rFonts w:ascii="Arial" w:hAnsi="Arial" w:cs="Arial"/>
          <w:bCs/>
          <w:sz w:val="22"/>
          <w:szCs w:val="22"/>
          <w:lang w:val="pt-BR"/>
        </w:rPr>
        <w:t xml:space="preserve">.1.1. </w:t>
      </w:r>
      <w:r w:rsidRPr="00F8385E">
        <w:rPr>
          <w:rFonts w:ascii="Arial" w:hAnsi="Arial" w:cs="Arial"/>
          <w:sz w:val="22"/>
          <w:szCs w:val="22"/>
          <w:lang w:val="pt-BR"/>
        </w:rPr>
        <w:t>Os documentos eletrônicos produzidos com a utilização de processo de certificação disponibilizada pela ICP-Brasil, nos termos da Medida Provisória nº 2200-2, de 24 de agosto de 2001, serão recebidos e presumir-se-ão verdadeiros em relação aos signatários, dispensando-se o envio de documentos originais e cópias autenticadas em papel</w:t>
      </w:r>
      <w:r w:rsidRPr="00F8385E">
        <w:rPr>
          <w:rFonts w:ascii="Arial" w:hAnsi="Arial" w:cs="Arial"/>
          <w:bCs/>
          <w:sz w:val="22"/>
          <w:szCs w:val="22"/>
          <w:lang w:val="pt-BR"/>
        </w:rPr>
        <w:t>.</w:t>
      </w:r>
    </w:p>
    <w:p w:rsidR="00454A33" w:rsidRPr="00F8385E" w:rsidRDefault="00454A33" w:rsidP="00AC4C7E">
      <w:pPr>
        <w:pStyle w:val="SemEspaamento"/>
        <w:jc w:val="both"/>
        <w:rPr>
          <w:rFonts w:ascii="Arial" w:hAnsi="Arial" w:cs="Arial"/>
          <w:sz w:val="22"/>
          <w:szCs w:val="22"/>
          <w:lang w:val="pt-BR"/>
        </w:rPr>
      </w:pPr>
      <w:r w:rsidRPr="00F8385E">
        <w:rPr>
          <w:rFonts w:ascii="Arial" w:hAnsi="Arial" w:cs="Arial"/>
          <w:sz w:val="22"/>
          <w:szCs w:val="22"/>
          <w:lang w:val="pt-BR"/>
        </w:rPr>
        <w:br/>
      </w:r>
      <w:r w:rsidR="00AE4758" w:rsidRPr="00F8385E">
        <w:rPr>
          <w:rFonts w:ascii="Arial" w:hAnsi="Arial" w:cs="Arial"/>
          <w:bCs/>
          <w:sz w:val="22"/>
          <w:szCs w:val="22"/>
          <w:lang w:val="pt-BR"/>
        </w:rPr>
        <w:t>10</w:t>
      </w:r>
      <w:r w:rsidRPr="00F8385E">
        <w:rPr>
          <w:rFonts w:ascii="Arial" w:hAnsi="Arial" w:cs="Arial"/>
          <w:bCs/>
          <w:sz w:val="22"/>
          <w:szCs w:val="22"/>
          <w:lang w:val="pt-BR"/>
        </w:rPr>
        <w:t>.1.2.</w:t>
      </w:r>
      <w:r w:rsidRPr="00F8385E">
        <w:rPr>
          <w:rFonts w:ascii="Arial" w:hAnsi="Arial" w:cs="Arial"/>
          <w:b/>
          <w:bCs/>
          <w:sz w:val="22"/>
          <w:szCs w:val="22"/>
          <w:lang w:val="pt-BR"/>
        </w:rPr>
        <w:t xml:space="preserve"> </w:t>
      </w:r>
      <w:r w:rsidRPr="00F8385E">
        <w:rPr>
          <w:rFonts w:ascii="Arial" w:hAnsi="Arial" w:cs="Arial"/>
          <w:sz w:val="22"/>
          <w:szCs w:val="22"/>
          <w:lang w:val="pt-BR"/>
        </w:rPr>
        <w:t>A empresa participante e seu representante legal são responsáveis pela autenticidade e veracidade dos documentos enviados eletronicamente.</w:t>
      </w:r>
    </w:p>
    <w:p w:rsidR="00454A33" w:rsidRPr="00F8385E" w:rsidRDefault="00454A33" w:rsidP="00AC4C7E">
      <w:pPr>
        <w:pStyle w:val="SemEspaamento"/>
        <w:jc w:val="both"/>
        <w:rPr>
          <w:rFonts w:ascii="Arial" w:hAnsi="Arial" w:cs="Arial"/>
          <w:sz w:val="22"/>
          <w:szCs w:val="22"/>
          <w:lang w:val="pt-BR"/>
        </w:rPr>
      </w:pPr>
    </w:p>
    <w:p w:rsidR="00650C91" w:rsidRPr="00F8385E" w:rsidRDefault="00AE4758" w:rsidP="00650C91">
      <w:pPr>
        <w:pStyle w:val="SemEspaamento"/>
        <w:jc w:val="both"/>
        <w:rPr>
          <w:rFonts w:ascii="Arial" w:hAnsi="Arial" w:cs="Arial"/>
          <w:sz w:val="22"/>
          <w:szCs w:val="22"/>
          <w:lang w:val="pt-BR"/>
        </w:rPr>
      </w:pPr>
      <w:r w:rsidRPr="00F8385E">
        <w:rPr>
          <w:rFonts w:ascii="Arial" w:hAnsi="Arial" w:cs="Arial"/>
          <w:sz w:val="22"/>
          <w:szCs w:val="22"/>
          <w:lang w:val="pt-BR"/>
        </w:rPr>
        <w:t>10</w:t>
      </w:r>
      <w:r w:rsidR="00650C91" w:rsidRPr="00F8385E">
        <w:rPr>
          <w:rFonts w:ascii="Arial" w:hAnsi="Arial" w:cs="Arial"/>
          <w:sz w:val="22"/>
          <w:szCs w:val="22"/>
          <w:lang w:val="pt-BR"/>
        </w:rPr>
        <w:t>.1.3 Os licitantes deverão encaminhar, nos termos deste Edital, a documentação relacionada nos itens a seguir, para fins de habilitação:</w:t>
      </w:r>
    </w:p>
    <w:p w:rsidR="00650C91" w:rsidRPr="00F8385E" w:rsidRDefault="00650C91" w:rsidP="00650C91">
      <w:pPr>
        <w:pStyle w:val="SemEspaamento"/>
        <w:jc w:val="both"/>
        <w:rPr>
          <w:rFonts w:ascii="Arial" w:hAnsi="Arial" w:cs="Arial"/>
          <w:sz w:val="22"/>
          <w:szCs w:val="22"/>
          <w:lang w:val="pt-BR"/>
        </w:rPr>
      </w:pPr>
    </w:p>
    <w:p w:rsidR="00AC4C7E" w:rsidRPr="00F8385E" w:rsidRDefault="00AE4758" w:rsidP="00AC4C7E">
      <w:pPr>
        <w:pStyle w:val="SemEspaamento"/>
        <w:jc w:val="both"/>
        <w:rPr>
          <w:rFonts w:ascii="Arial" w:hAnsi="Arial" w:cs="Arial"/>
          <w:sz w:val="22"/>
          <w:szCs w:val="22"/>
          <w:lang w:val="pt-BR"/>
        </w:rPr>
      </w:pPr>
      <w:r w:rsidRPr="00F8385E">
        <w:rPr>
          <w:rFonts w:ascii="Arial" w:hAnsi="Arial" w:cs="Arial"/>
          <w:b/>
          <w:caps/>
          <w:sz w:val="22"/>
          <w:szCs w:val="22"/>
          <w:u w:val="single"/>
          <w:lang w:val="pt-BR"/>
        </w:rPr>
        <w:t>10</w:t>
      </w:r>
      <w:r w:rsidR="00AC4C7E" w:rsidRPr="00F8385E">
        <w:rPr>
          <w:rFonts w:ascii="Arial" w:hAnsi="Arial" w:cs="Arial"/>
          <w:b/>
          <w:caps/>
          <w:sz w:val="22"/>
          <w:szCs w:val="22"/>
          <w:u w:val="single"/>
          <w:lang w:val="pt-BR"/>
        </w:rPr>
        <w:t>.2</w:t>
      </w:r>
      <w:r w:rsidR="00650C91" w:rsidRPr="00F8385E">
        <w:rPr>
          <w:rFonts w:ascii="Arial" w:hAnsi="Arial" w:cs="Arial"/>
          <w:b/>
          <w:caps/>
          <w:sz w:val="22"/>
          <w:szCs w:val="22"/>
          <w:u w:val="single"/>
          <w:lang w:val="pt-BR"/>
        </w:rPr>
        <w:t>.</w:t>
      </w:r>
      <w:r w:rsidR="00AC4C7E" w:rsidRPr="00F8385E">
        <w:rPr>
          <w:rFonts w:ascii="Arial" w:hAnsi="Arial" w:cs="Arial"/>
          <w:b/>
          <w:caps/>
          <w:sz w:val="22"/>
          <w:szCs w:val="22"/>
          <w:u w:val="single"/>
          <w:lang w:val="pt-BR"/>
        </w:rPr>
        <w:t xml:space="preserve"> - RELATIVA </w:t>
      </w:r>
      <w:proofErr w:type="gramStart"/>
      <w:r w:rsidR="00AC4C7E" w:rsidRPr="00F8385E">
        <w:rPr>
          <w:rFonts w:ascii="Arial" w:hAnsi="Arial" w:cs="Arial"/>
          <w:b/>
          <w:caps/>
          <w:sz w:val="22"/>
          <w:szCs w:val="22"/>
          <w:u w:val="single"/>
          <w:lang w:val="pt-BR"/>
        </w:rPr>
        <w:t>A</w:t>
      </w:r>
      <w:proofErr w:type="gramEnd"/>
      <w:r w:rsidR="00AC4C7E" w:rsidRPr="00F8385E">
        <w:rPr>
          <w:rFonts w:ascii="Arial" w:hAnsi="Arial" w:cs="Arial"/>
          <w:b/>
          <w:caps/>
          <w:sz w:val="22"/>
          <w:szCs w:val="22"/>
          <w:u w:val="single"/>
          <w:lang w:val="pt-BR"/>
        </w:rPr>
        <w:t xml:space="preserve"> Habilitação Jurídica</w:t>
      </w:r>
    </w:p>
    <w:p w:rsidR="00AC4C7E" w:rsidRPr="00F8385E" w:rsidRDefault="00AC4C7E" w:rsidP="00AC4C7E">
      <w:pPr>
        <w:pStyle w:val="SemEspaamento"/>
        <w:jc w:val="both"/>
        <w:rPr>
          <w:rFonts w:ascii="Arial" w:hAnsi="Arial" w:cs="Arial"/>
          <w:sz w:val="22"/>
          <w:szCs w:val="22"/>
          <w:lang w:val="pt-BR"/>
        </w:rPr>
      </w:pPr>
    </w:p>
    <w:p w:rsidR="00A75F1C" w:rsidRPr="00F8385E" w:rsidRDefault="00A75F1C" w:rsidP="00A75F1C">
      <w:pPr>
        <w:rPr>
          <w:rFonts w:ascii="Arial" w:hAnsi="Arial" w:cs="Arial"/>
          <w:iCs/>
          <w:sz w:val="22"/>
          <w:szCs w:val="22"/>
          <w:lang w:val="pt-BR"/>
        </w:rPr>
      </w:pPr>
      <w:r w:rsidRPr="00F8385E">
        <w:rPr>
          <w:rFonts w:ascii="Arial" w:hAnsi="Arial" w:cs="Arial"/>
          <w:b/>
          <w:bCs/>
          <w:sz w:val="22"/>
          <w:szCs w:val="22"/>
          <w:lang w:val="pt-BR"/>
        </w:rPr>
        <w:t xml:space="preserve">a) </w:t>
      </w:r>
      <w:r w:rsidRPr="00F8385E">
        <w:rPr>
          <w:rFonts w:ascii="Arial" w:hAnsi="Arial" w:cs="Arial"/>
          <w:sz w:val="22"/>
          <w:szCs w:val="22"/>
          <w:lang w:val="pt-BR"/>
        </w:rPr>
        <w:t xml:space="preserve">Cédula de Identidade do (s) representante (s) legal da empresa; </w:t>
      </w:r>
      <w:r w:rsidRPr="00F8385E">
        <w:rPr>
          <w:rFonts w:ascii="Arial" w:hAnsi="Arial" w:cs="Arial"/>
          <w:iCs/>
          <w:sz w:val="22"/>
          <w:szCs w:val="22"/>
          <w:lang w:val="pt-BR"/>
        </w:rPr>
        <w:t>(Art. 28, Inciso I, Lei</w:t>
      </w:r>
      <w:r w:rsidRPr="00F8385E">
        <w:rPr>
          <w:rFonts w:ascii="Arial" w:hAnsi="Arial" w:cs="Arial"/>
          <w:sz w:val="22"/>
          <w:szCs w:val="22"/>
          <w:lang w:val="pt-BR"/>
        </w:rPr>
        <w:br/>
      </w:r>
      <w:r w:rsidRPr="00F8385E">
        <w:rPr>
          <w:rFonts w:ascii="Arial" w:hAnsi="Arial" w:cs="Arial"/>
          <w:iCs/>
          <w:sz w:val="22"/>
          <w:szCs w:val="22"/>
          <w:lang w:val="pt-BR"/>
        </w:rPr>
        <w:t>Federal nº. 8.666/93);</w:t>
      </w:r>
    </w:p>
    <w:p w:rsidR="00A75F1C" w:rsidRPr="00F8385E" w:rsidRDefault="00A75F1C" w:rsidP="00A75F1C">
      <w:pPr>
        <w:rPr>
          <w:rFonts w:ascii="Arial" w:hAnsi="Arial" w:cs="Arial"/>
          <w:i/>
          <w:iCs/>
          <w:sz w:val="22"/>
          <w:szCs w:val="22"/>
          <w:lang w:val="pt-BR"/>
        </w:rPr>
      </w:pPr>
    </w:p>
    <w:p w:rsidR="00A75F1C" w:rsidRPr="00F8385E" w:rsidRDefault="00A75F1C" w:rsidP="00A75F1C">
      <w:pPr>
        <w:rPr>
          <w:rFonts w:ascii="Arial" w:hAnsi="Arial" w:cs="Arial"/>
          <w:b/>
          <w:bCs/>
          <w:sz w:val="22"/>
          <w:szCs w:val="22"/>
          <w:lang w:val="pt-BR"/>
        </w:rPr>
      </w:pPr>
      <w:r w:rsidRPr="00F8385E">
        <w:rPr>
          <w:rFonts w:ascii="Arial" w:hAnsi="Arial" w:cs="Arial"/>
          <w:b/>
          <w:bCs/>
          <w:sz w:val="22"/>
          <w:szCs w:val="22"/>
          <w:lang w:val="pt-BR"/>
        </w:rPr>
        <w:t xml:space="preserve">b) </w:t>
      </w:r>
      <w:r w:rsidRPr="00F8385E">
        <w:rPr>
          <w:rFonts w:ascii="Arial" w:hAnsi="Arial" w:cs="Arial"/>
          <w:sz w:val="22"/>
          <w:szCs w:val="22"/>
          <w:lang w:val="pt-BR"/>
        </w:rPr>
        <w:t xml:space="preserve">No caso de empresário individual: Inscrição no </w:t>
      </w:r>
      <w:r w:rsidRPr="00F8385E">
        <w:rPr>
          <w:rFonts w:ascii="Arial" w:hAnsi="Arial" w:cs="Arial"/>
          <w:b/>
          <w:bCs/>
          <w:sz w:val="22"/>
          <w:szCs w:val="22"/>
          <w:lang w:val="pt-BR"/>
        </w:rPr>
        <w:t>Registro Público de Empresas Mercantis</w:t>
      </w:r>
      <w:r w:rsidRPr="00F8385E">
        <w:rPr>
          <w:rFonts w:ascii="Arial" w:hAnsi="Arial" w:cs="Arial"/>
          <w:sz w:val="22"/>
          <w:szCs w:val="22"/>
          <w:lang w:val="pt-BR"/>
        </w:rPr>
        <w:t>, a cargo da Junta Comercial da respectiva sede;</w:t>
      </w:r>
      <w:r w:rsidRPr="00F8385E">
        <w:rPr>
          <w:rFonts w:ascii="Arial" w:hAnsi="Arial" w:cs="Arial"/>
          <w:sz w:val="22"/>
          <w:szCs w:val="22"/>
          <w:lang w:val="pt-BR"/>
        </w:rPr>
        <w:br/>
      </w:r>
    </w:p>
    <w:p w:rsidR="00A75F1C" w:rsidRPr="00F8385E" w:rsidRDefault="00A75F1C" w:rsidP="009F3472">
      <w:pPr>
        <w:jc w:val="both"/>
        <w:rPr>
          <w:rFonts w:ascii="Arial" w:hAnsi="Arial" w:cs="Arial"/>
          <w:b/>
          <w:bCs/>
          <w:sz w:val="22"/>
          <w:szCs w:val="22"/>
          <w:lang w:val="pt-BR"/>
        </w:rPr>
      </w:pPr>
      <w:r w:rsidRPr="00F8385E">
        <w:rPr>
          <w:rFonts w:ascii="Arial" w:hAnsi="Arial" w:cs="Arial"/>
          <w:b/>
          <w:bCs/>
          <w:sz w:val="22"/>
          <w:szCs w:val="22"/>
          <w:lang w:val="pt-BR"/>
        </w:rPr>
        <w:t xml:space="preserve">c) </w:t>
      </w:r>
      <w:r w:rsidRPr="00F8385E">
        <w:rPr>
          <w:rFonts w:ascii="Arial" w:hAnsi="Arial" w:cs="Arial"/>
          <w:sz w:val="22"/>
          <w:szCs w:val="22"/>
          <w:lang w:val="pt-BR"/>
        </w:rPr>
        <w:t xml:space="preserve">Em se tratando de microempreendedor individual – MEI: </w:t>
      </w:r>
      <w:r w:rsidRPr="00F8385E">
        <w:rPr>
          <w:rFonts w:ascii="Arial" w:hAnsi="Arial" w:cs="Arial"/>
          <w:b/>
          <w:bCs/>
          <w:sz w:val="22"/>
          <w:szCs w:val="22"/>
          <w:lang w:val="pt-BR"/>
        </w:rPr>
        <w:t>Certificado da Condição</w:t>
      </w:r>
      <w:r w:rsidR="009F3472" w:rsidRPr="00F8385E">
        <w:rPr>
          <w:rFonts w:ascii="Arial" w:hAnsi="Arial" w:cs="Arial"/>
          <w:sz w:val="22"/>
          <w:szCs w:val="22"/>
          <w:lang w:val="pt-BR"/>
        </w:rPr>
        <w:t xml:space="preserve"> </w:t>
      </w:r>
      <w:r w:rsidRPr="00F8385E">
        <w:rPr>
          <w:rFonts w:ascii="Arial" w:hAnsi="Arial" w:cs="Arial"/>
          <w:b/>
          <w:bCs/>
          <w:sz w:val="22"/>
          <w:szCs w:val="22"/>
          <w:lang w:val="pt-BR"/>
        </w:rPr>
        <w:t>de Microempreendedor Individual - CCMEI</w:t>
      </w:r>
      <w:r w:rsidRPr="00F8385E">
        <w:rPr>
          <w:rFonts w:ascii="Arial" w:hAnsi="Arial" w:cs="Arial"/>
          <w:sz w:val="22"/>
          <w:szCs w:val="22"/>
          <w:lang w:val="pt-BR"/>
        </w:rPr>
        <w:t xml:space="preserve">, cuja aceitação ficará condicionada à verificação da autenticidade no sítio </w:t>
      </w:r>
      <w:r w:rsidRPr="00F8385E">
        <w:rPr>
          <w:rFonts w:ascii="Arial" w:hAnsi="Arial" w:cs="Arial"/>
          <w:color w:val="0000FF"/>
          <w:sz w:val="22"/>
          <w:szCs w:val="22"/>
          <w:lang w:val="pt-BR"/>
        </w:rPr>
        <w:t>www.portaldoempreendedor.gov.br</w:t>
      </w:r>
      <w:r w:rsidRPr="00F8385E">
        <w:rPr>
          <w:rFonts w:ascii="Arial" w:hAnsi="Arial" w:cs="Arial"/>
          <w:sz w:val="22"/>
          <w:szCs w:val="22"/>
          <w:lang w:val="pt-BR"/>
        </w:rPr>
        <w:t>;</w:t>
      </w:r>
      <w:r w:rsidRPr="00F8385E">
        <w:rPr>
          <w:rFonts w:ascii="Arial" w:hAnsi="Arial" w:cs="Arial"/>
          <w:sz w:val="22"/>
          <w:szCs w:val="22"/>
          <w:lang w:val="pt-BR"/>
        </w:rPr>
        <w:br/>
      </w:r>
    </w:p>
    <w:p w:rsidR="00A75F1C" w:rsidRPr="00F8385E" w:rsidRDefault="00A75F1C" w:rsidP="00E44358">
      <w:pPr>
        <w:jc w:val="both"/>
        <w:rPr>
          <w:rFonts w:ascii="Arial" w:hAnsi="Arial" w:cs="Arial"/>
          <w:b/>
          <w:bCs/>
          <w:sz w:val="22"/>
          <w:szCs w:val="22"/>
          <w:lang w:val="pt-BR"/>
        </w:rPr>
      </w:pPr>
      <w:r w:rsidRPr="00F8385E">
        <w:rPr>
          <w:rFonts w:ascii="Arial" w:hAnsi="Arial" w:cs="Arial"/>
          <w:b/>
          <w:bCs/>
          <w:sz w:val="22"/>
          <w:szCs w:val="22"/>
          <w:lang w:val="pt-BR"/>
        </w:rPr>
        <w:t xml:space="preserve">d) </w:t>
      </w:r>
      <w:r w:rsidRPr="00F8385E">
        <w:rPr>
          <w:rFonts w:ascii="Arial" w:hAnsi="Arial" w:cs="Arial"/>
          <w:sz w:val="22"/>
          <w:szCs w:val="22"/>
          <w:lang w:val="pt-BR"/>
        </w:rPr>
        <w:t xml:space="preserve">No caso de sociedade empresária ou empresa individual de responsabilidade limitada - </w:t>
      </w:r>
      <w:r w:rsidRPr="00F8385E">
        <w:rPr>
          <w:rFonts w:ascii="Arial" w:hAnsi="Arial" w:cs="Arial"/>
          <w:sz w:val="22"/>
          <w:szCs w:val="22"/>
          <w:lang w:val="pt-BR"/>
        </w:rPr>
        <w:lastRenderedPageBreak/>
        <w:t xml:space="preserve">EIRELI: </w:t>
      </w:r>
      <w:r w:rsidRPr="00F8385E">
        <w:rPr>
          <w:rFonts w:ascii="Arial" w:hAnsi="Arial" w:cs="Arial"/>
          <w:b/>
          <w:bCs/>
          <w:sz w:val="22"/>
          <w:szCs w:val="22"/>
          <w:lang w:val="pt-BR"/>
        </w:rPr>
        <w:t>ato constitutivo, estatuto ou contrato social em vigor</w:t>
      </w:r>
      <w:r w:rsidR="00E44358" w:rsidRPr="00F8385E">
        <w:rPr>
          <w:rFonts w:ascii="Arial" w:hAnsi="Arial" w:cs="Arial"/>
          <w:sz w:val="22"/>
          <w:szCs w:val="22"/>
          <w:lang w:val="pt-BR"/>
        </w:rPr>
        <w:t xml:space="preserve">, </w:t>
      </w:r>
      <w:r w:rsidRPr="00F8385E">
        <w:rPr>
          <w:rFonts w:ascii="Arial" w:hAnsi="Arial" w:cs="Arial"/>
          <w:sz w:val="22"/>
          <w:szCs w:val="22"/>
          <w:lang w:val="pt-BR"/>
        </w:rPr>
        <w:t xml:space="preserve">devidamente registrado na Junta Comercial da respectiva sede, </w:t>
      </w:r>
      <w:r w:rsidRPr="00F8385E">
        <w:rPr>
          <w:rFonts w:ascii="Arial" w:hAnsi="Arial" w:cs="Arial"/>
          <w:b/>
          <w:bCs/>
          <w:sz w:val="22"/>
          <w:szCs w:val="22"/>
          <w:lang w:val="pt-BR"/>
        </w:rPr>
        <w:t>acompanhado de documento comprobatório de seus</w:t>
      </w:r>
      <w:r w:rsidRPr="00F8385E">
        <w:rPr>
          <w:rFonts w:ascii="Arial" w:hAnsi="Arial" w:cs="Arial"/>
          <w:sz w:val="22"/>
          <w:szCs w:val="22"/>
          <w:lang w:val="pt-BR"/>
        </w:rPr>
        <w:br/>
      </w:r>
      <w:r w:rsidRPr="00F8385E">
        <w:rPr>
          <w:rFonts w:ascii="Arial" w:hAnsi="Arial" w:cs="Arial"/>
          <w:b/>
          <w:bCs/>
          <w:sz w:val="22"/>
          <w:szCs w:val="22"/>
          <w:lang w:val="pt-BR"/>
        </w:rPr>
        <w:t>administradores</w:t>
      </w:r>
      <w:r w:rsidRPr="00F8385E">
        <w:rPr>
          <w:rFonts w:ascii="Arial" w:hAnsi="Arial" w:cs="Arial"/>
          <w:sz w:val="22"/>
          <w:szCs w:val="22"/>
          <w:lang w:val="pt-BR"/>
        </w:rPr>
        <w:t>;</w:t>
      </w:r>
      <w:r w:rsidRPr="00F8385E">
        <w:rPr>
          <w:rFonts w:ascii="Arial" w:hAnsi="Arial" w:cs="Arial"/>
          <w:sz w:val="22"/>
          <w:szCs w:val="22"/>
          <w:lang w:val="pt-BR"/>
        </w:rPr>
        <w:br/>
      </w:r>
    </w:p>
    <w:p w:rsidR="00A75F1C" w:rsidRPr="00F8385E" w:rsidRDefault="00A75F1C" w:rsidP="00E44358">
      <w:pPr>
        <w:jc w:val="both"/>
        <w:rPr>
          <w:rFonts w:ascii="Arial" w:hAnsi="Arial" w:cs="Arial"/>
          <w:b/>
          <w:bCs/>
          <w:sz w:val="22"/>
          <w:szCs w:val="22"/>
          <w:lang w:val="pt-BR"/>
        </w:rPr>
      </w:pPr>
      <w:r w:rsidRPr="00F8385E">
        <w:rPr>
          <w:rFonts w:ascii="Arial" w:hAnsi="Arial" w:cs="Arial"/>
          <w:b/>
          <w:bCs/>
          <w:sz w:val="22"/>
          <w:szCs w:val="22"/>
          <w:lang w:val="pt-BR"/>
        </w:rPr>
        <w:t xml:space="preserve">e) </w:t>
      </w:r>
      <w:r w:rsidRPr="00F8385E">
        <w:rPr>
          <w:rFonts w:ascii="Arial" w:hAnsi="Arial" w:cs="Arial"/>
          <w:sz w:val="22"/>
          <w:szCs w:val="22"/>
          <w:lang w:val="pt-BR"/>
        </w:rPr>
        <w:t>Inscrição no Registro Público de Empresas Mercantis onde opera, com averbação no Registro onde tem sede a matriz, no caso de ser o participante sucursal, filial ou agência;</w:t>
      </w:r>
      <w:r w:rsidRPr="00F8385E">
        <w:rPr>
          <w:rFonts w:ascii="Arial" w:hAnsi="Arial" w:cs="Arial"/>
          <w:sz w:val="22"/>
          <w:szCs w:val="22"/>
          <w:lang w:val="pt-BR"/>
        </w:rPr>
        <w:br/>
      </w:r>
    </w:p>
    <w:p w:rsidR="00A75F1C" w:rsidRPr="00F8385E" w:rsidRDefault="00A75F1C" w:rsidP="00A75F1C">
      <w:pPr>
        <w:rPr>
          <w:rFonts w:ascii="Arial" w:hAnsi="Arial" w:cs="Arial"/>
          <w:b/>
          <w:bCs/>
          <w:sz w:val="22"/>
          <w:szCs w:val="22"/>
          <w:lang w:val="pt-BR"/>
        </w:rPr>
      </w:pPr>
      <w:r w:rsidRPr="00F8385E">
        <w:rPr>
          <w:rFonts w:ascii="Arial" w:hAnsi="Arial" w:cs="Arial"/>
          <w:b/>
          <w:bCs/>
          <w:sz w:val="22"/>
          <w:szCs w:val="22"/>
          <w:lang w:val="pt-BR"/>
        </w:rPr>
        <w:t xml:space="preserve">f)  </w:t>
      </w:r>
      <w:r w:rsidRPr="00F8385E">
        <w:rPr>
          <w:rFonts w:ascii="Arial" w:hAnsi="Arial" w:cs="Arial"/>
          <w:sz w:val="22"/>
          <w:szCs w:val="22"/>
          <w:lang w:val="pt-BR"/>
        </w:rPr>
        <w:t xml:space="preserve">No caso de sociedade simples: </w:t>
      </w:r>
      <w:r w:rsidRPr="00F8385E">
        <w:rPr>
          <w:rFonts w:ascii="Arial" w:hAnsi="Arial" w:cs="Arial"/>
          <w:b/>
          <w:bCs/>
          <w:sz w:val="22"/>
          <w:szCs w:val="22"/>
          <w:lang w:val="pt-BR"/>
        </w:rPr>
        <w:t>inscrição do ato constitutivo no Registro Civil das Pessoas Jurídicas do local de sua sede</w:t>
      </w:r>
      <w:r w:rsidRPr="00F8385E">
        <w:rPr>
          <w:rFonts w:ascii="Arial" w:hAnsi="Arial" w:cs="Arial"/>
          <w:sz w:val="22"/>
          <w:szCs w:val="22"/>
          <w:lang w:val="pt-BR"/>
        </w:rPr>
        <w:t xml:space="preserve">, </w:t>
      </w:r>
      <w:r w:rsidRPr="00F8385E">
        <w:rPr>
          <w:rFonts w:ascii="Arial" w:hAnsi="Arial" w:cs="Arial"/>
          <w:b/>
          <w:bCs/>
          <w:sz w:val="22"/>
          <w:szCs w:val="22"/>
          <w:lang w:val="pt-BR"/>
        </w:rPr>
        <w:t>acompanhada de prova da indicação dos seus</w:t>
      </w:r>
      <w:r w:rsidR="00E44358" w:rsidRPr="00F8385E">
        <w:rPr>
          <w:rFonts w:ascii="Arial" w:hAnsi="Arial" w:cs="Arial"/>
          <w:b/>
          <w:bCs/>
          <w:sz w:val="22"/>
          <w:szCs w:val="22"/>
          <w:lang w:val="pt-BR"/>
        </w:rPr>
        <w:t xml:space="preserve"> </w:t>
      </w:r>
      <w:r w:rsidRPr="00F8385E">
        <w:rPr>
          <w:rFonts w:ascii="Arial" w:hAnsi="Arial" w:cs="Arial"/>
          <w:b/>
          <w:bCs/>
          <w:sz w:val="22"/>
          <w:szCs w:val="22"/>
          <w:lang w:val="pt-BR"/>
        </w:rPr>
        <w:t>administradores</w:t>
      </w:r>
      <w:r w:rsidRPr="00F8385E">
        <w:rPr>
          <w:rFonts w:ascii="Arial" w:hAnsi="Arial" w:cs="Arial"/>
          <w:sz w:val="22"/>
          <w:szCs w:val="22"/>
          <w:lang w:val="pt-BR"/>
        </w:rPr>
        <w:t>;</w:t>
      </w:r>
      <w:r w:rsidRPr="00F8385E">
        <w:rPr>
          <w:rFonts w:ascii="Arial" w:hAnsi="Arial" w:cs="Arial"/>
          <w:sz w:val="22"/>
          <w:szCs w:val="22"/>
          <w:lang w:val="pt-BR"/>
        </w:rPr>
        <w:br/>
      </w:r>
    </w:p>
    <w:p w:rsidR="00A75F1C" w:rsidRPr="00F8385E" w:rsidRDefault="00A75F1C" w:rsidP="00A75F1C">
      <w:pPr>
        <w:jc w:val="both"/>
        <w:rPr>
          <w:rFonts w:ascii="Arial" w:hAnsi="Arial" w:cs="Arial"/>
          <w:sz w:val="22"/>
          <w:szCs w:val="22"/>
          <w:lang w:val="pt-BR"/>
        </w:rPr>
      </w:pPr>
      <w:r w:rsidRPr="00F8385E">
        <w:rPr>
          <w:rFonts w:ascii="Arial" w:hAnsi="Arial" w:cs="Arial"/>
          <w:b/>
          <w:bCs/>
          <w:sz w:val="22"/>
          <w:szCs w:val="22"/>
          <w:lang w:val="pt-BR"/>
        </w:rPr>
        <w:t xml:space="preserve">g) </w:t>
      </w:r>
      <w:r w:rsidRPr="00F8385E">
        <w:rPr>
          <w:rFonts w:ascii="Arial" w:hAnsi="Arial" w:cs="Arial"/>
          <w:sz w:val="22"/>
          <w:szCs w:val="22"/>
          <w:lang w:val="pt-BR"/>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A75F1C" w:rsidRPr="00F8385E" w:rsidRDefault="00A75F1C" w:rsidP="00A75F1C">
      <w:pPr>
        <w:jc w:val="both"/>
        <w:rPr>
          <w:rFonts w:ascii="Arial" w:hAnsi="Arial" w:cs="Arial"/>
          <w:sz w:val="22"/>
          <w:szCs w:val="22"/>
          <w:lang w:val="pt-BR"/>
        </w:rPr>
      </w:pPr>
    </w:p>
    <w:p w:rsidR="00A75F1C" w:rsidRPr="00F8385E" w:rsidRDefault="00A75F1C" w:rsidP="00A75F1C">
      <w:pPr>
        <w:jc w:val="both"/>
        <w:rPr>
          <w:rFonts w:ascii="Arial" w:hAnsi="Arial" w:cs="Arial"/>
          <w:sz w:val="22"/>
          <w:szCs w:val="22"/>
          <w:lang w:val="pt-BR"/>
        </w:rPr>
      </w:pPr>
      <w:r w:rsidRPr="00F8385E">
        <w:rPr>
          <w:rFonts w:ascii="Arial" w:hAnsi="Arial" w:cs="Arial"/>
          <w:b/>
          <w:bCs/>
          <w:sz w:val="22"/>
          <w:szCs w:val="22"/>
          <w:lang w:val="pt-BR"/>
        </w:rPr>
        <w:t>h) Decreto de autorização</w:t>
      </w:r>
      <w:r w:rsidRPr="00F8385E">
        <w:rPr>
          <w:rFonts w:ascii="Arial" w:hAnsi="Arial" w:cs="Arial"/>
          <w:sz w:val="22"/>
          <w:szCs w:val="22"/>
          <w:lang w:val="pt-BR"/>
        </w:rPr>
        <w:t>, em se tratando de empresa ou sociedade estrangeira em funcionamento no país e ato de registro ou autorização para funcionamento expedido pelo órgão competente. (Art. 28, Inciso V, Lei Federal nº. 8.666/93);</w:t>
      </w:r>
    </w:p>
    <w:p w:rsidR="00A75F1C" w:rsidRPr="00F8385E" w:rsidRDefault="00A75F1C" w:rsidP="00A75F1C">
      <w:pPr>
        <w:jc w:val="both"/>
        <w:rPr>
          <w:rFonts w:ascii="Arial" w:hAnsi="Arial" w:cs="Arial"/>
          <w:sz w:val="22"/>
          <w:szCs w:val="22"/>
          <w:lang w:val="pt-BR"/>
        </w:rPr>
      </w:pPr>
    </w:p>
    <w:p w:rsidR="00A75F1C" w:rsidRPr="00F8385E" w:rsidRDefault="00A75F1C" w:rsidP="00A75F1C">
      <w:pPr>
        <w:jc w:val="both"/>
        <w:rPr>
          <w:rFonts w:ascii="Arial" w:hAnsi="Arial" w:cs="Arial"/>
          <w:sz w:val="22"/>
          <w:szCs w:val="22"/>
          <w:lang w:val="pt-BR"/>
        </w:rPr>
      </w:pPr>
      <w:r w:rsidRPr="00F8385E">
        <w:rPr>
          <w:rFonts w:ascii="Arial" w:hAnsi="Arial" w:cs="Arial"/>
          <w:b/>
          <w:bCs/>
          <w:sz w:val="22"/>
          <w:szCs w:val="22"/>
          <w:lang w:val="pt-BR"/>
        </w:rPr>
        <w:t>i) Os documentos acima deverão estar acompanhados de todas as alterações ou da</w:t>
      </w:r>
      <w:r w:rsidR="00E44358" w:rsidRPr="00F8385E">
        <w:rPr>
          <w:rFonts w:ascii="Arial" w:hAnsi="Arial" w:cs="Arial"/>
          <w:b/>
          <w:bCs/>
          <w:sz w:val="22"/>
          <w:szCs w:val="22"/>
          <w:lang w:val="pt-BR"/>
        </w:rPr>
        <w:t xml:space="preserve"> </w:t>
      </w:r>
      <w:r w:rsidRPr="00F8385E">
        <w:rPr>
          <w:rFonts w:ascii="Arial" w:hAnsi="Arial" w:cs="Arial"/>
          <w:b/>
          <w:bCs/>
          <w:sz w:val="22"/>
          <w:szCs w:val="22"/>
          <w:lang w:val="pt-BR"/>
        </w:rPr>
        <w:t>consolidação respectiva</w:t>
      </w:r>
      <w:r w:rsidRPr="00F8385E">
        <w:rPr>
          <w:rFonts w:ascii="Arial" w:hAnsi="Arial" w:cs="Arial"/>
          <w:sz w:val="22"/>
          <w:szCs w:val="22"/>
          <w:lang w:val="pt-BR"/>
        </w:rPr>
        <w:t>;</w:t>
      </w:r>
    </w:p>
    <w:p w:rsidR="00A75F1C" w:rsidRPr="00F8385E" w:rsidRDefault="00A75F1C" w:rsidP="00A75F1C">
      <w:pPr>
        <w:pStyle w:val="SemEspaamento"/>
        <w:spacing w:line="276" w:lineRule="auto"/>
        <w:jc w:val="both"/>
        <w:rPr>
          <w:rStyle w:val="MSGENFONTSTYLENAMETEMPLATEROLENUMBERMSGENFONTSTYLENAMEBYROLETEXT2MSGENFONTSTYLEMODIFERBOLD"/>
          <w:rFonts w:ascii="Arial" w:eastAsia="Arial" w:hAnsi="Arial" w:cs="Arial"/>
          <w:sz w:val="22"/>
          <w:szCs w:val="22"/>
          <w:lang w:val="pt-BR"/>
        </w:rPr>
      </w:pPr>
    </w:p>
    <w:p w:rsidR="00AC4C7E" w:rsidRPr="00F8385E" w:rsidRDefault="00AE4758" w:rsidP="00AC4C7E">
      <w:pPr>
        <w:pStyle w:val="SemEspaamento"/>
        <w:jc w:val="both"/>
        <w:rPr>
          <w:rFonts w:ascii="Arial" w:hAnsi="Arial" w:cs="Arial"/>
          <w:b/>
          <w:sz w:val="22"/>
          <w:szCs w:val="22"/>
          <w:u w:val="single"/>
          <w:lang w:val="pt-BR"/>
        </w:rPr>
      </w:pPr>
      <w:proofErr w:type="gramStart"/>
      <w:r w:rsidRPr="00F8385E">
        <w:rPr>
          <w:rFonts w:ascii="Arial" w:hAnsi="Arial" w:cs="Arial"/>
          <w:b/>
          <w:sz w:val="22"/>
          <w:szCs w:val="22"/>
          <w:u w:val="single"/>
          <w:lang w:val="pt-BR"/>
        </w:rPr>
        <w:t>10</w:t>
      </w:r>
      <w:r w:rsidR="00AC4C7E" w:rsidRPr="00F8385E">
        <w:rPr>
          <w:rFonts w:ascii="Arial" w:hAnsi="Arial" w:cs="Arial"/>
          <w:b/>
          <w:sz w:val="22"/>
          <w:szCs w:val="22"/>
          <w:u w:val="single"/>
          <w:lang w:val="pt-BR"/>
        </w:rPr>
        <w:t>.3  -</w:t>
      </w:r>
      <w:proofErr w:type="gramEnd"/>
      <w:r w:rsidR="00AC4C7E" w:rsidRPr="00F8385E">
        <w:rPr>
          <w:rFonts w:ascii="Arial" w:hAnsi="Arial" w:cs="Arial"/>
          <w:b/>
          <w:sz w:val="22"/>
          <w:szCs w:val="22"/>
          <w:u w:val="single"/>
          <w:lang w:val="pt-BR"/>
        </w:rPr>
        <w:t xml:space="preserve"> REGUALIDADE FISCAL</w:t>
      </w:r>
      <w:r w:rsidR="00567D5B" w:rsidRPr="00F8385E">
        <w:rPr>
          <w:rFonts w:ascii="Arial" w:hAnsi="Arial" w:cs="Arial"/>
          <w:b/>
          <w:sz w:val="22"/>
          <w:szCs w:val="22"/>
          <w:u w:val="single"/>
          <w:lang w:val="pt-BR"/>
        </w:rPr>
        <w:t xml:space="preserve"> E TRABALHISTA</w:t>
      </w:r>
    </w:p>
    <w:p w:rsidR="00AC4C7E" w:rsidRPr="00F8385E" w:rsidRDefault="00AC4C7E" w:rsidP="00AC4C7E">
      <w:pPr>
        <w:pStyle w:val="SemEspaamento"/>
        <w:jc w:val="both"/>
        <w:rPr>
          <w:rFonts w:ascii="Arial" w:hAnsi="Arial" w:cs="Arial"/>
          <w:sz w:val="22"/>
          <w:szCs w:val="22"/>
          <w:lang w:val="pt-BR"/>
        </w:rPr>
      </w:pPr>
    </w:p>
    <w:p w:rsidR="00567D5B" w:rsidRPr="00F8385E" w:rsidRDefault="00567D5B" w:rsidP="00E44358">
      <w:pPr>
        <w:jc w:val="both"/>
        <w:rPr>
          <w:rFonts w:ascii="Arial" w:hAnsi="Arial" w:cs="Arial"/>
          <w:iCs/>
          <w:sz w:val="22"/>
          <w:szCs w:val="22"/>
          <w:lang w:val="pt-BR"/>
        </w:rPr>
      </w:pPr>
      <w:r w:rsidRPr="00F8385E">
        <w:rPr>
          <w:rFonts w:ascii="Arial" w:hAnsi="Arial" w:cs="Arial"/>
          <w:bCs/>
          <w:sz w:val="22"/>
          <w:szCs w:val="22"/>
          <w:lang w:val="pt-BR"/>
        </w:rPr>
        <w:t xml:space="preserve">a) </w:t>
      </w:r>
      <w:r w:rsidRPr="00F8385E">
        <w:rPr>
          <w:rFonts w:ascii="Arial" w:hAnsi="Arial" w:cs="Arial"/>
          <w:sz w:val="22"/>
          <w:szCs w:val="22"/>
          <w:lang w:val="pt-BR"/>
        </w:rPr>
        <w:t xml:space="preserve">Prova de inscrição no Cadastro Nacional de Pessoas Jurídicas do Ministério da Fazenda (CNPJ) da empresa licitante, pertinente ao seu ramo de atividade e compatível com o objeto contratual; </w:t>
      </w:r>
      <w:r w:rsidRPr="00F8385E">
        <w:rPr>
          <w:rFonts w:ascii="Arial" w:hAnsi="Arial" w:cs="Arial"/>
          <w:iCs/>
          <w:sz w:val="22"/>
          <w:szCs w:val="22"/>
          <w:lang w:val="pt-BR"/>
        </w:rPr>
        <w:t>(Art. 29, Inciso I, Lei Federal nº. 8.666/93);</w:t>
      </w:r>
    </w:p>
    <w:p w:rsidR="00567D5B" w:rsidRPr="00F8385E" w:rsidRDefault="00567D5B" w:rsidP="00E44358">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Cs/>
          <w:sz w:val="22"/>
          <w:szCs w:val="22"/>
          <w:lang w:val="pt-BR"/>
        </w:rPr>
        <w:t xml:space="preserve">b) </w:t>
      </w:r>
      <w:r w:rsidRPr="00F8385E">
        <w:rPr>
          <w:rFonts w:ascii="Arial" w:hAnsi="Arial" w:cs="Arial"/>
          <w:sz w:val="22"/>
          <w:szCs w:val="22"/>
          <w:lang w:val="pt-BR"/>
        </w:rPr>
        <w:t>Prova de inscrição no cadastro de contribuintes estadual ou municipal, se houver, relativo ao domicílio ou sede do licitante, pertinente ao seu ramo de atividade e compatível com o objeto contratual; (Art. 29, Inciso I, Lei Federal nº. 8.666/93);</w:t>
      </w:r>
    </w:p>
    <w:p w:rsidR="00567D5B" w:rsidRPr="00F8385E" w:rsidRDefault="00567D5B" w:rsidP="00567D5B">
      <w:pPr>
        <w:jc w:val="both"/>
        <w:rPr>
          <w:rFonts w:ascii="Arial" w:hAnsi="Arial" w:cs="Arial"/>
          <w:iCs/>
          <w:sz w:val="22"/>
          <w:szCs w:val="22"/>
          <w:lang w:val="pt-BR"/>
        </w:rPr>
      </w:pPr>
      <w:r w:rsidRPr="00F8385E">
        <w:rPr>
          <w:rFonts w:ascii="Arial" w:hAnsi="Arial" w:cs="Arial"/>
          <w:sz w:val="22"/>
          <w:szCs w:val="22"/>
          <w:lang w:val="pt-BR"/>
        </w:rPr>
        <w:br/>
      </w:r>
      <w:r w:rsidRPr="00F8385E">
        <w:rPr>
          <w:rFonts w:ascii="Arial" w:hAnsi="Arial" w:cs="Arial"/>
          <w:bCs/>
          <w:sz w:val="22"/>
          <w:szCs w:val="22"/>
          <w:lang w:val="pt-BR"/>
        </w:rPr>
        <w:t xml:space="preserve">c) </w:t>
      </w:r>
      <w:r w:rsidRPr="00F8385E">
        <w:rPr>
          <w:rFonts w:ascii="Arial" w:hAnsi="Arial" w:cs="Arial"/>
          <w:sz w:val="22"/>
          <w:szCs w:val="22"/>
          <w:lang w:val="pt-BR"/>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 </w:t>
      </w:r>
      <w:r w:rsidRPr="00F8385E">
        <w:rPr>
          <w:rFonts w:ascii="Arial" w:hAnsi="Arial" w:cs="Arial"/>
          <w:iCs/>
          <w:sz w:val="22"/>
          <w:szCs w:val="22"/>
          <w:lang w:val="pt-BR"/>
        </w:rPr>
        <w:t>(Art. 29, Inciso III, Lei Federal nº. 8.666/93);</w:t>
      </w:r>
    </w:p>
    <w:p w:rsidR="00E44358" w:rsidRPr="00F8385E" w:rsidRDefault="00E44358" w:rsidP="00567D5B">
      <w:pPr>
        <w:jc w:val="both"/>
        <w:rPr>
          <w:rFonts w:ascii="Arial" w:hAnsi="Arial" w:cs="Arial"/>
          <w:iCs/>
          <w:sz w:val="22"/>
          <w:szCs w:val="22"/>
          <w:lang w:val="pt-BR"/>
        </w:rPr>
      </w:pPr>
    </w:p>
    <w:p w:rsidR="00567D5B" w:rsidRPr="00F8385E" w:rsidRDefault="00567D5B" w:rsidP="00567D5B">
      <w:pPr>
        <w:jc w:val="both"/>
        <w:rPr>
          <w:rFonts w:ascii="Arial" w:hAnsi="Arial" w:cs="Arial"/>
          <w:iCs/>
          <w:sz w:val="22"/>
          <w:szCs w:val="22"/>
          <w:lang w:val="pt-BR"/>
        </w:rPr>
      </w:pPr>
      <w:r w:rsidRPr="00F8385E">
        <w:rPr>
          <w:rFonts w:ascii="Arial" w:hAnsi="Arial" w:cs="Arial"/>
          <w:bCs/>
          <w:sz w:val="22"/>
          <w:szCs w:val="22"/>
          <w:lang w:val="pt-BR"/>
        </w:rPr>
        <w:t xml:space="preserve">d) </w:t>
      </w:r>
      <w:r w:rsidRPr="00F8385E">
        <w:rPr>
          <w:rFonts w:ascii="Arial" w:hAnsi="Arial" w:cs="Arial"/>
          <w:sz w:val="22"/>
          <w:szCs w:val="22"/>
          <w:lang w:val="pt-BR"/>
        </w:rPr>
        <w:t xml:space="preserve">Prova de regularidade relativa ao o Fundo de Garantia por Tempo de Serviço (FGTS); demonstrando situação regular no cumprimento dos encargos sociais instituídos por lei. </w:t>
      </w:r>
      <w:r w:rsidRPr="00F8385E">
        <w:rPr>
          <w:rFonts w:ascii="Arial" w:hAnsi="Arial" w:cs="Arial"/>
          <w:iCs/>
          <w:sz w:val="22"/>
          <w:szCs w:val="22"/>
          <w:lang w:val="pt-BR"/>
        </w:rPr>
        <w:t>(Redação dada pela Lei nº 8.883, de 1994); (Art. 29, Inciso IV, Lei Federal nº. 8.666/93);</w:t>
      </w:r>
    </w:p>
    <w:p w:rsidR="00567D5B" w:rsidRPr="00F8385E" w:rsidRDefault="00567D5B" w:rsidP="00567D5B">
      <w:pPr>
        <w:jc w:val="both"/>
        <w:rPr>
          <w:rFonts w:ascii="Arial" w:hAnsi="Arial" w:cs="Arial"/>
          <w:iCs/>
          <w:sz w:val="22"/>
          <w:szCs w:val="22"/>
          <w:lang w:val="pt-BR"/>
        </w:rPr>
      </w:pPr>
    </w:p>
    <w:p w:rsidR="00567D5B" w:rsidRPr="00F8385E" w:rsidRDefault="00567D5B" w:rsidP="00567D5B">
      <w:pPr>
        <w:pStyle w:val="SemEspaamento"/>
        <w:jc w:val="both"/>
        <w:rPr>
          <w:rFonts w:ascii="Arial" w:hAnsi="Arial" w:cs="Arial"/>
          <w:sz w:val="22"/>
          <w:szCs w:val="22"/>
          <w:lang w:val="pt-BR"/>
        </w:rPr>
      </w:pPr>
      <w:r w:rsidRPr="00F8385E">
        <w:rPr>
          <w:rFonts w:ascii="Arial" w:hAnsi="Arial" w:cs="Arial"/>
          <w:iCs/>
          <w:sz w:val="22"/>
          <w:szCs w:val="22"/>
          <w:lang w:val="pt-BR"/>
        </w:rPr>
        <w:t>e)</w:t>
      </w:r>
      <w:r w:rsidRPr="00F8385E">
        <w:rPr>
          <w:rFonts w:ascii="Arial" w:hAnsi="Arial" w:cs="Arial"/>
          <w:sz w:val="22"/>
          <w:szCs w:val="22"/>
          <w:lang w:val="pt-BR"/>
        </w:rPr>
        <w:t xml:space="preserve"> Prova de regularidade com a Fazenda Municipal do domicilio ou sede do licitante;</w:t>
      </w:r>
    </w:p>
    <w:p w:rsidR="00567D5B" w:rsidRPr="00F8385E" w:rsidRDefault="00567D5B" w:rsidP="00567D5B">
      <w:pPr>
        <w:pStyle w:val="SemEspaamento"/>
        <w:jc w:val="both"/>
        <w:rPr>
          <w:rFonts w:ascii="Arial" w:hAnsi="Arial" w:cs="Arial"/>
          <w:sz w:val="22"/>
          <w:szCs w:val="22"/>
          <w:lang w:val="pt-BR"/>
        </w:rPr>
      </w:pPr>
      <w:r w:rsidRPr="00F8385E">
        <w:rPr>
          <w:rFonts w:ascii="Arial" w:hAnsi="Arial" w:cs="Arial"/>
          <w:sz w:val="22"/>
          <w:szCs w:val="22"/>
          <w:lang w:val="pt-BR"/>
        </w:rPr>
        <w:t xml:space="preserve"> </w:t>
      </w:r>
    </w:p>
    <w:p w:rsidR="00567D5B" w:rsidRPr="00F8385E" w:rsidRDefault="00567D5B" w:rsidP="00567D5B">
      <w:pPr>
        <w:pStyle w:val="SemEspaamento"/>
        <w:numPr>
          <w:ilvl w:val="0"/>
          <w:numId w:val="37"/>
        </w:numPr>
        <w:ind w:left="1418"/>
        <w:jc w:val="both"/>
        <w:rPr>
          <w:rFonts w:ascii="Arial" w:hAnsi="Arial" w:cs="Arial"/>
          <w:sz w:val="22"/>
          <w:szCs w:val="22"/>
          <w:lang w:val="pt-BR"/>
        </w:rPr>
      </w:pPr>
      <w:proofErr w:type="spellStart"/>
      <w:r w:rsidRPr="00F8385E">
        <w:rPr>
          <w:rFonts w:ascii="Arial" w:hAnsi="Arial" w:cs="Arial"/>
          <w:sz w:val="22"/>
          <w:szCs w:val="22"/>
          <w:lang w:val="pt-BR"/>
        </w:rPr>
        <w:t>Certidao</w:t>
      </w:r>
      <w:proofErr w:type="spellEnd"/>
      <w:r w:rsidRPr="00F8385E">
        <w:rPr>
          <w:rFonts w:ascii="Arial" w:hAnsi="Arial" w:cs="Arial"/>
          <w:sz w:val="22"/>
          <w:szCs w:val="22"/>
          <w:lang w:val="pt-BR"/>
        </w:rPr>
        <w:t xml:space="preserve"> Negativa de </w:t>
      </w:r>
      <w:proofErr w:type="spellStart"/>
      <w:r w:rsidRPr="00F8385E">
        <w:rPr>
          <w:rFonts w:ascii="Arial" w:hAnsi="Arial" w:cs="Arial"/>
          <w:sz w:val="22"/>
          <w:szCs w:val="22"/>
          <w:lang w:val="pt-BR"/>
        </w:rPr>
        <w:t>Debitos</w:t>
      </w:r>
      <w:proofErr w:type="spellEnd"/>
      <w:r w:rsidRPr="00F8385E">
        <w:rPr>
          <w:rFonts w:ascii="Arial" w:hAnsi="Arial" w:cs="Arial"/>
          <w:sz w:val="22"/>
          <w:szCs w:val="22"/>
          <w:lang w:val="pt-BR"/>
        </w:rPr>
        <w:t xml:space="preserve"> Fiscais relativos ao tributo ISSQN;</w:t>
      </w:r>
    </w:p>
    <w:p w:rsidR="00567D5B" w:rsidRPr="00F8385E" w:rsidRDefault="00567D5B" w:rsidP="00567D5B">
      <w:pPr>
        <w:pStyle w:val="SemEspaamento"/>
        <w:numPr>
          <w:ilvl w:val="0"/>
          <w:numId w:val="37"/>
        </w:numPr>
        <w:ind w:left="1418"/>
        <w:jc w:val="both"/>
        <w:rPr>
          <w:rFonts w:ascii="Arial" w:hAnsi="Arial" w:cs="Arial"/>
          <w:sz w:val="22"/>
          <w:szCs w:val="22"/>
          <w:lang w:val="pt-BR"/>
        </w:rPr>
      </w:pPr>
      <w:proofErr w:type="spellStart"/>
      <w:r w:rsidRPr="00F8385E">
        <w:rPr>
          <w:rFonts w:ascii="Arial" w:hAnsi="Arial" w:cs="Arial"/>
          <w:sz w:val="22"/>
          <w:szCs w:val="22"/>
          <w:lang w:val="pt-BR"/>
        </w:rPr>
        <w:t>Certidao</w:t>
      </w:r>
      <w:proofErr w:type="spellEnd"/>
      <w:r w:rsidRPr="00F8385E">
        <w:rPr>
          <w:rFonts w:ascii="Arial" w:hAnsi="Arial" w:cs="Arial"/>
          <w:sz w:val="22"/>
          <w:szCs w:val="22"/>
          <w:lang w:val="pt-BR"/>
        </w:rPr>
        <w:t xml:space="preserve"> Negativa de Inscrição na </w:t>
      </w:r>
      <w:proofErr w:type="spellStart"/>
      <w:r w:rsidRPr="00F8385E">
        <w:rPr>
          <w:rFonts w:ascii="Arial" w:hAnsi="Arial" w:cs="Arial"/>
          <w:sz w:val="22"/>
          <w:szCs w:val="22"/>
          <w:lang w:val="pt-BR"/>
        </w:rPr>
        <w:t>Divida</w:t>
      </w:r>
      <w:proofErr w:type="spellEnd"/>
      <w:r w:rsidRPr="00F8385E">
        <w:rPr>
          <w:rFonts w:ascii="Arial" w:hAnsi="Arial" w:cs="Arial"/>
          <w:sz w:val="22"/>
          <w:szCs w:val="22"/>
          <w:lang w:val="pt-BR"/>
        </w:rPr>
        <w:t xml:space="preserve"> Ativa;</w:t>
      </w:r>
    </w:p>
    <w:p w:rsidR="00567D5B" w:rsidRPr="00F8385E" w:rsidRDefault="00567D5B" w:rsidP="00567D5B">
      <w:pPr>
        <w:jc w:val="both"/>
        <w:rPr>
          <w:rFonts w:ascii="Arial" w:hAnsi="Arial" w:cs="Arial"/>
          <w:iCs/>
          <w:sz w:val="22"/>
          <w:szCs w:val="22"/>
          <w:lang w:val="pt-BR"/>
        </w:rPr>
      </w:pPr>
    </w:p>
    <w:p w:rsidR="00567D5B" w:rsidRPr="00F8385E" w:rsidRDefault="00567D5B" w:rsidP="00567D5B">
      <w:pPr>
        <w:pStyle w:val="SemEspaamento"/>
        <w:jc w:val="both"/>
        <w:rPr>
          <w:rFonts w:ascii="Arial" w:hAnsi="Arial" w:cs="Arial"/>
          <w:sz w:val="22"/>
          <w:szCs w:val="22"/>
          <w:lang w:val="pt-BR"/>
        </w:rPr>
      </w:pPr>
      <w:r w:rsidRPr="00F8385E">
        <w:rPr>
          <w:rFonts w:ascii="Arial" w:hAnsi="Arial" w:cs="Arial"/>
          <w:sz w:val="22"/>
          <w:szCs w:val="22"/>
          <w:lang w:val="pt-BR"/>
        </w:rPr>
        <w:t>f) Prova de regularidade com a Fazenda Estadual do domicilio ou sede do licitante;</w:t>
      </w:r>
    </w:p>
    <w:p w:rsidR="00567D5B" w:rsidRPr="00F8385E" w:rsidRDefault="00567D5B" w:rsidP="00567D5B">
      <w:pPr>
        <w:pStyle w:val="SemEspaamento"/>
        <w:jc w:val="both"/>
        <w:rPr>
          <w:rFonts w:ascii="Arial" w:hAnsi="Arial" w:cs="Arial"/>
          <w:sz w:val="22"/>
          <w:szCs w:val="22"/>
          <w:lang w:val="pt-BR"/>
        </w:rPr>
      </w:pPr>
    </w:p>
    <w:p w:rsidR="00567D5B" w:rsidRPr="009F3472" w:rsidRDefault="00567D5B" w:rsidP="00567D5B">
      <w:pPr>
        <w:pStyle w:val="SemEspaamento"/>
        <w:numPr>
          <w:ilvl w:val="0"/>
          <w:numId w:val="38"/>
        </w:numPr>
        <w:ind w:left="1418"/>
        <w:jc w:val="both"/>
        <w:rPr>
          <w:rFonts w:ascii="Arial" w:hAnsi="Arial" w:cs="Arial"/>
          <w:sz w:val="22"/>
          <w:szCs w:val="22"/>
        </w:rPr>
      </w:pPr>
      <w:proofErr w:type="spellStart"/>
      <w:r w:rsidRPr="009F3472">
        <w:rPr>
          <w:rFonts w:ascii="Arial" w:hAnsi="Arial" w:cs="Arial"/>
          <w:sz w:val="22"/>
          <w:szCs w:val="22"/>
        </w:rPr>
        <w:t>Certidao</w:t>
      </w:r>
      <w:proofErr w:type="spellEnd"/>
      <w:r w:rsidRPr="009F3472">
        <w:rPr>
          <w:rFonts w:ascii="Arial" w:hAnsi="Arial" w:cs="Arial"/>
          <w:sz w:val="22"/>
          <w:szCs w:val="22"/>
        </w:rPr>
        <w:t xml:space="preserve"> </w:t>
      </w:r>
      <w:proofErr w:type="spellStart"/>
      <w:r w:rsidRPr="009F3472">
        <w:rPr>
          <w:rFonts w:ascii="Arial" w:hAnsi="Arial" w:cs="Arial"/>
          <w:sz w:val="22"/>
          <w:szCs w:val="22"/>
        </w:rPr>
        <w:t>Negativa</w:t>
      </w:r>
      <w:proofErr w:type="spellEnd"/>
      <w:r w:rsidRPr="009F3472">
        <w:rPr>
          <w:rFonts w:ascii="Arial" w:hAnsi="Arial" w:cs="Arial"/>
          <w:sz w:val="22"/>
          <w:szCs w:val="22"/>
        </w:rPr>
        <w:t xml:space="preserve"> de </w:t>
      </w:r>
      <w:proofErr w:type="spellStart"/>
      <w:r w:rsidRPr="009F3472">
        <w:rPr>
          <w:rFonts w:ascii="Arial" w:hAnsi="Arial" w:cs="Arial"/>
          <w:sz w:val="22"/>
          <w:szCs w:val="22"/>
        </w:rPr>
        <w:t>Debitos</w:t>
      </w:r>
      <w:proofErr w:type="spellEnd"/>
      <w:r w:rsidRPr="009F3472">
        <w:rPr>
          <w:rFonts w:ascii="Arial" w:hAnsi="Arial" w:cs="Arial"/>
          <w:sz w:val="22"/>
          <w:szCs w:val="22"/>
        </w:rPr>
        <w:t>;</w:t>
      </w:r>
    </w:p>
    <w:p w:rsidR="00567D5B" w:rsidRPr="00F8385E" w:rsidRDefault="00567D5B" w:rsidP="00567D5B">
      <w:pPr>
        <w:pStyle w:val="SemEspaamento"/>
        <w:numPr>
          <w:ilvl w:val="0"/>
          <w:numId w:val="38"/>
        </w:numPr>
        <w:ind w:left="1418"/>
        <w:jc w:val="both"/>
        <w:rPr>
          <w:rFonts w:ascii="Arial" w:hAnsi="Arial" w:cs="Arial"/>
          <w:sz w:val="22"/>
          <w:szCs w:val="22"/>
          <w:lang w:val="pt-BR"/>
        </w:rPr>
      </w:pPr>
      <w:proofErr w:type="spellStart"/>
      <w:r w:rsidRPr="00F8385E">
        <w:rPr>
          <w:rFonts w:ascii="Arial" w:hAnsi="Arial" w:cs="Arial"/>
          <w:sz w:val="22"/>
          <w:szCs w:val="22"/>
          <w:lang w:val="pt-BR"/>
        </w:rPr>
        <w:t>Certidao</w:t>
      </w:r>
      <w:proofErr w:type="spellEnd"/>
      <w:r w:rsidRPr="00F8385E">
        <w:rPr>
          <w:rFonts w:ascii="Arial" w:hAnsi="Arial" w:cs="Arial"/>
          <w:sz w:val="22"/>
          <w:szCs w:val="22"/>
          <w:lang w:val="pt-BR"/>
        </w:rPr>
        <w:t xml:space="preserve"> Negativa da </w:t>
      </w:r>
      <w:proofErr w:type="spellStart"/>
      <w:r w:rsidRPr="00F8385E">
        <w:rPr>
          <w:rFonts w:ascii="Arial" w:hAnsi="Arial" w:cs="Arial"/>
          <w:sz w:val="22"/>
          <w:szCs w:val="22"/>
          <w:lang w:val="pt-BR"/>
        </w:rPr>
        <w:t>Divida</w:t>
      </w:r>
      <w:proofErr w:type="spellEnd"/>
      <w:r w:rsidRPr="00F8385E">
        <w:rPr>
          <w:rFonts w:ascii="Arial" w:hAnsi="Arial" w:cs="Arial"/>
          <w:sz w:val="22"/>
          <w:szCs w:val="22"/>
          <w:lang w:val="pt-BR"/>
        </w:rPr>
        <w:t xml:space="preserve"> Ativa;</w:t>
      </w:r>
    </w:p>
    <w:p w:rsidR="00567D5B" w:rsidRPr="00F8385E" w:rsidRDefault="00567D5B" w:rsidP="00567D5B">
      <w:pPr>
        <w:jc w:val="both"/>
        <w:rPr>
          <w:rFonts w:ascii="Arial" w:hAnsi="Arial" w:cs="Arial"/>
          <w:iCs/>
          <w:sz w:val="22"/>
          <w:szCs w:val="22"/>
          <w:lang w:val="pt-BR"/>
        </w:rPr>
      </w:pPr>
      <w:r w:rsidRPr="00F8385E">
        <w:rPr>
          <w:rFonts w:ascii="Arial" w:hAnsi="Arial" w:cs="Arial"/>
          <w:sz w:val="22"/>
          <w:szCs w:val="22"/>
          <w:lang w:val="pt-BR"/>
        </w:rPr>
        <w:br/>
      </w:r>
      <w:r w:rsidRPr="00F8385E">
        <w:rPr>
          <w:rFonts w:ascii="Arial" w:hAnsi="Arial" w:cs="Arial"/>
          <w:bCs/>
          <w:sz w:val="22"/>
          <w:szCs w:val="22"/>
          <w:lang w:val="pt-BR"/>
        </w:rPr>
        <w:t xml:space="preserve">g) </w:t>
      </w:r>
      <w:r w:rsidRPr="00F8385E">
        <w:rPr>
          <w:rFonts w:ascii="Arial" w:hAnsi="Arial" w:cs="Arial"/>
          <w:sz w:val="22"/>
          <w:szCs w:val="22"/>
          <w:lang w:val="pt-BR"/>
        </w:rPr>
        <w:t xml:space="preserve">Prova de inexistência de débitos inadimplidos perante a Justiça do Trabalho, mediante a apresentação de certidão negativa ou positiva com efeito de negativa, nos termos do Título VII-A da Consolidação das Leis do Trabalho, aprovada pelo Decreto Lei 5.452, de 1º de maio de 1943; </w:t>
      </w:r>
      <w:r w:rsidRPr="00F8385E">
        <w:rPr>
          <w:rFonts w:ascii="Arial" w:hAnsi="Arial" w:cs="Arial"/>
          <w:iCs/>
          <w:sz w:val="22"/>
          <w:szCs w:val="22"/>
          <w:lang w:val="pt-BR"/>
        </w:rPr>
        <w:t>(Art. 29, Inciso V, Lei Federal nº. 8.666/93);</w:t>
      </w:r>
    </w:p>
    <w:p w:rsidR="00567D5B" w:rsidRPr="00F8385E" w:rsidRDefault="00567D5B" w:rsidP="00567D5B">
      <w:pPr>
        <w:jc w:val="both"/>
        <w:rPr>
          <w:rFonts w:ascii="Arial" w:hAnsi="Arial" w:cs="Arial"/>
          <w:iCs/>
          <w:sz w:val="22"/>
          <w:szCs w:val="22"/>
          <w:lang w:val="pt-BR"/>
        </w:rPr>
      </w:pPr>
    </w:p>
    <w:p w:rsidR="00567D5B" w:rsidRPr="00F8385E" w:rsidRDefault="00567D5B" w:rsidP="00567D5B">
      <w:pPr>
        <w:pStyle w:val="SemEspaamento"/>
        <w:jc w:val="both"/>
        <w:rPr>
          <w:rFonts w:ascii="Arial" w:hAnsi="Arial" w:cs="Arial"/>
          <w:sz w:val="22"/>
          <w:szCs w:val="22"/>
          <w:lang w:val="pt-BR"/>
        </w:rPr>
      </w:pPr>
      <w:r w:rsidRPr="00F8385E">
        <w:rPr>
          <w:rFonts w:ascii="Arial" w:hAnsi="Arial" w:cs="Arial"/>
          <w:iCs/>
          <w:sz w:val="22"/>
          <w:szCs w:val="22"/>
          <w:lang w:val="pt-BR"/>
        </w:rPr>
        <w:t xml:space="preserve">i) </w:t>
      </w:r>
      <w:r w:rsidRPr="00F8385E">
        <w:rPr>
          <w:rFonts w:ascii="Arial" w:hAnsi="Arial" w:cs="Arial"/>
          <w:sz w:val="22"/>
          <w:szCs w:val="22"/>
          <w:lang w:val="pt-BR"/>
        </w:rPr>
        <w:t>Caso o fornecedor seja considerado isento de tributos relacionados ao objeto licitatório, deverá comprovar tal condição mediante a apresentação de declaração emitida pela correspondente Fazenda do domicilio ou sede do fornecedor, ou outra equivalente, na forma da lei;</w:t>
      </w:r>
    </w:p>
    <w:p w:rsidR="00AC4C7E" w:rsidRPr="00F8385E" w:rsidRDefault="00AC4C7E" w:rsidP="00567D5B">
      <w:pPr>
        <w:pStyle w:val="SemEspaamento"/>
        <w:jc w:val="both"/>
        <w:rPr>
          <w:rFonts w:ascii="Arial" w:hAnsi="Arial" w:cs="Arial"/>
          <w:sz w:val="22"/>
          <w:szCs w:val="22"/>
          <w:lang w:val="pt-BR"/>
        </w:rPr>
      </w:pPr>
    </w:p>
    <w:p w:rsidR="00AC4C7E" w:rsidRPr="00A309A7" w:rsidRDefault="00AC4C7E" w:rsidP="00AE4758">
      <w:pPr>
        <w:pStyle w:val="SemEspaamento"/>
        <w:numPr>
          <w:ilvl w:val="1"/>
          <w:numId w:val="39"/>
        </w:numPr>
        <w:jc w:val="both"/>
        <w:rPr>
          <w:rFonts w:ascii="Arial" w:hAnsi="Arial" w:cs="Arial"/>
          <w:b/>
          <w:sz w:val="22"/>
          <w:szCs w:val="22"/>
          <w:u w:val="single"/>
        </w:rPr>
      </w:pPr>
      <w:r w:rsidRPr="00A309A7">
        <w:rPr>
          <w:rFonts w:ascii="Arial" w:hAnsi="Arial" w:cs="Arial"/>
          <w:b/>
          <w:sz w:val="22"/>
          <w:szCs w:val="22"/>
          <w:u w:val="single"/>
        </w:rPr>
        <w:t>- QUALIFICAÇÃO ECONOMICO-FINANCEIRA:</w:t>
      </w:r>
    </w:p>
    <w:p w:rsidR="00AC4C7E" w:rsidRPr="00A309A7" w:rsidRDefault="00AC4C7E" w:rsidP="00AC4C7E">
      <w:pPr>
        <w:pStyle w:val="SemEspaamento"/>
        <w:jc w:val="both"/>
        <w:rPr>
          <w:rFonts w:ascii="Arial" w:hAnsi="Arial" w:cs="Arial"/>
          <w:sz w:val="22"/>
          <w:szCs w:val="22"/>
        </w:rPr>
      </w:pPr>
    </w:p>
    <w:p w:rsidR="00AC4C7E" w:rsidRPr="00F8385E" w:rsidRDefault="00AE4758" w:rsidP="00AC4C7E">
      <w:pPr>
        <w:pStyle w:val="SemEspaamento"/>
        <w:jc w:val="both"/>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 xml:space="preserve">.4.1 </w:t>
      </w:r>
      <w:proofErr w:type="spellStart"/>
      <w:r w:rsidR="00AC4C7E" w:rsidRPr="00F8385E">
        <w:rPr>
          <w:rFonts w:ascii="Arial" w:hAnsi="Arial" w:cs="Arial"/>
          <w:sz w:val="22"/>
          <w:szCs w:val="22"/>
          <w:lang w:val="pt-BR"/>
        </w:rPr>
        <w:t>Certidao</w:t>
      </w:r>
      <w:proofErr w:type="spellEnd"/>
      <w:r w:rsidR="00AC4C7E" w:rsidRPr="00F8385E">
        <w:rPr>
          <w:rFonts w:ascii="Arial" w:hAnsi="Arial" w:cs="Arial"/>
          <w:sz w:val="22"/>
          <w:szCs w:val="22"/>
          <w:lang w:val="pt-BR"/>
        </w:rPr>
        <w:t xml:space="preserve"> Negativa de </w:t>
      </w:r>
      <w:proofErr w:type="spellStart"/>
      <w:r w:rsidR="00AC4C7E" w:rsidRPr="00F8385E">
        <w:rPr>
          <w:rFonts w:ascii="Arial" w:hAnsi="Arial" w:cs="Arial"/>
          <w:sz w:val="22"/>
          <w:szCs w:val="22"/>
          <w:lang w:val="pt-BR"/>
        </w:rPr>
        <w:t>Falencia</w:t>
      </w:r>
      <w:proofErr w:type="spellEnd"/>
      <w:r w:rsidR="00AC4C7E" w:rsidRPr="00F8385E">
        <w:rPr>
          <w:rFonts w:ascii="Arial" w:hAnsi="Arial" w:cs="Arial"/>
          <w:sz w:val="22"/>
          <w:szCs w:val="22"/>
          <w:lang w:val="pt-BR"/>
        </w:rPr>
        <w:t xml:space="preserve"> e Recuperação Judicial, emitida pelo Distribuidor da sede da licitante, com validade </w:t>
      </w:r>
      <w:proofErr w:type="spellStart"/>
      <w:r w:rsidR="00AC4C7E" w:rsidRPr="00F8385E">
        <w:rPr>
          <w:rFonts w:ascii="Arial" w:hAnsi="Arial" w:cs="Arial"/>
          <w:sz w:val="22"/>
          <w:szCs w:val="22"/>
          <w:lang w:val="pt-BR"/>
        </w:rPr>
        <w:t>maxima</w:t>
      </w:r>
      <w:proofErr w:type="spellEnd"/>
      <w:r w:rsidR="00AC4C7E" w:rsidRPr="00F8385E">
        <w:rPr>
          <w:rFonts w:ascii="Arial" w:hAnsi="Arial" w:cs="Arial"/>
          <w:sz w:val="22"/>
          <w:szCs w:val="22"/>
          <w:lang w:val="pt-BR"/>
        </w:rPr>
        <w:t xml:space="preserve"> de 60 (sessenta) dias; Caso a </w:t>
      </w:r>
      <w:proofErr w:type="spellStart"/>
      <w:r w:rsidR="00AC4C7E" w:rsidRPr="00F8385E">
        <w:rPr>
          <w:rFonts w:ascii="Arial" w:hAnsi="Arial" w:cs="Arial"/>
          <w:sz w:val="22"/>
          <w:szCs w:val="22"/>
          <w:lang w:val="pt-BR"/>
        </w:rPr>
        <w:t>certidao</w:t>
      </w:r>
      <w:proofErr w:type="spellEnd"/>
      <w:r w:rsidR="00AC4C7E" w:rsidRPr="00F8385E">
        <w:rPr>
          <w:rFonts w:ascii="Arial" w:hAnsi="Arial" w:cs="Arial"/>
          <w:sz w:val="22"/>
          <w:szCs w:val="22"/>
          <w:lang w:val="pt-BR"/>
        </w:rPr>
        <w:t xml:space="preserve"> mencionada seja emitida na forma POSITIVA, devera o licitante comprovar por meio de </w:t>
      </w:r>
      <w:proofErr w:type="spellStart"/>
      <w:r w:rsidR="00AC4C7E" w:rsidRPr="00F8385E">
        <w:rPr>
          <w:rFonts w:ascii="Arial" w:hAnsi="Arial" w:cs="Arial"/>
          <w:sz w:val="22"/>
          <w:szCs w:val="22"/>
          <w:lang w:val="pt-BR"/>
        </w:rPr>
        <w:t>certidao</w:t>
      </w:r>
      <w:proofErr w:type="spellEnd"/>
      <w:r w:rsidR="00AC4C7E" w:rsidRPr="00F8385E">
        <w:rPr>
          <w:rFonts w:ascii="Arial" w:hAnsi="Arial" w:cs="Arial"/>
          <w:sz w:val="22"/>
          <w:szCs w:val="22"/>
          <w:lang w:val="pt-BR"/>
        </w:rPr>
        <w:t xml:space="preserve"> emitida pela instancia judicial competente, que o plano de recuperação foi acolhido na esfera judicial na forma do art. 58 da</w:t>
      </w:r>
      <w:hyperlink r:id="rId19" w:history="1">
        <w:r w:rsidR="00AC4C7E" w:rsidRPr="00F8385E">
          <w:rPr>
            <w:rStyle w:val="Hyperlink"/>
            <w:rFonts w:ascii="Arial" w:eastAsiaTheme="majorEastAsia" w:hAnsi="Arial" w:cs="Arial"/>
            <w:sz w:val="22"/>
            <w:szCs w:val="22"/>
            <w:lang w:val="pt-BR"/>
          </w:rPr>
          <w:t xml:space="preserve"> </w:t>
        </w:r>
        <w:r w:rsidR="00AC4C7E" w:rsidRPr="00F8385E">
          <w:rPr>
            <w:rStyle w:val="MSGENFONTSTYLENAMETEMPLATEROLENUMBERMSGENFONTSTYLENAMEBYROLETEXT23"/>
            <w:rFonts w:ascii="Arial" w:hAnsi="Arial" w:cs="Arial"/>
            <w:sz w:val="22"/>
            <w:szCs w:val="22"/>
            <w:lang w:val="pt-BR"/>
          </w:rPr>
          <w:t>Lei</w:t>
        </w:r>
      </w:hyperlink>
      <w:r w:rsidR="00AC4C7E" w:rsidRPr="00F8385E">
        <w:rPr>
          <w:rStyle w:val="MSGENFONTSTYLENAMETEMPLATEROLENUMBERMSGENFONTSTYLENAMEBYROLETEXT23"/>
          <w:rFonts w:ascii="Arial" w:hAnsi="Arial" w:cs="Arial"/>
          <w:sz w:val="22"/>
          <w:szCs w:val="22"/>
          <w:lang w:val="pt-BR"/>
        </w:rPr>
        <w:t xml:space="preserve"> </w:t>
      </w:r>
      <w:hyperlink r:id="rId20" w:history="1">
        <w:r w:rsidR="00AC4C7E" w:rsidRPr="00F8385E">
          <w:rPr>
            <w:rStyle w:val="MSGENFONTSTYLENAMETEMPLATEROLENUMBERMSGENFONTSTYLENAMEBYROLETEXT23"/>
            <w:rFonts w:ascii="Arial" w:hAnsi="Arial" w:cs="Arial"/>
            <w:sz w:val="22"/>
            <w:szCs w:val="22"/>
            <w:lang w:val="pt-BR"/>
          </w:rPr>
          <w:t>Federal n° 11.101/2005.</w:t>
        </w:r>
      </w:hyperlink>
      <w:r w:rsidR="00AC4C7E" w:rsidRPr="00F8385E">
        <w:rPr>
          <w:rFonts w:ascii="Arial" w:hAnsi="Arial" w:cs="Arial"/>
          <w:sz w:val="22"/>
          <w:szCs w:val="22"/>
          <w:lang w:val="pt-BR"/>
        </w:rPr>
        <w:t xml:space="preserve"> e que esta cumprido regulamente o plano de recuperação, estando apta </w:t>
      </w:r>
      <w:proofErr w:type="spellStart"/>
      <w:r w:rsidR="00AC4C7E" w:rsidRPr="00F8385E">
        <w:rPr>
          <w:rFonts w:ascii="Arial" w:hAnsi="Arial" w:cs="Arial"/>
          <w:sz w:val="22"/>
          <w:szCs w:val="22"/>
          <w:lang w:val="pt-BR"/>
        </w:rPr>
        <w:t>economica</w:t>
      </w:r>
      <w:proofErr w:type="spellEnd"/>
      <w:r w:rsidR="00AC4C7E" w:rsidRPr="00F8385E">
        <w:rPr>
          <w:rFonts w:ascii="Arial" w:hAnsi="Arial" w:cs="Arial"/>
          <w:sz w:val="22"/>
          <w:szCs w:val="22"/>
          <w:lang w:val="pt-BR"/>
        </w:rPr>
        <w:t xml:space="preserve"> e financeiramente a participar de procedimento </w:t>
      </w:r>
      <w:proofErr w:type="spellStart"/>
      <w:r w:rsidR="00AC4C7E" w:rsidRPr="00F8385E">
        <w:rPr>
          <w:rFonts w:ascii="Arial" w:hAnsi="Arial" w:cs="Arial"/>
          <w:sz w:val="22"/>
          <w:szCs w:val="22"/>
          <w:lang w:val="pt-BR"/>
        </w:rPr>
        <w:t>licitatorio</w:t>
      </w:r>
      <w:proofErr w:type="spellEnd"/>
      <w:r w:rsidR="00AC4C7E" w:rsidRPr="00F8385E">
        <w:rPr>
          <w:rFonts w:ascii="Arial" w:hAnsi="Arial" w:cs="Arial"/>
          <w:sz w:val="22"/>
          <w:szCs w:val="22"/>
          <w:lang w:val="pt-BR"/>
        </w:rPr>
        <w:t xml:space="preserve"> nos termos da</w:t>
      </w:r>
      <w:hyperlink r:id="rId21" w:history="1">
        <w:r w:rsidR="00AC4C7E" w:rsidRPr="00F8385E">
          <w:rPr>
            <w:rStyle w:val="Hyperlink"/>
            <w:rFonts w:ascii="Arial" w:eastAsiaTheme="majorEastAsia" w:hAnsi="Arial" w:cs="Arial"/>
            <w:sz w:val="22"/>
            <w:szCs w:val="22"/>
            <w:lang w:val="pt-BR"/>
          </w:rPr>
          <w:t xml:space="preserve"> </w:t>
        </w:r>
        <w:r w:rsidR="00AC4C7E" w:rsidRPr="00F8385E">
          <w:rPr>
            <w:rStyle w:val="MSGENFONTSTYLENAMETEMPLATEROLENUMBERMSGENFONTSTYLENAMEBYROLETEXT23"/>
            <w:rFonts w:ascii="Arial" w:hAnsi="Arial" w:cs="Arial"/>
            <w:sz w:val="22"/>
            <w:szCs w:val="22"/>
            <w:lang w:val="pt-BR"/>
          </w:rPr>
          <w:t>Lei Federal n° 8.666/1993</w:t>
        </w:r>
        <w:r w:rsidR="00AC4C7E" w:rsidRPr="00F8385E">
          <w:rPr>
            <w:rStyle w:val="Hyperlink"/>
            <w:rFonts w:ascii="Arial" w:eastAsiaTheme="majorEastAsia" w:hAnsi="Arial" w:cs="Arial"/>
            <w:sz w:val="22"/>
            <w:szCs w:val="22"/>
            <w:lang w:val="pt-BR"/>
          </w:rPr>
          <w:t>:</w:t>
        </w:r>
      </w:hyperlink>
    </w:p>
    <w:p w:rsidR="00AC4C7E" w:rsidRPr="00F8385E" w:rsidRDefault="00AC4C7E" w:rsidP="00AC4C7E">
      <w:pPr>
        <w:pStyle w:val="SemEspaamento"/>
        <w:jc w:val="both"/>
        <w:rPr>
          <w:rFonts w:ascii="Arial" w:hAnsi="Arial" w:cs="Arial"/>
          <w:sz w:val="22"/>
          <w:szCs w:val="22"/>
          <w:lang w:val="pt-BR"/>
        </w:rPr>
      </w:pPr>
    </w:p>
    <w:p w:rsidR="00AC4C7E" w:rsidRPr="00F8385E" w:rsidRDefault="00AE4758" w:rsidP="00EB2401">
      <w:pPr>
        <w:tabs>
          <w:tab w:val="left" w:pos="709"/>
        </w:tabs>
        <w:jc w:val="both"/>
        <w:rPr>
          <w:rFonts w:ascii="Arial" w:hAnsi="Arial" w:cs="Arial"/>
          <w:sz w:val="22"/>
          <w:szCs w:val="22"/>
          <w:lang w:val="pt-BR"/>
        </w:rPr>
      </w:pPr>
      <w:proofErr w:type="gramStart"/>
      <w:r w:rsidRPr="00F8385E">
        <w:rPr>
          <w:rFonts w:ascii="Arial" w:hAnsi="Arial" w:cs="Arial"/>
          <w:sz w:val="22"/>
          <w:szCs w:val="22"/>
          <w:lang w:val="pt-BR"/>
        </w:rPr>
        <w:t>10</w:t>
      </w:r>
      <w:r w:rsidR="00AC4C7E" w:rsidRPr="00F8385E">
        <w:rPr>
          <w:rFonts w:ascii="Arial" w:hAnsi="Arial" w:cs="Arial"/>
          <w:sz w:val="22"/>
          <w:szCs w:val="22"/>
          <w:lang w:val="pt-BR"/>
        </w:rPr>
        <w:t xml:space="preserve">.4.2  </w:t>
      </w:r>
      <w:r w:rsidR="00C7282C" w:rsidRPr="00F8385E">
        <w:rPr>
          <w:rFonts w:ascii="Arial" w:hAnsi="Arial" w:cs="Arial"/>
          <w:b/>
          <w:sz w:val="22"/>
          <w:szCs w:val="22"/>
          <w:lang w:val="pt-BR"/>
        </w:rPr>
        <w:t>Balanço</w:t>
      </w:r>
      <w:proofErr w:type="gramEnd"/>
      <w:r w:rsidR="00C7282C" w:rsidRPr="00F8385E">
        <w:rPr>
          <w:rFonts w:ascii="Arial" w:hAnsi="Arial" w:cs="Arial"/>
          <w:b/>
          <w:sz w:val="22"/>
          <w:szCs w:val="22"/>
          <w:lang w:val="pt-BR"/>
        </w:rPr>
        <w:t xml:space="preserve"> patrimonial e demonstrações contábeis</w:t>
      </w:r>
      <w:r w:rsidR="00C7282C" w:rsidRPr="00F8385E">
        <w:rPr>
          <w:rFonts w:ascii="Arial" w:hAnsi="Arial" w:cs="Arial"/>
          <w:sz w:val="22"/>
          <w:szCs w:val="22"/>
          <w:lang w:val="pt-BR"/>
        </w:rPr>
        <w:t xml:space="preserve"> do último exercício social, ano 2021, já exigíveis e apresentados na forma da lei, que comprovem a boa situação financeira da empresa, vedada a sua substituição por balancetes ou balanços provisórios, acompanhados de Nota Explicativa exigida pela Lei 6.404/1976;</w:t>
      </w:r>
    </w:p>
    <w:p w:rsidR="00AC4C7E" w:rsidRPr="00F8385E" w:rsidRDefault="00AC4C7E" w:rsidP="00AC4C7E">
      <w:pPr>
        <w:tabs>
          <w:tab w:val="left" w:pos="709"/>
        </w:tabs>
        <w:jc w:val="both"/>
        <w:rPr>
          <w:rFonts w:ascii="Arial" w:hAnsi="Arial" w:cs="Arial"/>
          <w:sz w:val="22"/>
          <w:szCs w:val="22"/>
          <w:lang w:val="pt-BR"/>
        </w:rPr>
      </w:pPr>
    </w:p>
    <w:p w:rsidR="00AC4C7E" w:rsidRPr="00F8385E" w:rsidRDefault="00AC4C7E" w:rsidP="00AC4C7E">
      <w:pPr>
        <w:pStyle w:val="Recuodecorpodetexto"/>
        <w:ind w:left="0"/>
        <w:rPr>
          <w:rFonts w:ascii="Arial" w:hAnsi="Arial" w:cs="Arial"/>
          <w:sz w:val="22"/>
          <w:szCs w:val="22"/>
          <w:lang w:val="pt-BR"/>
        </w:rPr>
      </w:pPr>
      <w:r w:rsidRPr="00F8385E">
        <w:rPr>
          <w:rFonts w:ascii="Arial" w:hAnsi="Arial" w:cs="Arial"/>
          <w:b/>
          <w:bCs/>
          <w:sz w:val="22"/>
          <w:szCs w:val="22"/>
          <w:lang w:val="pt-BR"/>
        </w:rPr>
        <w:t xml:space="preserve">a) </w:t>
      </w:r>
      <w:r w:rsidRPr="00F8385E">
        <w:rPr>
          <w:rFonts w:ascii="Arial" w:hAnsi="Arial" w:cs="Arial"/>
          <w:sz w:val="22"/>
          <w:szCs w:val="22"/>
          <w:lang w:val="pt-BR"/>
        </w:rPr>
        <w:t>A comprovação de boa situação financeira da empresa licitante será demonstrada através de índice financeiro utilizando-se a fórmula abaixo, cujo resultado deverá estar de acordo com os valores ali estabelecidos:</w:t>
      </w:r>
    </w:p>
    <w:p w:rsidR="00AC4C7E" w:rsidRPr="00F8385E" w:rsidRDefault="00AC4C7E" w:rsidP="00AC4C7E">
      <w:pPr>
        <w:pStyle w:val="Recuodecorpodetexto"/>
        <w:ind w:left="0"/>
        <w:rPr>
          <w:rFonts w:ascii="Arial" w:hAnsi="Arial" w:cs="Arial"/>
          <w:sz w:val="22"/>
          <w:szCs w:val="22"/>
          <w:lang w:val="pt-BR"/>
        </w:rPr>
      </w:pPr>
    </w:p>
    <w:tbl>
      <w:tblPr>
        <w:tblW w:w="0" w:type="auto"/>
        <w:tblInd w:w="1951" w:type="dxa"/>
        <w:tblLayout w:type="fixed"/>
        <w:tblLook w:val="04A0" w:firstRow="1" w:lastRow="0" w:firstColumn="1" w:lastColumn="0" w:noHBand="0" w:noVBand="1"/>
      </w:tblPr>
      <w:tblGrid>
        <w:gridCol w:w="992"/>
        <w:gridCol w:w="3828"/>
        <w:gridCol w:w="1134"/>
      </w:tblGrid>
      <w:tr w:rsidR="00AC4C7E" w:rsidRPr="00A309A7" w:rsidTr="00AC4C7E">
        <w:tc>
          <w:tcPr>
            <w:tcW w:w="992" w:type="dxa"/>
            <w:vMerge w:val="restart"/>
            <w:vAlign w:val="center"/>
            <w:hideMark/>
          </w:tcPr>
          <w:p w:rsidR="00AC4C7E" w:rsidRPr="00A309A7" w:rsidRDefault="00AC4C7E">
            <w:pPr>
              <w:pStyle w:val="Recuodecorpodetexto"/>
              <w:spacing w:line="252" w:lineRule="auto"/>
              <w:ind w:left="0"/>
              <w:jc w:val="center"/>
              <w:rPr>
                <w:rFonts w:ascii="Arial" w:hAnsi="Arial" w:cs="Arial"/>
                <w:sz w:val="22"/>
                <w:szCs w:val="22"/>
              </w:rPr>
            </w:pPr>
            <w:r w:rsidRPr="00A309A7">
              <w:rPr>
                <w:rFonts w:ascii="Arial" w:hAnsi="Arial" w:cs="Arial"/>
                <w:sz w:val="22"/>
                <w:szCs w:val="22"/>
              </w:rPr>
              <w:t>ILC =</w:t>
            </w:r>
          </w:p>
        </w:tc>
        <w:tc>
          <w:tcPr>
            <w:tcW w:w="3828" w:type="dxa"/>
            <w:tcBorders>
              <w:top w:val="nil"/>
              <w:left w:val="nil"/>
              <w:bottom w:val="single" w:sz="4" w:space="0" w:color="auto"/>
              <w:right w:val="nil"/>
            </w:tcBorders>
            <w:hideMark/>
          </w:tcPr>
          <w:p w:rsidR="00AC4C7E" w:rsidRPr="00A309A7" w:rsidRDefault="00AC4C7E">
            <w:pPr>
              <w:pStyle w:val="Recuodecorpodetexto"/>
              <w:spacing w:line="252" w:lineRule="auto"/>
              <w:ind w:left="0"/>
              <w:jc w:val="center"/>
              <w:rPr>
                <w:rFonts w:ascii="Arial" w:hAnsi="Arial" w:cs="Arial"/>
                <w:sz w:val="22"/>
                <w:szCs w:val="22"/>
              </w:rPr>
            </w:pPr>
            <w:proofErr w:type="spellStart"/>
            <w:r w:rsidRPr="00A309A7">
              <w:rPr>
                <w:rFonts w:ascii="Arial" w:hAnsi="Arial" w:cs="Arial"/>
                <w:sz w:val="22"/>
                <w:szCs w:val="22"/>
              </w:rPr>
              <w:t>Ativo</w:t>
            </w:r>
            <w:proofErr w:type="spellEnd"/>
            <w:r w:rsidRPr="00A309A7">
              <w:rPr>
                <w:rFonts w:ascii="Arial" w:hAnsi="Arial" w:cs="Arial"/>
                <w:sz w:val="22"/>
                <w:szCs w:val="22"/>
              </w:rPr>
              <w:t xml:space="preserve"> </w:t>
            </w:r>
            <w:proofErr w:type="spellStart"/>
            <w:r w:rsidRPr="00A309A7">
              <w:rPr>
                <w:rFonts w:ascii="Arial" w:hAnsi="Arial" w:cs="Arial"/>
                <w:sz w:val="22"/>
                <w:szCs w:val="22"/>
              </w:rPr>
              <w:t>Circulante</w:t>
            </w:r>
            <w:proofErr w:type="spellEnd"/>
          </w:p>
        </w:tc>
        <w:tc>
          <w:tcPr>
            <w:tcW w:w="1134" w:type="dxa"/>
            <w:vMerge w:val="restart"/>
            <w:vAlign w:val="center"/>
            <w:hideMark/>
          </w:tcPr>
          <w:p w:rsidR="00AC4C7E" w:rsidRPr="00A309A7" w:rsidRDefault="00AC4C7E">
            <w:pPr>
              <w:spacing w:line="252" w:lineRule="auto"/>
              <w:rPr>
                <w:rFonts w:ascii="Arial" w:hAnsi="Arial" w:cs="Arial"/>
                <w:color w:val="auto"/>
                <w:sz w:val="22"/>
                <w:szCs w:val="22"/>
              </w:rPr>
            </w:pPr>
            <w:r w:rsidRPr="00A309A7">
              <w:rPr>
                <w:rFonts w:ascii="Arial" w:hAnsi="Arial" w:cs="Arial"/>
                <w:sz w:val="22"/>
                <w:szCs w:val="22"/>
              </w:rPr>
              <w:t>≥ 1,00</w:t>
            </w:r>
          </w:p>
        </w:tc>
      </w:tr>
      <w:tr w:rsidR="00AC4C7E" w:rsidRPr="00A309A7" w:rsidTr="00AC4C7E">
        <w:tc>
          <w:tcPr>
            <w:tcW w:w="992" w:type="dxa"/>
            <w:vMerge/>
            <w:vAlign w:val="center"/>
            <w:hideMark/>
          </w:tcPr>
          <w:p w:rsidR="00AC4C7E" w:rsidRPr="00A309A7" w:rsidRDefault="00AC4C7E">
            <w:pPr>
              <w:rPr>
                <w:rFonts w:ascii="Arial" w:hAnsi="Arial" w:cs="Arial"/>
                <w:sz w:val="22"/>
                <w:szCs w:val="22"/>
              </w:rPr>
            </w:pPr>
          </w:p>
        </w:tc>
        <w:tc>
          <w:tcPr>
            <w:tcW w:w="3828" w:type="dxa"/>
            <w:tcBorders>
              <w:top w:val="single" w:sz="4" w:space="0" w:color="auto"/>
              <w:left w:val="nil"/>
              <w:bottom w:val="nil"/>
              <w:right w:val="nil"/>
            </w:tcBorders>
            <w:hideMark/>
          </w:tcPr>
          <w:p w:rsidR="00AC4C7E" w:rsidRPr="00A309A7" w:rsidRDefault="00AC4C7E">
            <w:pPr>
              <w:pStyle w:val="Recuodecorpodetexto"/>
              <w:spacing w:line="252" w:lineRule="auto"/>
              <w:ind w:left="0"/>
              <w:jc w:val="center"/>
              <w:rPr>
                <w:rFonts w:ascii="Arial" w:hAnsi="Arial" w:cs="Arial"/>
                <w:sz w:val="22"/>
                <w:szCs w:val="22"/>
              </w:rPr>
            </w:pPr>
            <w:proofErr w:type="spellStart"/>
            <w:r w:rsidRPr="00A309A7">
              <w:rPr>
                <w:rFonts w:ascii="Arial" w:hAnsi="Arial" w:cs="Arial"/>
                <w:sz w:val="22"/>
                <w:szCs w:val="22"/>
              </w:rPr>
              <w:t>Passivo</w:t>
            </w:r>
            <w:proofErr w:type="spellEnd"/>
            <w:r w:rsidRPr="00A309A7">
              <w:rPr>
                <w:rFonts w:ascii="Arial" w:hAnsi="Arial" w:cs="Arial"/>
                <w:sz w:val="22"/>
                <w:szCs w:val="22"/>
              </w:rPr>
              <w:t xml:space="preserve"> </w:t>
            </w:r>
            <w:proofErr w:type="spellStart"/>
            <w:r w:rsidRPr="00A309A7">
              <w:rPr>
                <w:rFonts w:ascii="Arial" w:hAnsi="Arial" w:cs="Arial"/>
                <w:sz w:val="22"/>
                <w:szCs w:val="22"/>
              </w:rPr>
              <w:t>Circulante</w:t>
            </w:r>
            <w:proofErr w:type="spellEnd"/>
          </w:p>
        </w:tc>
        <w:tc>
          <w:tcPr>
            <w:tcW w:w="1134" w:type="dxa"/>
            <w:vMerge/>
            <w:vAlign w:val="center"/>
            <w:hideMark/>
          </w:tcPr>
          <w:p w:rsidR="00AC4C7E" w:rsidRPr="00A309A7" w:rsidRDefault="00AC4C7E">
            <w:pPr>
              <w:rPr>
                <w:rFonts w:ascii="Arial" w:hAnsi="Arial" w:cs="Arial"/>
                <w:color w:val="auto"/>
                <w:sz w:val="22"/>
                <w:szCs w:val="22"/>
              </w:rPr>
            </w:pPr>
          </w:p>
        </w:tc>
      </w:tr>
    </w:tbl>
    <w:p w:rsidR="00AC4C7E" w:rsidRPr="00A309A7" w:rsidRDefault="00AC4C7E" w:rsidP="00AC4C7E">
      <w:pPr>
        <w:pStyle w:val="Recuodecorpodetexto"/>
        <w:ind w:left="0"/>
        <w:rPr>
          <w:rFonts w:ascii="Arial" w:hAnsi="Arial" w:cs="Arial"/>
          <w:sz w:val="22"/>
          <w:szCs w:val="22"/>
          <w:lang w:eastAsia="pt-BR"/>
        </w:rPr>
      </w:pPr>
    </w:p>
    <w:tbl>
      <w:tblPr>
        <w:tblW w:w="0" w:type="auto"/>
        <w:tblInd w:w="108" w:type="dxa"/>
        <w:tblLayout w:type="fixed"/>
        <w:tblLook w:val="04A0" w:firstRow="1" w:lastRow="0" w:firstColumn="1" w:lastColumn="0" w:noHBand="0" w:noVBand="1"/>
      </w:tblPr>
      <w:tblGrid>
        <w:gridCol w:w="1701"/>
        <w:gridCol w:w="5954"/>
        <w:gridCol w:w="1559"/>
      </w:tblGrid>
      <w:tr w:rsidR="00AC4C7E" w:rsidRPr="00A309A7" w:rsidTr="00AC4C7E">
        <w:tc>
          <w:tcPr>
            <w:tcW w:w="1701" w:type="dxa"/>
            <w:vMerge w:val="restart"/>
            <w:vAlign w:val="center"/>
            <w:hideMark/>
          </w:tcPr>
          <w:p w:rsidR="00AC4C7E" w:rsidRPr="00A309A7" w:rsidRDefault="00AC4C7E">
            <w:pPr>
              <w:pStyle w:val="Recuodecorpodetexto"/>
              <w:spacing w:line="252" w:lineRule="auto"/>
              <w:ind w:left="0"/>
              <w:jc w:val="center"/>
              <w:rPr>
                <w:rFonts w:ascii="Arial" w:hAnsi="Arial" w:cs="Arial"/>
                <w:sz w:val="22"/>
                <w:szCs w:val="22"/>
              </w:rPr>
            </w:pPr>
            <w:r w:rsidRPr="00A309A7">
              <w:rPr>
                <w:rFonts w:ascii="Arial" w:hAnsi="Arial" w:cs="Arial"/>
                <w:sz w:val="22"/>
                <w:szCs w:val="22"/>
              </w:rPr>
              <w:t>ILG =</w:t>
            </w:r>
          </w:p>
        </w:tc>
        <w:tc>
          <w:tcPr>
            <w:tcW w:w="5954" w:type="dxa"/>
            <w:tcBorders>
              <w:top w:val="nil"/>
              <w:left w:val="nil"/>
              <w:bottom w:val="single" w:sz="4" w:space="0" w:color="auto"/>
              <w:right w:val="nil"/>
            </w:tcBorders>
            <w:hideMark/>
          </w:tcPr>
          <w:p w:rsidR="00AC4C7E" w:rsidRPr="00F8385E" w:rsidRDefault="00AC4C7E">
            <w:pPr>
              <w:pStyle w:val="Recuodecorpodetexto"/>
              <w:spacing w:line="252" w:lineRule="auto"/>
              <w:ind w:left="0"/>
              <w:jc w:val="center"/>
              <w:rPr>
                <w:rFonts w:ascii="Arial" w:hAnsi="Arial" w:cs="Arial"/>
                <w:sz w:val="22"/>
                <w:szCs w:val="22"/>
                <w:lang w:val="pt-BR"/>
              </w:rPr>
            </w:pPr>
            <w:r w:rsidRPr="00F8385E">
              <w:rPr>
                <w:rFonts w:ascii="Arial" w:hAnsi="Arial" w:cs="Arial"/>
                <w:sz w:val="22"/>
                <w:szCs w:val="22"/>
                <w:lang w:val="pt-BR"/>
              </w:rPr>
              <w:t xml:space="preserve">Ativo Circulante + </w:t>
            </w:r>
            <w:proofErr w:type="spellStart"/>
            <w:r w:rsidRPr="00F8385E">
              <w:rPr>
                <w:rFonts w:ascii="Arial" w:hAnsi="Arial" w:cs="Arial"/>
                <w:sz w:val="22"/>
                <w:szCs w:val="22"/>
                <w:lang w:val="pt-BR"/>
              </w:rPr>
              <w:t>Realizavel</w:t>
            </w:r>
            <w:proofErr w:type="spellEnd"/>
            <w:r w:rsidRPr="00F8385E">
              <w:rPr>
                <w:rFonts w:ascii="Arial" w:hAnsi="Arial" w:cs="Arial"/>
                <w:sz w:val="22"/>
                <w:szCs w:val="22"/>
                <w:lang w:val="pt-BR"/>
              </w:rPr>
              <w:t xml:space="preserve"> a Longo Prazo</w:t>
            </w:r>
          </w:p>
        </w:tc>
        <w:tc>
          <w:tcPr>
            <w:tcW w:w="1559" w:type="dxa"/>
            <w:vMerge w:val="restart"/>
            <w:vAlign w:val="center"/>
            <w:hideMark/>
          </w:tcPr>
          <w:p w:rsidR="00AC4C7E" w:rsidRPr="00A309A7" w:rsidRDefault="00AC4C7E">
            <w:pPr>
              <w:spacing w:line="252" w:lineRule="auto"/>
              <w:rPr>
                <w:rFonts w:ascii="Arial" w:hAnsi="Arial" w:cs="Arial"/>
                <w:color w:val="auto"/>
                <w:sz w:val="22"/>
                <w:szCs w:val="22"/>
              </w:rPr>
            </w:pPr>
            <w:r w:rsidRPr="00A309A7">
              <w:rPr>
                <w:rFonts w:ascii="Arial" w:hAnsi="Arial" w:cs="Arial"/>
                <w:sz w:val="22"/>
                <w:szCs w:val="22"/>
              </w:rPr>
              <w:t>≥ 1,00</w:t>
            </w:r>
          </w:p>
        </w:tc>
      </w:tr>
      <w:tr w:rsidR="00AC4C7E" w:rsidRPr="00F8385E" w:rsidTr="00AC4C7E">
        <w:tc>
          <w:tcPr>
            <w:tcW w:w="1701" w:type="dxa"/>
            <w:vMerge/>
            <w:vAlign w:val="center"/>
            <w:hideMark/>
          </w:tcPr>
          <w:p w:rsidR="00AC4C7E" w:rsidRPr="00A309A7" w:rsidRDefault="00AC4C7E">
            <w:pPr>
              <w:rPr>
                <w:rFonts w:ascii="Arial" w:hAnsi="Arial" w:cs="Arial"/>
                <w:sz w:val="22"/>
                <w:szCs w:val="22"/>
              </w:rPr>
            </w:pPr>
          </w:p>
        </w:tc>
        <w:tc>
          <w:tcPr>
            <w:tcW w:w="5954" w:type="dxa"/>
            <w:tcBorders>
              <w:top w:val="single" w:sz="4" w:space="0" w:color="auto"/>
              <w:left w:val="nil"/>
              <w:bottom w:val="nil"/>
              <w:right w:val="nil"/>
            </w:tcBorders>
            <w:hideMark/>
          </w:tcPr>
          <w:p w:rsidR="00AC4C7E" w:rsidRPr="00F8385E" w:rsidRDefault="00AC4C7E">
            <w:pPr>
              <w:pStyle w:val="Recuodecorpodetexto"/>
              <w:spacing w:line="252" w:lineRule="auto"/>
              <w:ind w:left="0"/>
              <w:jc w:val="center"/>
              <w:rPr>
                <w:rFonts w:ascii="Arial" w:hAnsi="Arial" w:cs="Arial"/>
                <w:sz w:val="22"/>
                <w:szCs w:val="22"/>
                <w:lang w:val="pt-BR"/>
              </w:rPr>
            </w:pPr>
            <w:r w:rsidRPr="00F8385E">
              <w:rPr>
                <w:rFonts w:ascii="Arial" w:hAnsi="Arial" w:cs="Arial"/>
                <w:sz w:val="22"/>
                <w:szCs w:val="22"/>
                <w:lang w:val="pt-BR"/>
              </w:rPr>
              <w:t>Passivo Circulante + Exigível a Longo Prazo</w:t>
            </w:r>
          </w:p>
        </w:tc>
        <w:tc>
          <w:tcPr>
            <w:tcW w:w="1559" w:type="dxa"/>
            <w:vMerge/>
            <w:vAlign w:val="center"/>
            <w:hideMark/>
          </w:tcPr>
          <w:p w:rsidR="00AC4C7E" w:rsidRPr="00F8385E" w:rsidRDefault="00AC4C7E">
            <w:pPr>
              <w:rPr>
                <w:rFonts w:ascii="Arial" w:hAnsi="Arial" w:cs="Arial"/>
                <w:color w:val="auto"/>
                <w:sz w:val="22"/>
                <w:szCs w:val="22"/>
                <w:lang w:val="pt-BR"/>
              </w:rPr>
            </w:pPr>
          </w:p>
        </w:tc>
      </w:tr>
    </w:tbl>
    <w:p w:rsidR="00AC4C7E" w:rsidRPr="00F8385E" w:rsidRDefault="00AC4C7E" w:rsidP="00AC4C7E">
      <w:pPr>
        <w:pStyle w:val="Recuodecorpodetexto"/>
        <w:ind w:left="0" w:firstLine="708"/>
        <w:rPr>
          <w:rFonts w:ascii="Arial" w:hAnsi="Arial" w:cs="Arial"/>
          <w:sz w:val="22"/>
          <w:szCs w:val="22"/>
          <w:lang w:val="pt-BR" w:eastAsia="pt-BR"/>
        </w:rPr>
      </w:pPr>
    </w:p>
    <w:p w:rsidR="00AC4C7E" w:rsidRPr="00A309A7" w:rsidRDefault="00871FD1" w:rsidP="00AC4C7E">
      <w:pPr>
        <w:pStyle w:val="Recuodecorpodetexto"/>
        <w:ind w:left="0"/>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 xml:space="preserve">.4.2.1 As empresas com menos de um exercício financeiro devem cumprir a exigência deste subitem mediante a apresentação do Balanço de Abertura; </w:t>
      </w:r>
    </w:p>
    <w:p w:rsidR="00AC4C7E" w:rsidRPr="00F8385E" w:rsidRDefault="00871FD1" w:rsidP="00AC4C7E">
      <w:pPr>
        <w:pStyle w:val="Recuodecorpodetexto"/>
        <w:ind w:left="0"/>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.4.2.2 Serão considerados aceitos como na forma da lei o balanço patrimonial e demonstrações contábeis assim apresentados:</w:t>
      </w:r>
    </w:p>
    <w:p w:rsidR="00AC4C7E" w:rsidRPr="00F8385E" w:rsidRDefault="00AC4C7E" w:rsidP="00AC4C7E">
      <w:pPr>
        <w:pStyle w:val="Recuodecorpodetexto"/>
        <w:ind w:left="0"/>
        <w:rPr>
          <w:rFonts w:ascii="Arial" w:hAnsi="Arial" w:cs="Arial"/>
          <w:sz w:val="22"/>
          <w:szCs w:val="22"/>
          <w:lang w:val="pt-BR"/>
        </w:rPr>
      </w:pPr>
      <w:r w:rsidRPr="00F8385E">
        <w:rPr>
          <w:rFonts w:ascii="Arial" w:hAnsi="Arial" w:cs="Arial"/>
          <w:sz w:val="22"/>
          <w:szCs w:val="22"/>
          <w:lang w:val="pt-BR"/>
        </w:rPr>
        <w:t xml:space="preserve">a) Publicados em Diário Oficial ou; </w:t>
      </w:r>
    </w:p>
    <w:p w:rsidR="00AC4C7E" w:rsidRPr="00F8385E" w:rsidRDefault="00AC4C7E" w:rsidP="00AC4C7E">
      <w:pPr>
        <w:pStyle w:val="Recuodecorpodetexto"/>
        <w:ind w:left="0"/>
        <w:rPr>
          <w:rFonts w:ascii="Arial" w:hAnsi="Arial" w:cs="Arial"/>
          <w:sz w:val="22"/>
          <w:szCs w:val="22"/>
          <w:lang w:val="pt-BR"/>
        </w:rPr>
      </w:pPr>
      <w:r w:rsidRPr="00F8385E">
        <w:rPr>
          <w:rFonts w:ascii="Arial" w:hAnsi="Arial" w:cs="Arial"/>
          <w:sz w:val="22"/>
          <w:szCs w:val="22"/>
          <w:lang w:val="pt-BR"/>
        </w:rPr>
        <w:t xml:space="preserve">b) Publicados em jornal de grande circulação ou; </w:t>
      </w:r>
    </w:p>
    <w:p w:rsidR="00AC4C7E" w:rsidRPr="00F8385E" w:rsidRDefault="00AC4C7E" w:rsidP="00AC4C7E">
      <w:pPr>
        <w:pStyle w:val="Recuodecorpodetexto"/>
        <w:ind w:left="0"/>
        <w:rPr>
          <w:rFonts w:ascii="Arial" w:hAnsi="Arial" w:cs="Arial"/>
          <w:sz w:val="22"/>
          <w:szCs w:val="22"/>
          <w:lang w:val="pt-BR"/>
        </w:rPr>
      </w:pPr>
      <w:r w:rsidRPr="00F8385E">
        <w:rPr>
          <w:rFonts w:ascii="Arial" w:hAnsi="Arial" w:cs="Arial"/>
          <w:sz w:val="22"/>
          <w:szCs w:val="22"/>
          <w:lang w:val="pt-BR"/>
        </w:rPr>
        <w:lastRenderedPageBreak/>
        <w:t xml:space="preserve">c) Registrados na Junta Comercial da sede ou domicílio do licitante ou; </w:t>
      </w:r>
    </w:p>
    <w:p w:rsidR="00AC4C7E" w:rsidRPr="00F8385E" w:rsidRDefault="00AC4C7E" w:rsidP="00AC4C7E">
      <w:pPr>
        <w:pStyle w:val="Recuodecorpodetexto"/>
        <w:ind w:left="0"/>
        <w:rPr>
          <w:rFonts w:ascii="Arial" w:hAnsi="Arial" w:cs="Arial"/>
          <w:color w:val="auto"/>
          <w:sz w:val="22"/>
          <w:szCs w:val="22"/>
          <w:lang w:val="pt-BR"/>
        </w:rPr>
      </w:pPr>
      <w:r w:rsidRPr="00F8385E">
        <w:rPr>
          <w:rFonts w:ascii="Arial" w:hAnsi="Arial" w:cs="Arial"/>
          <w:sz w:val="22"/>
          <w:szCs w:val="22"/>
          <w:lang w:val="pt-BR"/>
        </w:rPr>
        <w:t>d) Por cópia do Livro Diário, devidamente autenticado na Junta Comercial da sede ou domicílio da licitante, na forma da IN nº 65 do Departamento Nacional do Registro do Comércio - DNRC, de 1º de agosto de 1997, art. 6º, acompanhada obrigatoriamente dos Termos de Abertura e de Encerramento.</w:t>
      </w:r>
    </w:p>
    <w:p w:rsidR="00AC4C7E" w:rsidRPr="00F8385E" w:rsidRDefault="00AC4C7E" w:rsidP="00AC4C7E">
      <w:pPr>
        <w:pStyle w:val="Recuodecorpodetexto"/>
        <w:ind w:left="0"/>
        <w:jc w:val="both"/>
        <w:rPr>
          <w:rFonts w:ascii="Arial" w:hAnsi="Arial" w:cs="Arial"/>
          <w:sz w:val="22"/>
          <w:szCs w:val="22"/>
          <w:lang w:val="pt-BR"/>
        </w:rPr>
      </w:pPr>
      <w:r w:rsidRPr="00F8385E">
        <w:rPr>
          <w:rFonts w:ascii="Arial" w:hAnsi="Arial" w:cs="Arial"/>
          <w:sz w:val="22"/>
          <w:szCs w:val="22"/>
          <w:lang w:val="pt-BR"/>
        </w:rPr>
        <w:t>e) A pessoa jurídica optante do Sistema de Lucro Real deverá apresentar juntamente com o Balanço Patrimonial, cópia do recibo de entrega da escrituração contábil digital – SPED CONTÁBIL, nos termos da IN RFB nº 1.420/2013, 1.422/2013 e alterações;</w:t>
      </w:r>
    </w:p>
    <w:p w:rsidR="00AC4C7E" w:rsidRPr="00F8385E" w:rsidRDefault="00AC4C7E" w:rsidP="00AC4C7E">
      <w:pPr>
        <w:pStyle w:val="Recuodecorpodetexto"/>
        <w:ind w:left="0"/>
        <w:jc w:val="both"/>
        <w:rPr>
          <w:rFonts w:ascii="Arial" w:hAnsi="Arial" w:cs="Arial"/>
          <w:sz w:val="22"/>
          <w:szCs w:val="22"/>
          <w:lang w:val="pt-BR"/>
        </w:rPr>
      </w:pPr>
      <w:r w:rsidRPr="00F8385E">
        <w:rPr>
          <w:rFonts w:ascii="Arial" w:hAnsi="Arial" w:cs="Arial"/>
          <w:sz w:val="22"/>
          <w:szCs w:val="22"/>
          <w:lang w:val="pt-BR"/>
        </w:rPr>
        <w:t>f) A pessoa jurídica optante do Sistema de Lucro Presumido deverá apresentar juntamente com o Balanço Patrimonial, cópia do recibo de entrega da escrituração contábil digital – SPED CONTÁBIL, caso se enquadre nas hipóteses previstas nos termos do inciso II, do art. 3º da IN RFB nº 1.420/2013 e alterações.</w:t>
      </w:r>
    </w:p>
    <w:p w:rsidR="00A309A7" w:rsidRPr="00F8385E" w:rsidRDefault="00A309A7" w:rsidP="00AC4C7E">
      <w:pPr>
        <w:pStyle w:val="SemEspaamento"/>
        <w:jc w:val="both"/>
        <w:rPr>
          <w:rFonts w:ascii="Arial" w:hAnsi="Arial" w:cs="Arial"/>
          <w:b/>
          <w:sz w:val="22"/>
          <w:szCs w:val="22"/>
          <w:u w:val="single"/>
          <w:lang w:val="pt-BR"/>
        </w:rPr>
      </w:pPr>
    </w:p>
    <w:p w:rsidR="00AC4C7E" w:rsidRPr="00F8385E" w:rsidRDefault="00871FD1" w:rsidP="00AC4C7E">
      <w:pPr>
        <w:pStyle w:val="SemEspaamento"/>
        <w:jc w:val="both"/>
        <w:rPr>
          <w:rFonts w:ascii="Arial" w:hAnsi="Arial" w:cs="Arial"/>
          <w:b/>
          <w:sz w:val="22"/>
          <w:szCs w:val="22"/>
          <w:u w:val="single"/>
          <w:lang w:val="pt-BR"/>
        </w:rPr>
      </w:pPr>
      <w:proofErr w:type="gramStart"/>
      <w:r w:rsidRPr="00F8385E">
        <w:rPr>
          <w:rFonts w:ascii="Arial" w:hAnsi="Arial" w:cs="Arial"/>
          <w:b/>
          <w:sz w:val="22"/>
          <w:szCs w:val="22"/>
          <w:u w:val="single"/>
          <w:lang w:val="pt-BR"/>
        </w:rPr>
        <w:t>10</w:t>
      </w:r>
      <w:r w:rsidR="00AC4C7E" w:rsidRPr="00F8385E">
        <w:rPr>
          <w:rFonts w:ascii="Arial" w:hAnsi="Arial" w:cs="Arial"/>
          <w:b/>
          <w:sz w:val="22"/>
          <w:szCs w:val="22"/>
          <w:u w:val="single"/>
          <w:lang w:val="pt-BR"/>
        </w:rPr>
        <w:t>.5  -</w:t>
      </w:r>
      <w:proofErr w:type="gramEnd"/>
      <w:r w:rsidR="00AC4C7E" w:rsidRPr="00F8385E">
        <w:rPr>
          <w:rFonts w:ascii="Arial" w:hAnsi="Arial" w:cs="Arial"/>
          <w:b/>
          <w:sz w:val="22"/>
          <w:szCs w:val="22"/>
          <w:u w:val="single"/>
          <w:lang w:val="pt-BR"/>
        </w:rPr>
        <w:t xml:space="preserve"> QUALIFICAÇÃO TECNICA</w:t>
      </w:r>
    </w:p>
    <w:p w:rsidR="00AC4C7E" w:rsidRPr="00F8385E" w:rsidRDefault="00AC4C7E" w:rsidP="00AC4C7E">
      <w:pPr>
        <w:pStyle w:val="SemEspaamento"/>
        <w:jc w:val="both"/>
        <w:rPr>
          <w:rFonts w:ascii="Arial" w:hAnsi="Arial" w:cs="Arial"/>
          <w:sz w:val="22"/>
          <w:szCs w:val="22"/>
          <w:lang w:val="pt-BR"/>
        </w:rPr>
      </w:pPr>
    </w:p>
    <w:p w:rsidR="00AC4C7E" w:rsidRPr="00F8385E" w:rsidRDefault="00871FD1" w:rsidP="00AC4C7E">
      <w:pPr>
        <w:pStyle w:val="SemEspaamento"/>
        <w:jc w:val="both"/>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 xml:space="preserve">.5.1 Apresentar </w:t>
      </w:r>
      <w:r w:rsidR="00AC4C7E" w:rsidRPr="00F8385E">
        <w:rPr>
          <w:rFonts w:ascii="Arial" w:hAnsi="Arial" w:cs="Arial"/>
          <w:b/>
          <w:sz w:val="22"/>
          <w:szCs w:val="22"/>
          <w:lang w:val="pt-BR"/>
        </w:rPr>
        <w:t>Comprovação de aptidão</w:t>
      </w:r>
      <w:r w:rsidR="00AC4C7E" w:rsidRPr="00F8385E">
        <w:rPr>
          <w:rFonts w:ascii="Arial" w:hAnsi="Arial" w:cs="Arial"/>
          <w:sz w:val="22"/>
          <w:szCs w:val="22"/>
          <w:lang w:val="pt-BR"/>
        </w:rPr>
        <w:t xml:space="preserve"> para fornecimento do material pertinente e compatível, em característica, com o objeto da licitação, através de atestado expedido por pessoa jurídica de direito público ou privado;</w:t>
      </w:r>
    </w:p>
    <w:p w:rsidR="00AC4C7E" w:rsidRPr="00F8385E" w:rsidRDefault="00AC4C7E" w:rsidP="00AC4C7E">
      <w:pPr>
        <w:pStyle w:val="SemEspaamento"/>
        <w:jc w:val="both"/>
        <w:rPr>
          <w:rFonts w:ascii="Arial" w:hAnsi="Arial" w:cs="Arial"/>
          <w:sz w:val="22"/>
          <w:szCs w:val="22"/>
          <w:lang w:val="pt-BR"/>
        </w:rPr>
      </w:pPr>
    </w:p>
    <w:p w:rsidR="00AC4C7E" w:rsidRPr="00F8385E" w:rsidRDefault="00871FD1" w:rsidP="00AC4C7E">
      <w:pPr>
        <w:pStyle w:val="SemEspaamento"/>
        <w:jc w:val="both"/>
        <w:rPr>
          <w:rFonts w:ascii="Arial" w:hAnsi="Arial" w:cs="Arial"/>
          <w:color w:val="auto"/>
          <w:sz w:val="22"/>
          <w:szCs w:val="22"/>
          <w:lang w:val="pt-BR"/>
        </w:rPr>
      </w:pPr>
      <w:r w:rsidRPr="00F8385E">
        <w:rPr>
          <w:rFonts w:ascii="Arial" w:hAnsi="Arial" w:cs="Arial"/>
          <w:color w:val="auto"/>
          <w:sz w:val="22"/>
          <w:szCs w:val="22"/>
          <w:lang w:val="pt-BR"/>
        </w:rPr>
        <w:t>10</w:t>
      </w:r>
      <w:r w:rsidR="00AC4C7E" w:rsidRPr="00F8385E">
        <w:rPr>
          <w:rFonts w:ascii="Arial" w:hAnsi="Arial" w:cs="Arial"/>
          <w:color w:val="auto"/>
          <w:sz w:val="22"/>
          <w:szCs w:val="22"/>
          <w:lang w:val="pt-BR"/>
        </w:rPr>
        <w:t xml:space="preserve">.5.2 </w:t>
      </w:r>
      <w:r w:rsidR="00AE4758" w:rsidRPr="00F8385E">
        <w:rPr>
          <w:rFonts w:ascii="Arial" w:hAnsi="Arial" w:cs="Arial"/>
          <w:color w:val="auto"/>
          <w:sz w:val="22"/>
          <w:szCs w:val="22"/>
          <w:lang w:val="pt-BR"/>
        </w:rPr>
        <w:t xml:space="preserve">Apresentar </w:t>
      </w:r>
      <w:r w:rsidR="00AE4758" w:rsidRPr="00F8385E">
        <w:rPr>
          <w:rFonts w:ascii="Arial" w:hAnsi="Arial" w:cs="Arial"/>
          <w:b/>
          <w:color w:val="auto"/>
          <w:sz w:val="22"/>
          <w:szCs w:val="22"/>
          <w:lang w:val="pt-BR"/>
        </w:rPr>
        <w:t>Declaração de cumprimento do disposto no inciso XXXIII do art. 7° da Constituição Federal de 1988 (</w:t>
      </w:r>
      <w:r w:rsidR="00E44358" w:rsidRPr="00F8385E">
        <w:rPr>
          <w:rFonts w:ascii="Arial" w:hAnsi="Arial" w:cs="Arial"/>
          <w:b/>
          <w:color w:val="auto"/>
          <w:sz w:val="22"/>
          <w:szCs w:val="22"/>
          <w:lang w:val="pt-BR"/>
        </w:rPr>
        <w:t>ANEXO III)</w:t>
      </w:r>
      <w:r w:rsidR="00E44358" w:rsidRPr="00F8385E">
        <w:rPr>
          <w:rFonts w:ascii="Arial" w:hAnsi="Arial" w:cs="Arial"/>
          <w:color w:val="auto"/>
          <w:sz w:val="22"/>
          <w:szCs w:val="22"/>
          <w:lang w:val="pt-BR"/>
        </w:rPr>
        <w:t>, de</w:t>
      </w:r>
      <w:r w:rsidR="00AE4758" w:rsidRPr="00F8385E">
        <w:rPr>
          <w:rFonts w:ascii="Arial" w:hAnsi="Arial" w:cs="Arial"/>
          <w:color w:val="auto"/>
          <w:sz w:val="22"/>
          <w:szCs w:val="22"/>
          <w:lang w:val="pt-BR"/>
        </w:rPr>
        <w:t>claração da licitante de que não possuem em seu quadro de pessoal empregado(s) menores de dezoito anos em trabalho noturno, perigoso ou insalubre e de qualquer trabalho a menores de dezesseis anos, salvo na condição de aprendiz, a partir de quatorze anos; (Redação dada pela Emenda Constitucional nº 20, de 1998), nos termos do inciso XXXIII do art. 7º da Constituição Federal de 1988 (Lei nº 9.854 de 27 de outubro de 1999); (Art. 27, Inciso V, Lei Federal nº. 8.666/93);</w:t>
      </w:r>
    </w:p>
    <w:p w:rsidR="00AC4C7E" w:rsidRPr="00F8385E" w:rsidRDefault="00AC4C7E" w:rsidP="00AC4C7E">
      <w:pPr>
        <w:pStyle w:val="SemEspaamento"/>
        <w:jc w:val="both"/>
        <w:rPr>
          <w:rFonts w:ascii="Arial" w:hAnsi="Arial" w:cs="Arial"/>
          <w:sz w:val="22"/>
          <w:szCs w:val="22"/>
          <w:lang w:val="pt-BR"/>
        </w:rPr>
      </w:pPr>
    </w:p>
    <w:p w:rsidR="00AC4C7E" w:rsidRPr="00F8385E" w:rsidRDefault="00871FD1" w:rsidP="00AC4C7E">
      <w:pPr>
        <w:pStyle w:val="SemEspaamento"/>
        <w:jc w:val="both"/>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.5.</w:t>
      </w:r>
      <w:r w:rsidR="0048422A" w:rsidRPr="00F8385E">
        <w:rPr>
          <w:rFonts w:ascii="Arial" w:hAnsi="Arial" w:cs="Arial"/>
          <w:sz w:val="22"/>
          <w:szCs w:val="22"/>
          <w:lang w:val="pt-BR"/>
        </w:rPr>
        <w:t>3</w:t>
      </w:r>
      <w:r w:rsidR="00AC4C7E" w:rsidRPr="00F8385E">
        <w:rPr>
          <w:rFonts w:ascii="Arial" w:hAnsi="Arial" w:cs="Arial"/>
          <w:sz w:val="22"/>
          <w:szCs w:val="22"/>
          <w:lang w:val="pt-BR"/>
        </w:rPr>
        <w:t xml:space="preserve"> A </w:t>
      </w:r>
      <w:proofErr w:type="spellStart"/>
      <w:r w:rsidR="00AC4C7E" w:rsidRPr="00F8385E">
        <w:rPr>
          <w:rFonts w:ascii="Arial" w:hAnsi="Arial" w:cs="Arial"/>
          <w:sz w:val="22"/>
          <w:szCs w:val="22"/>
          <w:lang w:val="pt-BR"/>
        </w:rPr>
        <w:t>existencia</w:t>
      </w:r>
      <w:proofErr w:type="spellEnd"/>
      <w:r w:rsidR="00AC4C7E" w:rsidRPr="00F8385E">
        <w:rPr>
          <w:rFonts w:ascii="Arial" w:hAnsi="Arial" w:cs="Arial"/>
          <w:sz w:val="22"/>
          <w:szCs w:val="22"/>
          <w:lang w:val="pt-BR"/>
        </w:rPr>
        <w:t xml:space="preserve"> de restrição relativamente a regularidade fiscal e trabalhista </w:t>
      </w:r>
      <w:proofErr w:type="spellStart"/>
      <w:r w:rsidR="00AC4C7E" w:rsidRPr="00F8385E">
        <w:rPr>
          <w:rFonts w:ascii="Arial" w:hAnsi="Arial" w:cs="Arial"/>
          <w:sz w:val="22"/>
          <w:szCs w:val="22"/>
          <w:lang w:val="pt-BR"/>
        </w:rPr>
        <w:t>nao</w:t>
      </w:r>
      <w:proofErr w:type="spellEnd"/>
      <w:r w:rsidR="00AC4C7E" w:rsidRPr="00F8385E">
        <w:rPr>
          <w:rFonts w:ascii="Arial" w:hAnsi="Arial" w:cs="Arial"/>
          <w:sz w:val="22"/>
          <w:szCs w:val="22"/>
          <w:lang w:val="pt-BR"/>
        </w:rPr>
        <w:t xml:space="preserve"> impede que a licitante qualificada como microempresa ou empresa de pequeno porte seja declarada vencedora, uma vez que atenda a todas as demais </w:t>
      </w:r>
      <w:proofErr w:type="spellStart"/>
      <w:r w:rsidR="00AC4C7E" w:rsidRPr="00F8385E">
        <w:rPr>
          <w:rFonts w:ascii="Arial" w:hAnsi="Arial" w:cs="Arial"/>
          <w:sz w:val="22"/>
          <w:szCs w:val="22"/>
          <w:lang w:val="pt-BR"/>
        </w:rPr>
        <w:t>exigencias</w:t>
      </w:r>
      <w:proofErr w:type="spellEnd"/>
      <w:r w:rsidR="00AC4C7E" w:rsidRPr="00F8385E">
        <w:rPr>
          <w:rFonts w:ascii="Arial" w:hAnsi="Arial" w:cs="Arial"/>
          <w:sz w:val="22"/>
          <w:szCs w:val="22"/>
          <w:lang w:val="pt-BR"/>
        </w:rPr>
        <w:t xml:space="preserve"> do edital.</w:t>
      </w:r>
    </w:p>
    <w:p w:rsidR="00AC4C7E" w:rsidRPr="00F8385E" w:rsidRDefault="00AC4C7E" w:rsidP="00AC4C7E">
      <w:pPr>
        <w:pStyle w:val="SemEspaamento"/>
        <w:jc w:val="both"/>
        <w:rPr>
          <w:rFonts w:ascii="Arial" w:hAnsi="Arial" w:cs="Arial"/>
          <w:sz w:val="22"/>
          <w:szCs w:val="22"/>
          <w:lang w:val="pt-BR"/>
        </w:rPr>
      </w:pPr>
      <w:r w:rsidRPr="00F8385E">
        <w:rPr>
          <w:rFonts w:ascii="Arial" w:hAnsi="Arial" w:cs="Arial"/>
          <w:sz w:val="22"/>
          <w:szCs w:val="22"/>
          <w:lang w:val="pt-BR"/>
        </w:rPr>
        <w:tab/>
      </w:r>
    </w:p>
    <w:p w:rsidR="00AC4C7E" w:rsidRPr="00F8385E" w:rsidRDefault="00871FD1" w:rsidP="00AC4C7E">
      <w:pPr>
        <w:pStyle w:val="SemEspaamento"/>
        <w:jc w:val="both"/>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.5.</w:t>
      </w:r>
      <w:r w:rsidR="0048422A" w:rsidRPr="00F8385E">
        <w:rPr>
          <w:rFonts w:ascii="Arial" w:hAnsi="Arial" w:cs="Arial"/>
          <w:sz w:val="22"/>
          <w:szCs w:val="22"/>
          <w:lang w:val="pt-BR"/>
        </w:rPr>
        <w:t>4</w:t>
      </w:r>
      <w:r w:rsidR="00AC4C7E" w:rsidRPr="00F8385E">
        <w:rPr>
          <w:rFonts w:ascii="Arial" w:hAnsi="Arial" w:cs="Arial"/>
          <w:sz w:val="22"/>
          <w:szCs w:val="22"/>
          <w:lang w:val="pt-BR"/>
        </w:rPr>
        <w:t xml:space="preserve"> A declaração do vencedor acontecerá no momento imediatamente posterior a fase de habilitação.</w:t>
      </w:r>
    </w:p>
    <w:p w:rsidR="00AC4C7E" w:rsidRPr="00F8385E" w:rsidRDefault="00AC4C7E" w:rsidP="00AC4C7E">
      <w:pPr>
        <w:pStyle w:val="SemEspaamento"/>
        <w:jc w:val="both"/>
        <w:rPr>
          <w:rFonts w:ascii="Arial" w:hAnsi="Arial" w:cs="Arial"/>
          <w:sz w:val="22"/>
          <w:szCs w:val="22"/>
          <w:lang w:val="pt-BR"/>
        </w:rPr>
      </w:pPr>
    </w:p>
    <w:p w:rsidR="00AC4C7E" w:rsidRPr="00F8385E" w:rsidRDefault="00871FD1" w:rsidP="00AC4C7E">
      <w:pPr>
        <w:pStyle w:val="SemEspaamento"/>
        <w:jc w:val="both"/>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.5.</w:t>
      </w:r>
      <w:r w:rsidR="0048422A" w:rsidRPr="00F8385E">
        <w:rPr>
          <w:rFonts w:ascii="Arial" w:hAnsi="Arial" w:cs="Arial"/>
          <w:sz w:val="22"/>
          <w:szCs w:val="22"/>
          <w:lang w:val="pt-BR"/>
        </w:rPr>
        <w:t>5</w:t>
      </w:r>
      <w:r w:rsidR="00AC4C7E" w:rsidRPr="00F8385E">
        <w:rPr>
          <w:rFonts w:ascii="Arial" w:hAnsi="Arial" w:cs="Arial"/>
          <w:sz w:val="22"/>
          <w:szCs w:val="22"/>
          <w:lang w:val="pt-BR"/>
        </w:rPr>
        <w:t xml:space="preserve"> Caso a proposta mais vantajosa seja ofertada por licitante qualificada como microempresa ou empresa de pequeno porte, e uma vez constatada a </w:t>
      </w:r>
      <w:proofErr w:type="spellStart"/>
      <w:r w:rsidR="00AC4C7E" w:rsidRPr="00F8385E">
        <w:rPr>
          <w:rFonts w:ascii="Arial" w:hAnsi="Arial" w:cs="Arial"/>
          <w:sz w:val="22"/>
          <w:szCs w:val="22"/>
          <w:lang w:val="pt-BR"/>
        </w:rPr>
        <w:t>existencia</w:t>
      </w:r>
      <w:proofErr w:type="spellEnd"/>
      <w:r w:rsidR="00AC4C7E" w:rsidRPr="00F8385E">
        <w:rPr>
          <w:rFonts w:ascii="Arial" w:hAnsi="Arial" w:cs="Arial"/>
          <w:sz w:val="22"/>
          <w:szCs w:val="22"/>
          <w:lang w:val="pt-BR"/>
        </w:rPr>
        <w:t xml:space="preserve"> de alguma restrição no que tange a regularidade fiscal e trabalhista, a mesma será convocada para, no prazo de 5 (cinco) dias uteis, </w:t>
      </w:r>
      <w:proofErr w:type="gramStart"/>
      <w:r w:rsidR="00AC4C7E" w:rsidRPr="00F8385E">
        <w:rPr>
          <w:rFonts w:ascii="Arial" w:hAnsi="Arial" w:cs="Arial"/>
          <w:sz w:val="22"/>
          <w:szCs w:val="22"/>
          <w:lang w:val="pt-BR"/>
        </w:rPr>
        <w:t>Após</w:t>
      </w:r>
      <w:proofErr w:type="gramEnd"/>
      <w:r w:rsidR="00AC4C7E" w:rsidRPr="00F8385E">
        <w:rPr>
          <w:rFonts w:ascii="Arial" w:hAnsi="Arial" w:cs="Arial"/>
          <w:sz w:val="22"/>
          <w:szCs w:val="22"/>
          <w:lang w:val="pt-BR"/>
        </w:rPr>
        <w:t xml:space="preserve"> a declaração do vencedor, comprovar a regularização. O prazo poderá ser prorrogado por igual </w:t>
      </w:r>
      <w:proofErr w:type="spellStart"/>
      <w:r w:rsidR="00AC4C7E" w:rsidRPr="00F8385E">
        <w:rPr>
          <w:rFonts w:ascii="Arial" w:hAnsi="Arial" w:cs="Arial"/>
          <w:sz w:val="22"/>
          <w:szCs w:val="22"/>
          <w:lang w:val="pt-BR"/>
        </w:rPr>
        <w:t>periodo</w:t>
      </w:r>
      <w:proofErr w:type="spellEnd"/>
      <w:r w:rsidR="00AC4C7E" w:rsidRPr="00F8385E">
        <w:rPr>
          <w:rFonts w:ascii="Arial" w:hAnsi="Arial" w:cs="Arial"/>
          <w:sz w:val="22"/>
          <w:szCs w:val="22"/>
          <w:lang w:val="pt-BR"/>
        </w:rPr>
        <w:t xml:space="preserve">, a </w:t>
      </w:r>
      <w:proofErr w:type="spellStart"/>
      <w:r w:rsidR="00AC4C7E" w:rsidRPr="00F8385E">
        <w:rPr>
          <w:rFonts w:ascii="Arial" w:hAnsi="Arial" w:cs="Arial"/>
          <w:sz w:val="22"/>
          <w:szCs w:val="22"/>
          <w:lang w:val="pt-BR"/>
        </w:rPr>
        <w:t>criterio</w:t>
      </w:r>
      <w:proofErr w:type="spellEnd"/>
      <w:r w:rsidR="00AC4C7E" w:rsidRPr="00F8385E">
        <w:rPr>
          <w:rFonts w:ascii="Arial" w:hAnsi="Arial" w:cs="Arial"/>
          <w:sz w:val="22"/>
          <w:szCs w:val="22"/>
          <w:lang w:val="pt-BR"/>
        </w:rPr>
        <w:t xml:space="preserve"> da administração </w:t>
      </w:r>
      <w:proofErr w:type="spellStart"/>
      <w:r w:rsidR="00AC4C7E" w:rsidRPr="00F8385E">
        <w:rPr>
          <w:rFonts w:ascii="Arial" w:hAnsi="Arial" w:cs="Arial"/>
          <w:sz w:val="22"/>
          <w:szCs w:val="22"/>
          <w:lang w:val="pt-BR"/>
        </w:rPr>
        <w:t>publica</w:t>
      </w:r>
      <w:proofErr w:type="spellEnd"/>
      <w:r w:rsidR="00AC4C7E" w:rsidRPr="00F8385E">
        <w:rPr>
          <w:rFonts w:ascii="Arial" w:hAnsi="Arial" w:cs="Arial"/>
          <w:sz w:val="22"/>
          <w:szCs w:val="22"/>
          <w:lang w:val="pt-BR"/>
        </w:rPr>
        <w:t>, quando requerida pelo licitante, mediante apresentação de justificativa.</w:t>
      </w:r>
    </w:p>
    <w:p w:rsidR="00AC4C7E" w:rsidRPr="00F8385E" w:rsidRDefault="00AC4C7E" w:rsidP="00AC4C7E">
      <w:pPr>
        <w:pStyle w:val="SemEspaamento"/>
        <w:jc w:val="both"/>
        <w:rPr>
          <w:rFonts w:ascii="Arial" w:hAnsi="Arial" w:cs="Arial"/>
          <w:sz w:val="22"/>
          <w:szCs w:val="22"/>
          <w:lang w:val="pt-BR"/>
        </w:rPr>
      </w:pPr>
    </w:p>
    <w:p w:rsidR="00AC4C7E" w:rsidRPr="00F8385E" w:rsidRDefault="00871FD1" w:rsidP="00AC4C7E">
      <w:pPr>
        <w:pStyle w:val="SemEspaamento"/>
        <w:jc w:val="both"/>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.5.</w:t>
      </w:r>
      <w:r w:rsidR="0048422A" w:rsidRPr="00F8385E">
        <w:rPr>
          <w:rFonts w:ascii="Arial" w:hAnsi="Arial" w:cs="Arial"/>
          <w:sz w:val="22"/>
          <w:szCs w:val="22"/>
          <w:lang w:val="pt-BR"/>
        </w:rPr>
        <w:t>6</w:t>
      </w:r>
      <w:r w:rsidR="00AC4C7E" w:rsidRPr="00F8385E">
        <w:rPr>
          <w:rFonts w:ascii="Arial" w:hAnsi="Arial" w:cs="Arial"/>
          <w:sz w:val="22"/>
          <w:szCs w:val="22"/>
          <w:lang w:val="pt-BR"/>
        </w:rPr>
        <w:t xml:space="preserve"> A não-regularização fiscal e trabalhista no prazo previsto no subitem anterior acarretara a inabilitação do licitante, sem </w:t>
      </w:r>
      <w:proofErr w:type="spellStart"/>
      <w:r w:rsidR="00AC4C7E" w:rsidRPr="00F8385E">
        <w:rPr>
          <w:rFonts w:ascii="Arial" w:hAnsi="Arial" w:cs="Arial"/>
          <w:sz w:val="22"/>
          <w:szCs w:val="22"/>
          <w:lang w:val="pt-BR"/>
        </w:rPr>
        <w:t>prejuizo</w:t>
      </w:r>
      <w:proofErr w:type="spellEnd"/>
      <w:r w:rsidR="00AC4C7E" w:rsidRPr="00F8385E">
        <w:rPr>
          <w:rFonts w:ascii="Arial" w:hAnsi="Arial" w:cs="Arial"/>
          <w:sz w:val="22"/>
          <w:szCs w:val="22"/>
          <w:lang w:val="pt-BR"/>
        </w:rPr>
        <w:t xml:space="preserve">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AC4C7E" w:rsidRPr="00F8385E" w:rsidRDefault="00AC4C7E" w:rsidP="00AC4C7E">
      <w:pPr>
        <w:pStyle w:val="SemEspaamento"/>
        <w:jc w:val="both"/>
        <w:rPr>
          <w:rFonts w:ascii="Arial" w:hAnsi="Arial" w:cs="Arial"/>
          <w:sz w:val="22"/>
          <w:szCs w:val="22"/>
          <w:lang w:val="pt-BR"/>
        </w:rPr>
      </w:pPr>
    </w:p>
    <w:p w:rsidR="00AC4C7E" w:rsidRPr="00F8385E" w:rsidRDefault="00871FD1" w:rsidP="00AC4C7E">
      <w:pPr>
        <w:pStyle w:val="SemEspaamento"/>
        <w:jc w:val="both"/>
        <w:rPr>
          <w:rFonts w:ascii="Arial" w:hAnsi="Arial" w:cs="Arial"/>
          <w:sz w:val="22"/>
          <w:szCs w:val="22"/>
          <w:lang w:val="pt-BR"/>
        </w:rPr>
      </w:pPr>
      <w:r w:rsidRPr="00F8385E">
        <w:rPr>
          <w:rFonts w:ascii="Arial" w:hAnsi="Arial" w:cs="Arial"/>
          <w:sz w:val="22"/>
          <w:szCs w:val="22"/>
          <w:lang w:val="pt-BR"/>
        </w:rPr>
        <w:lastRenderedPageBreak/>
        <w:t>10</w:t>
      </w:r>
      <w:r w:rsidR="00AC4C7E" w:rsidRPr="00F8385E">
        <w:rPr>
          <w:rFonts w:ascii="Arial" w:hAnsi="Arial" w:cs="Arial"/>
          <w:sz w:val="22"/>
          <w:szCs w:val="22"/>
          <w:lang w:val="pt-BR"/>
        </w:rPr>
        <w:t>.5.</w:t>
      </w:r>
      <w:r w:rsidR="0048422A" w:rsidRPr="00F8385E">
        <w:rPr>
          <w:rFonts w:ascii="Arial" w:hAnsi="Arial" w:cs="Arial"/>
          <w:sz w:val="22"/>
          <w:szCs w:val="22"/>
          <w:lang w:val="pt-BR"/>
        </w:rPr>
        <w:t>7</w:t>
      </w:r>
      <w:r w:rsidR="00AC4C7E" w:rsidRPr="00F8385E">
        <w:rPr>
          <w:rFonts w:ascii="Arial" w:hAnsi="Arial" w:cs="Arial"/>
          <w:sz w:val="22"/>
          <w:szCs w:val="22"/>
          <w:lang w:val="pt-BR"/>
        </w:rPr>
        <w:t xml:space="preserve"> Havendo necessidade de analisar minuciosamente os documentos exigidos, o Pregoeiro suspende</w:t>
      </w:r>
      <w:r w:rsidR="0084360D" w:rsidRPr="00F8385E">
        <w:rPr>
          <w:rFonts w:ascii="Arial" w:hAnsi="Arial" w:cs="Arial"/>
          <w:sz w:val="22"/>
          <w:szCs w:val="22"/>
          <w:lang w:val="pt-BR"/>
        </w:rPr>
        <w:t>rá</w:t>
      </w:r>
      <w:r w:rsidR="00AC4C7E" w:rsidRPr="00F8385E">
        <w:rPr>
          <w:rStyle w:val="MSGENFONTSTYLENAMETEMPLATEROLENUMBERMSGENFONTSTYLENAMEBYROLETEXT22"/>
          <w:rFonts w:ascii="Arial" w:hAnsi="Arial" w:cs="Arial"/>
          <w:sz w:val="22"/>
          <w:szCs w:val="22"/>
          <w:lang w:val="pt-BR"/>
        </w:rPr>
        <w:t xml:space="preserve"> </w:t>
      </w:r>
      <w:r w:rsidR="00AC4C7E" w:rsidRPr="00F8385E">
        <w:rPr>
          <w:rFonts w:ascii="Arial" w:hAnsi="Arial" w:cs="Arial"/>
          <w:sz w:val="22"/>
          <w:szCs w:val="22"/>
          <w:lang w:val="pt-BR"/>
        </w:rPr>
        <w:t xml:space="preserve">a sessão, informando no "chat" a nova data e </w:t>
      </w:r>
      <w:proofErr w:type="spellStart"/>
      <w:r w:rsidR="00AC4C7E" w:rsidRPr="00F8385E">
        <w:rPr>
          <w:rFonts w:ascii="Arial" w:hAnsi="Arial" w:cs="Arial"/>
          <w:sz w:val="22"/>
          <w:szCs w:val="22"/>
          <w:lang w:val="pt-BR"/>
        </w:rPr>
        <w:t>horario</w:t>
      </w:r>
      <w:proofErr w:type="spellEnd"/>
      <w:r w:rsidR="00AC4C7E" w:rsidRPr="00F8385E">
        <w:rPr>
          <w:rFonts w:ascii="Arial" w:hAnsi="Arial" w:cs="Arial"/>
          <w:sz w:val="22"/>
          <w:szCs w:val="22"/>
          <w:lang w:val="pt-BR"/>
        </w:rPr>
        <w:t xml:space="preserve"> para a continuidade da mesma.</w:t>
      </w:r>
    </w:p>
    <w:p w:rsidR="00AC4C7E" w:rsidRPr="00F8385E" w:rsidRDefault="00AC4C7E" w:rsidP="00AC4C7E">
      <w:pPr>
        <w:pStyle w:val="SemEspaamento"/>
        <w:jc w:val="both"/>
        <w:rPr>
          <w:rFonts w:ascii="Arial" w:hAnsi="Arial" w:cs="Arial"/>
          <w:sz w:val="22"/>
          <w:szCs w:val="22"/>
          <w:lang w:val="pt-BR"/>
        </w:rPr>
      </w:pPr>
    </w:p>
    <w:p w:rsidR="00AC4C7E" w:rsidRPr="00F8385E" w:rsidRDefault="00871FD1" w:rsidP="00AC4C7E">
      <w:pPr>
        <w:pStyle w:val="SemEspaamento"/>
        <w:jc w:val="both"/>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.5.</w:t>
      </w:r>
      <w:r w:rsidR="0048422A" w:rsidRPr="00F8385E">
        <w:rPr>
          <w:rFonts w:ascii="Arial" w:hAnsi="Arial" w:cs="Arial"/>
          <w:sz w:val="22"/>
          <w:szCs w:val="22"/>
          <w:lang w:val="pt-BR"/>
        </w:rPr>
        <w:t>8</w:t>
      </w:r>
      <w:r w:rsidR="00AC4C7E" w:rsidRPr="00F8385E">
        <w:rPr>
          <w:rFonts w:ascii="Arial" w:hAnsi="Arial" w:cs="Arial"/>
          <w:sz w:val="22"/>
          <w:szCs w:val="22"/>
          <w:lang w:val="pt-BR"/>
        </w:rPr>
        <w:t xml:space="preserve"> Será inabilitado o licitante que </w:t>
      </w:r>
      <w:proofErr w:type="spellStart"/>
      <w:r w:rsidR="00AC4C7E" w:rsidRPr="00F8385E">
        <w:rPr>
          <w:rFonts w:ascii="Arial" w:hAnsi="Arial" w:cs="Arial"/>
          <w:sz w:val="22"/>
          <w:szCs w:val="22"/>
          <w:lang w:val="pt-BR"/>
        </w:rPr>
        <w:t>nao</w:t>
      </w:r>
      <w:proofErr w:type="spellEnd"/>
      <w:r w:rsidR="00AC4C7E" w:rsidRPr="00F8385E">
        <w:rPr>
          <w:rFonts w:ascii="Arial" w:hAnsi="Arial" w:cs="Arial"/>
          <w:sz w:val="22"/>
          <w:szCs w:val="22"/>
          <w:lang w:val="pt-BR"/>
        </w:rPr>
        <w:t xml:space="preserve"> comprovar sua habilitação, seja por </w:t>
      </w:r>
      <w:proofErr w:type="spellStart"/>
      <w:r w:rsidR="00AC4C7E" w:rsidRPr="00F8385E">
        <w:rPr>
          <w:rFonts w:ascii="Arial" w:hAnsi="Arial" w:cs="Arial"/>
          <w:sz w:val="22"/>
          <w:szCs w:val="22"/>
          <w:lang w:val="pt-BR"/>
        </w:rPr>
        <w:t>nao</w:t>
      </w:r>
      <w:proofErr w:type="spellEnd"/>
      <w:r w:rsidR="00AC4C7E" w:rsidRPr="00F8385E">
        <w:rPr>
          <w:rFonts w:ascii="Arial" w:hAnsi="Arial" w:cs="Arial"/>
          <w:sz w:val="22"/>
          <w:szCs w:val="22"/>
          <w:lang w:val="pt-BR"/>
        </w:rPr>
        <w:t xml:space="preserve"> apresentar quaisquer dos documentos exigidos, ou apresenta-los em desacordo com o estabelecido neste Edital.</w:t>
      </w:r>
    </w:p>
    <w:p w:rsidR="00AC4C7E" w:rsidRPr="00F8385E" w:rsidRDefault="00AC4C7E" w:rsidP="00AC4C7E">
      <w:pPr>
        <w:pStyle w:val="SemEspaamento"/>
        <w:jc w:val="both"/>
        <w:rPr>
          <w:rFonts w:ascii="Arial" w:hAnsi="Arial" w:cs="Arial"/>
          <w:sz w:val="22"/>
          <w:szCs w:val="22"/>
          <w:lang w:val="pt-BR"/>
        </w:rPr>
      </w:pPr>
    </w:p>
    <w:p w:rsidR="00AC4C7E" w:rsidRPr="00F8385E" w:rsidRDefault="00871FD1" w:rsidP="00AC4C7E">
      <w:pPr>
        <w:pStyle w:val="SemEspaamento"/>
        <w:jc w:val="both"/>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.5.</w:t>
      </w:r>
      <w:r w:rsidR="0048422A" w:rsidRPr="00F8385E">
        <w:rPr>
          <w:rFonts w:ascii="Arial" w:hAnsi="Arial" w:cs="Arial"/>
          <w:sz w:val="22"/>
          <w:szCs w:val="22"/>
          <w:lang w:val="pt-BR"/>
        </w:rPr>
        <w:t>9</w:t>
      </w:r>
      <w:r w:rsidR="00AC4C7E" w:rsidRPr="00F8385E">
        <w:rPr>
          <w:rFonts w:ascii="Arial" w:hAnsi="Arial" w:cs="Arial"/>
          <w:sz w:val="22"/>
          <w:szCs w:val="22"/>
          <w:lang w:val="pt-BR"/>
        </w:rPr>
        <w:t xml:space="preserve"> Nos itens </w:t>
      </w:r>
      <w:proofErr w:type="spellStart"/>
      <w:r w:rsidR="00AC4C7E" w:rsidRPr="00F8385E">
        <w:rPr>
          <w:rFonts w:ascii="Arial" w:hAnsi="Arial" w:cs="Arial"/>
          <w:sz w:val="22"/>
          <w:szCs w:val="22"/>
          <w:lang w:val="pt-BR"/>
        </w:rPr>
        <w:t>nao</w:t>
      </w:r>
      <w:proofErr w:type="spellEnd"/>
      <w:r w:rsidR="00AC4C7E" w:rsidRPr="00F8385E">
        <w:rPr>
          <w:rFonts w:ascii="Arial" w:hAnsi="Arial" w:cs="Arial"/>
          <w:sz w:val="22"/>
          <w:szCs w:val="22"/>
          <w:lang w:val="pt-BR"/>
        </w:rPr>
        <w:t xml:space="preserve"> exclusivos a microempresas e empresas de pequeno porte, em havendo inabilitação, </w:t>
      </w:r>
      <w:proofErr w:type="spellStart"/>
      <w:r w:rsidR="00AC4C7E" w:rsidRPr="00F8385E">
        <w:rPr>
          <w:rFonts w:ascii="Arial" w:hAnsi="Arial" w:cs="Arial"/>
          <w:sz w:val="22"/>
          <w:szCs w:val="22"/>
          <w:lang w:val="pt-BR"/>
        </w:rPr>
        <w:t>havera</w:t>
      </w:r>
      <w:proofErr w:type="spellEnd"/>
      <w:r w:rsidR="00AC4C7E" w:rsidRPr="00F8385E">
        <w:rPr>
          <w:rFonts w:ascii="Arial" w:hAnsi="Arial" w:cs="Arial"/>
          <w:sz w:val="22"/>
          <w:szCs w:val="22"/>
          <w:lang w:val="pt-BR"/>
        </w:rPr>
        <w:t xml:space="preserve"> nova verificação, pelo sistema, da eventual </w:t>
      </w:r>
      <w:proofErr w:type="spellStart"/>
      <w:r w:rsidR="00AC4C7E" w:rsidRPr="00F8385E">
        <w:rPr>
          <w:rFonts w:ascii="Arial" w:hAnsi="Arial" w:cs="Arial"/>
          <w:sz w:val="22"/>
          <w:szCs w:val="22"/>
          <w:lang w:val="pt-BR"/>
        </w:rPr>
        <w:t>ocorrencia</w:t>
      </w:r>
      <w:proofErr w:type="spellEnd"/>
      <w:r w:rsidR="00AC4C7E" w:rsidRPr="00F8385E">
        <w:rPr>
          <w:rFonts w:ascii="Arial" w:hAnsi="Arial" w:cs="Arial"/>
          <w:sz w:val="22"/>
          <w:szCs w:val="22"/>
          <w:lang w:val="pt-BR"/>
        </w:rPr>
        <w:t xml:space="preserve"> do empate ficto, previsto nos artigos 44 e 45 da LC n° 123, de 2006, seguindo-se a disciplina antes estabelecida para aceitação da proposta subsequente.</w:t>
      </w:r>
    </w:p>
    <w:p w:rsidR="00AC4C7E" w:rsidRPr="00F8385E" w:rsidRDefault="00AC4C7E" w:rsidP="00AC4C7E">
      <w:pPr>
        <w:pStyle w:val="SemEspaamento"/>
        <w:jc w:val="both"/>
        <w:rPr>
          <w:rFonts w:ascii="Arial" w:hAnsi="Arial" w:cs="Arial"/>
          <w:sz w:val="22"/>
          <w:szCs w:val="22"/>
          <w:lang w:val="pt-BR"/>
        </w:rPr>
      </w:pPr>
    </w:p>
    <w:p w:rsidR="00AC4C7E" w:rsidRPr="00F8385E" w:rsidRDefault="00871FD1" w:rsidP="00AC4C7E">
      <w:pPr>
        <w:pStyle w:val="SemEspaamento"/>
        <w:jc w:val="both"/>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.5.1</w:t>
      </w:r>
      <w:r w:rsidR="0048422A" w:rsidRPr="00F8385E">
        <w:rPr>
          <w:rFonts w:ascii="Arial" w:hAnsi="Arial" w:cs="Arial"/>
          <w:sz w:val="22"/>
          <w:szCs w:val="22"/>
          <w:lang w:val="pt-BR"/>
        </w:rPr>
        <w:t>0</w:t>
      </w:r>
      <w:r w:rsidR="00AC4C7E" w:rsidRPr="00F8385E">
        <w:rPr>
          <w:rFonts w:ascii="Arial" w:hAnsi="Arial" w:cs="Arial"/>
          <w:sz w:val="22"/>
          <w:szCs w:val="22"/>
          <w:lang w:val="pt-BR"/>
        </w:rPr>
        <w:t xml:space="preserve"> O licitante provisoriamente vencedor em um item, que estiver concorrendo em outro item, ficara obrigado a comprovar os requisitos de habilitação cumulativamente, isto e, somando as </w:t>
      </w:r>
      <w:proofErr w:type="spellStart"/>
      <w:r w:rsidR="00AC4C7E" w:rsidRPr="00F8385E">
        <w:rPr>
          <w:rFonts w:ascii="Arial" w:hAnsi="Arial" w:cs="Arial"/>
          <w:sz w:val="22"/>
          <w:szCs w:val="22"/>
          <w:lang w:val="pt-BR"/>
        </w:rPr>
        <w:t>exigencias</w:t>
      </w:r>
      <w:proofErr w:type="spellEnd"/>
      <w:r w:rsidR="00AC4C7E" w:rsidRPr="00F8385E">
        <w:rPr>
          <w:rFonts w:ascii="Arial" w:hAnsi="Arial" w:cs="Arial"/>
          <w:sz w:val="22"/>
          <w:szCs w:val="22"/>
          <w:lang w:val="pt-BR"/>
        </w:rPr>
        <w:t xml:space="preserve"> do item em que venceu as do item em que estiver concorrendo, e assim sucessivamente, sob pena de inabilitação, </w:t>
      </w:r>
      <w:proofErr w:type="spellStart"/>
      <w:r w:rsidR="00AC4C7E" w:rsidRPr="00F8385E">
        <w:rPr>
          <w:rFonts w:ascii="Arial" w:hAnsi="Arial" w:cs="Arial"/>
          <w:sz w:val="22"/>
          <w:szCs w:val="22"/>
          <w:lang w:val="pt-BR"/>
        </w:rPr>
        <w:t>alem</w:t>
      </w:r>
      <w:proofErr w:type="spellEnd"/>
      <w:r w:rsidR="00AC4C7E" w:rsidRPr="00F8385E">
        <w:rPr>
          <w:rFonts w:ascii="Arial" w:hAnsi="Arial" w:cs="Arial"/>
          <w:sz w:val="22"/>
          <w:szCs w:val="22"/>
          <w:lang w:val="pt-BR"/>
        </w:rPr>
        <w:t xml:space="preserve"> da aplicação das sanções </w:t>
      </w:r>
      <w:proofErr w:type="spellStart"/>
      <w:r w:rsidR="00AC4C7E" w:rsidRPr="00F8385E">
        <w:rPr>
          <w:rFonts w:ascii="Arial" w:hAnsi="Arial" w:cs="Arial"/>
          <w:sz w:val="22"/>
          <w:szCs w:val="22"/>
          <w:lang w:val="pt-BR"/>
        </w:rPr>
        <w:t>cabiveis</w:t>
      </w:r>
      <w:proofErr w:type="spellEnd"/>
      <w:r w:rsidR="00AC4C7E" w:rsidRPr="00F8385E">
        <w:rPr>
          <w:rFonts w:ascii="Arial" w:hAnsi="Arial" w:cs="Arial"/>
          <w:sz w:val="22"/>
          <w:szCs w:val="22"/>
          <w:lang w:val="pt-BR"/>
        </w:rPr>
        <w:t>.</w:t>
      </w:r>
    </w:p>
    <w:p w:rsidR="00AC4C7E" w:rsidRPr="00F8385E" w:rsidRDefault="00AC4C7E" w:rsidP="00AC4C7E">
      <w:pPr>
        <w:pStyle w:val="SemEspaamento"/>
        <w:jc w:val="both"/>
        <w:rPr>
          <w:rFonts w:ascii="Arial" w:hAnsi="Arial" w:cs="Arial"/>
          <w:sz w:val="22"/>
          <w:szCs w:val="22"/>
          <w:lang w:val="pt-BR"/>
        </w:rPr>
      </w:pPr>
    </w:p>
    <w:p w:rsidR="00AC4C7E" w:rsidRPr="00F8385E" w:rsidRDefault="00871FD1" w:rsidP="00AC4C7E">
      <w:pPr>
        <w:pStyle w:val="SemEspaamento"/>
        <w:jc w:val="both"/>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.5.1</w:t>
      </w:r>
      <w:r w:rsidR="0048422A" w:rsidRPr="00F8385E">
        <w:rPr>
          <w:rFonts w:ascii="Arial" w:hAnsi="Arial" w:cs="Arial"/>
          <w:sz w:val="22"/>
          <w:szCs w:val="22"/>
          <w:lang w:val="pt-BR"/>
        </w:rPr>
        <w:t>1</w:t>
      </w:r>
      <w:r w:rsidR="00AC4C7E" w:rsidRPr="00F8385E">
        <w:rPr>
          <w:rFonts w:ascii="Arial" w:hAnsi="Arial" w:cs="Arial"/>
          <w:sz w:val="22"/>
          <w:szCs w:val="22"/>
          <w:lang w:val="pt-BR"/>
        </w:rPr>
        <w:t xml:space="preserve"> </w:t>
      </w:r>
      <w:proofErr w:type="spellStart"/>
      <w:r w:rsidR="00AC4C7E" w:rsidRPr="00F8385E">
        <w:rPr>
          <w:rFonts w:ascii="Arial" w:hAnsi="Arial" w:cs="Arial"/>
          <w:sz w:val="22"/>
          <w:szCs w:val="22"/>
          <w:lang w:val="pt-BR"/>
        </w:rPr>
        <w:t>Nao</w:t>
      </w:r>
      <w:proofErr w:type="spellEnd"/>
      <w:r w:rsidR="00AC4C7E" w:rsidRPr="00F8385E">
        <w:rPr>
          <w:rFonts w:ascii="Arial" w:hAnsi="Arial" w:cs="Arial"/>
          <w:sz w:val="22"/>
          <w:szCs w:val="22"/>
          <w:lang w:val="pt-BR"/>
        </w:rPr>
        <w:t xml:space="preserve"> havendo a comprovação cumulativa dos requisitos de habilitação, a inabilitação </w:t>
      </w:r>
      <w:proofErr w:type="spellStart"/>
      <w:r w:rsidR="00AC4C7E" w:rsidRPr="00F8385E">
        <w:rPr>
          <w:rFonts w:ascii="Arial" w:hAnsi="Arial" w:cs="Arial"/>
          <w:sz w:val="22"/>
          <w:szCs w:val="22"/>
          <w:lang w:val="pt-BR"/>
        </w:rPr>
        <w:t>recaira</w:t>
      </w:r>
      <w:proofErr w:type="spellEnd"/>
      <w:r w:rsidR="00AC4C7E" w:rsidRPr="00F8385E">
        <w:rPr>
          <w:rFonts w:ascii="Arial" w:hAnsi="Arial" w:cs="Arial"/>
          <w:sz w:val="22"/>
          <w:szCs w:val="22"/>
          <w:lang w:val="pt-BR"/>
        </w:rPr>
        <w:t xml:space="preserve"> sobre o(s) item(</w:t>
      </w:r>
      <w:proofErr w:type="spellStart"/>
      <w:r w:rsidR="00AC4C7E" w:rsidRPr="00F8385E">
        <w:rPr>
          <w:rFonts w:ascii="Arial" w:hAnsi="Arial" w:cs="Arial"/>
          <w:sz w:val="22"/>
          <w:szCs w:val="22"/>
          <w:lang w:val="pt-BR"/>
        </w:rPr>
        <w:t>ns</w:t>
      </w:r>
      <w:proofErr w:type="spellEnd"/>
      <w:r w:rsidR="00AC4C7E" w:rsidRPr="00F8385E">
        <w:rPr>
          <w:rFonts w:ascii="Arial" w:hAnsi="Arial" w:cs="Arial"/>
          <w:sz w:val="22"/>
          <w:szCs w:val="22"/>
          <w:lang w:val="pt-BR"/>
        </w:rPr>
        <w:t>) de menor(es) valor(es) cuja retirada(s) seja(m) suficiente(s) para a habilitação do licitante nos remanescentes.</w:t>
      </w:r>
    </w:p>
    <w:p w:rsidR="00AC4C7E" w:rsidRPr="00F8385E" w:rsidRDefault="00AC4C7E" w:rsidP="00AC4C7E">
      <w:pPr>
        <w:pStyle w:val="SemEspaamento"/>
        <w:jc w:val="both"/>
        <w:rPr>
          <w:rFonts w:ascii="Arial" w:hAnsi="Arial" w:cs="Arial"/>
          <w:sz w:val="22"/>
          <w:szCs w:val="22"/>
          <w:lang w:val="pt-BR"/>
        </w:rPr>
      </w:pPr>
    </w:p>
    <w:p w:rsidR="00AC4C7E" w:rsidRPr="00F8385E" w:rsidRDefault="00871FD1" w:rsidP="00AC4C7E">
      <w:pPr>
        <w:pStyle w:val="SemEspaamento"/>
        <w:jc w:val="both"/>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.5.1</w:t>
      </w:r>
      <w:r w:rsidR="0048422A" w:rsidRPr="00F8385E">
        <w:rPr>
          <w:rFonts w:ascii="Arial" w:hAnsi="Arial" w:cs="Arial"/>
          <w:sz w:val="22"/>
          <w:szCs w:val="22"/>
          <w:lang w:val="pt-BR"/>
        </w:rPr>
        <w:t>2</w:t>
      </w:r>
      <w:r w:rsidR="00AC4C7E" w:rsidRPr="00F8385E">
        <w:rPr>
          <w:rFonts w:ascii="Arial" w:hAnsi="Arial" w:cs="Arial"/>
          <w:sz w:val="22"/>
          <w:szCs w:val="22"/>
          <w:lang w:val="pt-BR"/>
        </w:rPr>
        <w:t xml:space="preserve"> Constatado o atendimento as </w:t>
      </w:r>
      <w:proofErr w:type="spellStart"/>
      <w:r w:rsidR="00AC4C7E" w:rsidRPr="00F8385E">
        <w:rPr>
          <w:rFonts w:ascii="Arial" w:hAnsi="Arial" w:cs="Arial"/>
          <w:sz w:val="22"/>
          <w:szCs w:val="22"/>
          <w:lang w:val="pt-BR"/>
        </w:rPr>
        <w:t>exigencias</w:t>
      </w:r>
      <w:proofErr w:type="spellEnd"/>
      <w:r w:rsidR="00AC4C7E" w:rsidRPr="00F8385E">
        <w:rPr>
          <w:rFonts w:ascii="Arial" w:hAnsi="Arial" w:cs="Arial"/>
          <w:sz w:val="22"/>
          <w:szCs w:val="22"/>
          <w:lang w:val="pt-BR"/>
        </w:rPr>
        <w:t xml:space="preserve"> de habilitação fixadas no Edital, o licitante será declarado vencedor.</w:t>
      </w:r>
    </w:p>
    <w:p w:rsidR="00AC4C7E" w:rsidRPr="00F8385E" w:rsidRDefault="00AC4C7E" w:rsidP="00AC4C7E">
      <w:pPr>
        <w:pStyle w:val="SemEspaamento"/>
        <w:jc w:val="both"/>
        <w:rPr>
          <w:rFonts w:ascii="Arial" w:hAnsi="Arial" w:cs="Arial"/>
          <w:sz w:val="22"/>
          <w:szCs w:val="22"/>
          <w:lang w:val="pt-BR"/>
        </w:rPr>
      </w:pPr>
    </w:p>
    <w:p w:rsidR="00AC4C7E" w:rsidRPr="00F8385E" w:rsidRDefault="00871FD1" w:rsidP="00AC4C7E">
      <w:pPr>
        <w:pStyle w:val="SemEspaamento"/>
        <w:jc w:val="both"/>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.5.1</w:t>
      </w:r>
      <w:r w:rsidR="0048422A" w:rsidRPr="00F8385E">
        <w:rPr>
          <w:rFonts w:ascii="Arial" w:hAnsi="Arial" w:cs="Arial"/>
          <w:sz w:val="22"/>
          <w:szCs w:val="22"/>
          <w:lang w:val="pt-BR"/>
        </w:rPr>
        <w:t>3</w:t>
      </w:r>
      <w:r w:rsidR="00AC4C7E" w:rsidRPr="00F8385E">
        <w:rPr>
          <w:rFonts w:ascii="Arial" w:hAnsi="Arial" w:cs="Arial"/>
          <w:sz w:val="22"/>
          <w:szCs w:val="22"/>
          <w:lang w:val="pt-BR"/>
        </w:rPr>
        <w:t xml:space="preserve"> Não serão aceitos documentos de habilitação com indicação de CNPJ/CPF diferentes, salvo aqueles legalmente permitidos.</w:t>
      </w:r>
    </w:p>
    <w:p w:rsidR="00AC4C7E" w:rsidRPr="00F8385E" w:rsidRDefault="00AC4C7E" w:rsidP="00AC4C7E">
      <w:pPr>
        <w:pStyle w:val="SemEspaamento"/>
        <w:jc w:val="both"/>
        <w:rPr>
          <w:rFonts w:ascii="Arial" w:hAnsi="Arial" w:cs="Arial"/>
          <w:sz w:val="22"/>
          <w:szCs w:val="22"/>
          <w:lang w:val="pt-BR"/>
        </w:rPr>
      </w:pPr>
    </w:p>
    <w:p w:rsidR="00AC4C7E" w:rsidRPr="00F8385E" w:rsidRDefault="00871FD1" w:rsidP="00AC4C7E">
      <w:pPr>
        <w:pStyle w:val="SemEspaamento"/>
        <w:jc w:val="both"/>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.5.1</w:t>
      </w:r>
      <w:r w:rsidR="0048422A" w:rsidRPr="00F8385E">
        <w:rPr>
          <w:rFonts w:ascii="Arial" w:hAnsi="Arial" w:cs="Arial"/>
          <w:sz w:val="22"/>
          <w:szCs w:val="22"/>
          <w:lang w:val="pt-BR"/>
        </w:rPr>
        <w:t>4</w:t>
      </w:r>
      <w:r w:rsidR="00AC4C7E" w:rsidRPr="00F8385E">
        <w:rPr>
          <w:rFonts w:ascii="Arial" w:hAnsi="Arial" w:cs="Arial"/>
          <w:sz w:val="22"/>
          <w:szCs w:val="22"/>
          <w:lang w:val="pt-BR"/>
        </w:rPr>
        <w:t xml:space="preserve"> Se o licitante for a matriz, todos os documentos </w:t>
      </w:r>
      <w:proofErr w:type="spellStart"/>
      <w:r w:rsidR="00AC4C7E" w:rsidRPr="00F8385E">
        <w:rPr>
          <w:rFonts w:ascii="Arial" w:hAnsi="Arial" w:cs="Arial"/>
          <w:sz w:val="22"/>
          <w:szCs w:val="22"/>
          <w:lang w:val="pt-BR"/>
        </w:rPr>
        <w:t>deverao</w:t>
      </w:r>
      <w:proofErr w:type="spellEnd"/>
      <w:r w:rsidR="00AC4C7E" w:rsidRPr="00F8385E">
        <w:rPr>
          <w:rFonts w:ascii="Arial" w:hAnsi="Arial" w:cs="Arial"/>
          <w:sz w:val="22"/>
          <w:szCs w:val="22"/>
          <w:lang w:val="pt-BR"/>
        </w:rPr>
        <w:t xml:space="preserve"> estar em nome da matriz, e se o licitante for a filial, todos os documentos </w:t>
      </w:r>
      <w:proofErr w:type="spellStart"/>
      <w:r w:rsidR="00AC4C7E" w:rsidRPr="00F8385E">
        <w:rPr>
          <w:rFonts w:ascii="Arial" w:hAnsi="Arial" w:cs="Arial"/>
          <w:sz w:val="22"/>
          <w:szCs w:val="22"/>
          <w:lang w:val="pt-BR"/>
        </w:rPr>
        <w:t>deverao</w:t>
      </w:r>
      <w:proofErr w:type="spellEnd"/>
      <w:r w:rsidR="00AC4C7E" w:rsidRPr="00F8385E">
        <w:rPr>
          <w:rFonts w:ascii="Arial" w:hAnsi="Arial" w:cs="Arial"/>
          <w:sz w:val="22"/>
          <w:szCs w:val="22"/>
          <w:lang w:val="pt-BR"/>
        </w:rPr>
        <w:t xml:space="preserve"> estar em nome da filial, exceto aqueles documentos que, pela </w:t>
      </w:r>
      <w:proofErr w:type="spellStart"/>
      <w:r w:rsidR="00AC4C7E" w:rsidRPr="00F8385E">
        <w:rPr>
          <w:rFonts w:ascii="Arial" w:hAnsi="Arial" w:cs="Arial"/>
          <w:sz w:val="22"/>
          <w:szCs w:val="22"/>
          <w:lang w:val="pt-BR"/>
        </w:rPr>
        <w:t>propria</w:t>
      </w:r>
      <w:proofErr w:type="spellEnd"/>
      <w:r w:rsidR="00AC4C7E" w:rsidRPr="00F8385E">
        <w:rPr>
          <w:rFonts w:ascii="Arial" w:hAnsi="Arial" w:cs="Arial"/>
          <w:sz w:val="22"/>
          <w:szCs w:val="22"/>
          <w:lang w:val="pt-BR"/>
        </w:rPr>
        <w:t xml:space="preserve"> natureza, comprovadamente, forem emitidos somente em nome da matriz.</w:t>
      </w:r>
    </w:p>
    <w:p w:rsidR="00AC4C7E" w:rsidRPr="00F8385E" w:rsidRDefault="00AC4C7E" w:rsidP="00AC4C7E">
      <w:pPr>
        <w:pStyle w:val="SemEspaamento"/>
        <w:jc w:val="both"/>
        <w:rPr>
          <w:rFonts w:ascii="Arial" w:hAnsi="Arial" w:cs="Arial"/>
          <w:sz w:val="22"/>
          <w:szCs w:val="22"/>
          <w:lang w:val="pt-BR"/>
        </w:rPr>
      </w:pPr>
    </w:p>
    <w:p w:rsidR="00AC4C7E" w:rsidRPr="00F8385E" w:rsidRDefault="00871FD1" w:rsidP="00AC4C7E">
      <w:pPr>
        <w:pStyle w:val="SemEspaamento"/>
        <w:jc w:val="both"/>
        <w:rPr>
          <w:rFonts w:ascii="Arial" w:hAnsi="Arial" w:cs="Arial"/>
          <w:sz w:val="22"/>
          <w:szCs w:val="22"/>
          <w:lang w:val="pt-BR"/>
        </w:rPr>
      </w:pPr>
      <w:r w:rsidRPr="00F8385E">
        <w:rPr>
          <w:rFonts w:ascii="Arial" w:hAnsi="Arial" w:cs="Arial"/>
          <w:sz w:val="22"/>
          <w:szCs w:val="22"/>
          <w:lang w:val="pt-BR"/>
        </w:rPr>
        <w:t>10</w:t>
      </w:r>
      <w:r w:rsidR="00AC4C7E" w:rsidRPr="00F8385E">
        <w:rPr>
          <w:rFonts w:ascii="Arial" w:hAnsi="Arial" w:cs="Arial"/>
          <w:sz w:val="22"/>
          <w:szCs w:val="22"/>
          <w:lang w:val="pt-BR"/>
        </w:rPr>
        <w:t>.5.1</w:t>
      </w:r>
      <w:r w:rsidR="0048422A" w:rsidRPr="00F8385E">
        <w:rPr>
          <w:rFonts w:ascii="Arial" w:hAnsi="Arial" w:cs="Arial"/>
          <w:sz w:val="22"/>
          <w:szCs w:val="22"/>
          <w:lang w:val="pt-BR"/>
        </w:rPr>
        <w:t>5</w:t>
      </w:r>
      <w:r w:rsidR="00AC4C7E" w:rsidRPr="00F8385E">
        <w:rPr>
          <w:rFonts w:ascii="Arial" w:hAnsi="Arial" w:cs="Arial"/>
          <w:sz w:val="22"/>
          <w:szCs w:val="22"/>
          <w:lang w:val="pt-BR"/>
        </w:rPr>
        <w:t xml:space="preserve"> Serão aceitos registros de CNPJ de licitante matriz e filial com </w:t>
      </w:r>
      <w:proofErr w:type="spellStart"/>
      <w:r w:rsidR="00AC4C7E" w:rsidRPr="00F8385E">
        <w:rPr>
          <w:rFonts w:ascii="Arial" w:hAnsi="Arial" w:cs="Arial"/>
          <w:sz w:val="22"/>
          <w:szCs w:val="22"/>
          <w:lang w:val="pt-BR"/>
        </w:rPr>
        <w:t>diferengas</w:t>
      </w:r>
      <w:proofErr w:type="spellEnd"/>
      <w:r w:rsidR="00AC4C7E" w:rsidRPr="00F8385E">
        <w:rPr>
          <w:rFonts w:ascii="Arial" w:hAnsi="Arial" w:cs="Arial"/>
          <w:sz w:val="22"/>
          <w:szCs w:val="22"/>
          <w:lang w:val="pt-BR"/>
        </w:rPr>
        <w:t xml:space="preserve"> de </w:t>
      </w:r>
      <w:proofErr w:type="spellStart"/>
      <w:r w:rsidR="00AC4C7E" w:rsidRPr="00F8385E">
        <w:rPr>
          <w:rFonts w:ascii="Arial" w:hAnsi="Arial" w:cs="Arial"/>
          <w:sz w:val="22"/>
          <w:szCs w:val="22"/>
          <w:lang w:val="pt-BR"/>
        </w:rPr>
        <w:t>numeros</w:t>
      </w:r>
      <w:proofErr w:type="spellEnd"/>
      <w:r w:rsidR="00AC4C7E" w:rsidRPr="00F8385E">
        <w:rPr>
          <w:rFonts w:ascii="Arial" w:hAnsi="Arial" w:cs="Arial"/>
          <w:sz w:val="22"/>
          <w:szCs w:val="22"/>
          <w:lang w:val="pt-BR"/>
        </w:rPr>
        <w:t xml:space="preserve"> de documentos pertinentes ao CND e ao CRF/FGTS, quando for comprovada a centralização do recolhimento dessas contribuições.</w:t>
      </w:r>
    </w:p>
    <w:p w:rsidR="00E44358" w:rsidRPr="00F8385E" w:rsidRDefault="00E44358" w:rsidP="00AC4C7E">
      <w:pPr>
        <w:pStyle w:val="SemEspaamento"/>
        <w:jc w:val="both"/>
        <w:rPr>
          <w:rFonts w:ascii="Arial" w:hAnsi="Arial" w:cs="Arial"/>
          <w:sz w:val="22"/>
          <w:szCs w:val="22"/>
          <w:lang w:val="pt-BR"/>
        </w:rPr>
      </w:pPr>
    </w:p>
    <w:p w:rsidR="0084360D" w:rsidRPr="00F8385E" w:rsidRDefault="0084360D" w:rsidP="00AC4C7E">
      <w:pPr>
        <w:pStyle w:val="SemEspaamento"/>
        <w:jc w:val="both"/>
        <w:rPr>
          <w:rFonts w:ascii="Arial" w:hAnsi="Arial" w:cs="Arial"/>
          <w:sz w:val="22"/>
          <w:szCs w:val="22"/>
          <w:lang w:val="pt-BR"/>
        </w:rPr>
      </w:pPr>
      <w:proofErr w:type="gramStart"/>
      <w:r w:rsidRPr="00F8385E">
        <w:rPr>
          <w:rFonts w:ascii="Arial" w:hAnsi="Arial" w:cs="Arial"/>
          <w:sz w:val="22"/>
          <w:szCs w:val="22"/>
          <w:lang w:val="pt-BR"/>
        </w:rPr>
        <w:t>10.5.1</w:t>
      </w:r>
      <w:r w:rsidR="0048422A" w:rsidRPr="00F8385E">
        <w:rPr>
          <w:rFonts w:ascii="Arial" w:hAnsi="Arial" w:cs="Arial"/>
          <w:sz w:val="22"/>
          <w:szCs w:val="22"/>
          <w:lang w:val="pt-BR"/>
        </w:rPr>
        <w:t>6</w:t>
      </w:r>
      <w:r w:rsidRPr="00F8385E">
        <w:rPr>
          <w:rFonts w:ascii="Arial" w:hAnsi="Arial" w:cs="Arial"/>
          <w:sz w:val="22"/>
          <w:szCs w:val="22"/>
          <w:lang w:val="pt-BR"/>
        </w:rPr>
        <w:t xml:space="preserve">  É</w:t>
      </w:r>
      <w:proofErr w:type="gramEnd"/>
      <w:r w:rsidRPr="00F8385E">
        <w:rPr>
          <w:rFonts w:ascii="Arial" w:hAnsi="Arial" w:cs="Arial"/>
          <w:sz w:val="22"/>
          <w:szCs w:val="22"/>
          <w:lang w:val="pt-BR"/>
        </w:rPr>
        <w:t xml:space="preserve"> dever do licitante atualizar previamente as comprovações constantes do BBMNET, para que estejam vigentes na data da abertura da sessão pública, ou encaminhar, em conjunto com a apresentação da proposta, a respectiva documentação atualizada.</w:t>
      </w:r>
    </w:p>
    <w:p w:rsidR="0084360D" w:rsidRPr="00F8385E" w:rsidRDefault="0084360D" w:rsidP="00AC4C7E">
      <w:pPr>
        <w:pStyle w:val="SemEspaamento"/>
        <w:jc w:val="both"/>
        <w:rPr>
          <w:rFonts w:ascii="Arial" w:hAnsi="Arial" w:cs="Arial"/>
          <w:sz w:val="22"/>
          <w:szCs w:val="22"/>
          <w:lang w:val="pt-BR"/>
        </w:rPr>
      </w:pPr>
    </w:p>
    <w:p w:rsidR="00A16632" w:rsidRPr="00F8385E" w:rsidRDefault="00FF70FC" w:rsidP="00590127">
      <w:pPr>
        <w:pStyle w:val="SemEspaamento"/>
        <w:shd w:val="clear" w:color="auto" w:fill="D9D9D9" w:themeFill="background1" w:themeFillShade="D9"/>
        <w:jc w:val="both"/>
        <w:rPr>
          <w:rFonts w:ascii="Arial" w:hAnsi="Arial" w:cs="Arial"/>
          <w:b/>
          <w:sz w:val="22"/>
          <w:szCs w:val="22"/>
          <w:lang w:val="pt-BR"/>
        </w:rPr>
      </w:pPr>
      <w:bookmarkStart w:id="12" w:name="bookmark15"/>
      <w:r w:rsidRPr="00F8385E">
        <w:rPr>
          <w:rFonts w:ascii="Arial" w:hAnsi="Arial" w:cs="Arial"/>
          <w:b/>
          <w:sz w:val="22"/>
          <w:szCs w:val="22"/>
          <w:lang w:val="pt-BR"/>
        </w:rPr>
        <w:t>1</w:t>
      </w:r>
      <w:r w:rsidR="00797ECC" w:rsidRPr="00F8385E">
        <w:rPr>
          <w:rFonts w:ascii="Arial" w:hAnsi="Arial" w:cs="Arial"/>
          <w:b/>
          <w:sz w:val="22"/>
          <w:szCs w:val="22"/>
          <w:lang w:val="pt-BR"/>
        </w:rPr>
        <w:t>1</w:t>
      </w:r>
      <w:r w:rsidRPr="00F8385E">
        <w:rPr>
          <w:rFonts w:ascii="Arial" w:hAnsi="Arial" w:cs="Arial"/>
          <w:b/>
          <w:sz w:val="22"/>
          <w:szCs w:val="22"/>
          <w:lang w:val="pt-BR"/>
        </w:rPr>
        <w:t xml:space="preserve"> - </w:t>
      </w:r>
      <w:r w:rsidR="00CE67D1" w:rsidRPr="00F8385E">
        <w:rPr>
          <w:rFonts w:ascii="Arial" w:hAnsi="Arial" w:cs="Arial"/>
          <w:b/>
          <w:sz w:val="22"/>
          <w:szCs w:val="22"/>
          <w:lang w:val="pt-BR"/>
        </w:rPr>
        <w:t>DO ENCAMINHAMENTO DA PROPOSTA VENCEDORA</w:t>
      </w:r>
      <w:bookmarkEnd w:id="12"/>
    </w:p>
    <w:p w:rsidR="00A202D1" w:rsidRPr="00F8385E" w:rsidRDefault="00A202D1" w:rsidP="00E12AD9">
      <w:pPr>
        <w:pStyle w:val="SemEspaamento"/>
        <w:jc w:val="both"/>
        <w:rPr>
          <w:rFonts w:ascii="Arial" w:hAnsi="Arial" w:cs="Arial"/>
          <w:sz w:val="22"/>
          <w:szCs w:val="22"/>
          <w:lang w:val="pt-BR"/>
        </w:rPr>
      </w:pPr>
    </w:p>
    <w:p w:rsidR="00A16632" w:rsidRPr="00F8385E" w:rsidRDefault="00FF70FC"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797ECC" w:rsidRPr="00F8385E">
        <w:rPr>
          <w:rFonts w:ascii="Arial" w:hAnsi="Arial" w:cs="Arial"/>
          <w:sz w:val="22"/>
          <w:szCs w:val="22"/>
          <w:lang w:val="pt-BR"/>
        </w:rPr>
        <w:t>1</w:t>
      </w:r>
      <w:r w:rsidRPr="00F8385E">
        <w:rPr>
          <w:rFonts w:ascii="Arial" w:hAnsi="Arial" w:cs="Arial"/>
          <w:sz w:val="22"/>
          <w:szCs w:val="22"/>
          <w:lang w:val="pt-BR"/>
        </w:rPr>
        <w:t xml:space="preserve">.1 </w:t>
      </w:r>
      <w:r w:rsidR="00CE67D1" w:rsidRPr="00F8385E">
        <w:rPr>
          <w:rFonts w:ascii="Arial" w:hAnsi="Arial" w:cs="Arial"/>
          <w:sz w:val="22"/>
          <w:szCs w:val="22"/>
          <w:lang w:val="pt-BR"/>
        </w:rPr>
        <w:t>A proposta final do lic</w:t>
      </w:r>
      <w:r w:rsidR="00E44358" w:rsidRPr="00F8385E">
        <w:rPr>
          <w:rFonts w:ascii="Arial" w:hAnsi="Arial" w:cs="Arial"/>
          <w:sz w:val="22"/>
          <w:szCs w:val="22"/>
          <w:lang w:val="pt-BR"/>
        </w:rPr>
        <w:t>itante declarado vencedor deverá</w:t>
      </w:r>
      <w:r w:rsidR="00CE67D1" w:rsidRPr="00F8385E">
        <w:rPr>
          <w:rFonts w:ascii="Arial" w:hAnsi="Arial" w:cs="Arial"/>
          <w:sz w:val="22"/>
          <w:szCs w:val="22"/>
          <w:lang w:val="pt-BR"/>
        </w:rPr>
        <w:t xml:space="preserve"> ser encaminhada no prazo de 24 (vinte e quatro) horas</w:t>
      </w:r>
      <w:r w:rsidR="00CE67D1" w:rsidRPr="00F8385E">
        <w:rPr>
          <w:rStyle w:val="MSGENFONTSTYLENAMETEMPLATEROLENUMBERMSGENFONTSTYLENAMEBYROLETEXT2MSGENFONTSTYLEMODIFERBOLD"/>
          <w:rFonts w:ascii="Arial" w:hAnsi="Arial" w:cs="Arial"/>
          <w:sz w:val="22"/>
          <w:szCs w:val="22"/>
          <w:lang w:val="pt-BR"/>
        </w:rPr>
        <w:t xml:space="preserve">, </w:t>
      </w:r>
      <w:r w:rsidR="00CE67D1" w:rsidRPr="00F8385E">
        <w:rPr>
          <w:rFonts w:ascii="Arial" w:hAnsi="Arial" w:cs="Arial"/>
          <w:sz w:val="22"/>
          <w:szCs w:val="22"/>
          <w:lang w:val="pt-BR"/>
        </w:rPr>
        <w:t>a contar da so</w:t>
      </w:r>
      <w:r w:rsidR="00C32AC0" w:rsidRPr="00F8385E">
        <w:rPr>
          <w:rFonts w:ascii="Arial" w:hAnsi="Arial" w:cs="Arial"/>
          <w:sz w:val="22"/>
          <w:szCs w:val="22"/>
          <w:lang w:val="pt-BR"/>
        </w:rPr>
        <w:t>licitação</w:t>
      </w:r>
      <w:r w:rsidR="00CE67D1" w:rsidRPr="00F8385E">
        <w:rPr>
          <w:rFonts w:ascii="Arial" w:hAnsi="Arial" w:cs="Arial"/>
          <w:sz w:val="22"/>
          <w:szCs w:val="22"/>
          <w:lang w:val="pt-BR"/>
        </w:rPr>
        <w:t xml:space="preserve"> do </w:t>
      </w:r>
      <w:r w:rsidR="00CA511A" w:rsidRPr="00F8385E">
        <w:rPr>
          <w:rFonts w:ascii="Arial" w:hAnsi="Arial" w:cs="Arial"/>
          <w:sz w:val="22"/>
          <w:szCs w:val="22"/>
          <w:lang w:val="pt-BR"/>
        </w:rPr>
        <w:t>Pregoeiro</w:t>
      </w:r>
      <w:r w:rsidR="000B7017" w:rsidRPr="00F8385E">
        <w:rPr>
          <w:rFonts w:ascii="Arial" w:hAnsi="Arial" w:cs="Arial"/>
          <w:sz w:val="22"/>
          <w:szCs w:val="22"/>
          <w:lang w:val="pt-BR"/>
        </w:rPr>
        <w:t xml:space="preserve"> no sistema </w:t>
      </w:r>
      <w:proofErr w:type="spellStart"/>
      <w:r w:rsidR="000B7017" w:rsidRPr="00F8385E">
        <w:rPr>
          <w:rFonts w:ascii="Arial" w:hAnsi="Arial" w:cs="Arial"/>
          <w:sz w:val="22"/>
          <w:szCs w:val="22"/>
          <w:lang w:val="pt-BR"/>
        </w:rPr>
        <w:t>eletronico</w:t>
      </w:r>
      <w:proofErr w:type="spellEnd"/>
      <w:r w:rsidR="000B7017" w:rsidRPr="00F8385E">
        <w:rPr>
          <w:rFonts w:ascii="Arial" w:hAnsi="Arial" w:cs="Arial"/>
          <w:sz w:val="22"/>
          <w:szCs w:val="22"/>
          <w:lang w:val="pt-BR"/>
        </w:rPr>
        <w:t xml:space="preserve"> e deverá</w:t>
      </w:r>
      <w:r w:rsidR="00CE67D1" w:rsidRPr="00F8385E">
        <w:rPr>
          <w:rFonts w:ascii="Arial" w:hAnsi="Arial" w:cs="Arial"/>
          <w:sz w:val="22"/>
          <w:szCs w:val="22"/>
          <w:lang w:val="pt-BR"/>
        </w:rPr>
        <w:t>:</w:t>
      </w:r>
    </w:p>
    <w:p w:rsidR="00E616BC" w:rsidRPr="00F8385E" w:rsidRDefault="00E616BC" w:rsidP="000B7017">
      <w:pPr>
        <w:pStyle w:val="SemEspaamento"/>
        <w:spacing w:line="360" w:lineRule="auto"/>
        <w:jc w:val="both"/>
        <w:rPr>
          <w:rFonts w:ascii="Arial" w:hAnsi="Arial" w:cs="Arial"/>
          <w:sz w:val="22"/>
          <w:szCs w:val="22"/>
          <w:lang w:val="pt-BR"/>
        </w:rPr>
      </w:pPr>
    </w:p>
    <w:p w:rsidR="00FF70FC" w:rsidRPr="00F8385E" w:rsidRDefault="00CE67D1" w:rsidP="004B0D83">
      <w:pPr>
        <w:pStyle w:val="SemEspaamento"/>
        <w:numPr>
          <w:ilvl w:val="0"/>
          <w:numId w:val="10"/>
        </w:numPr>
        <w:spacing w:line="360" w:lineRule="auto"/>
        <w:jc w:val="both"/>
        <w:rPr>
          <w:rFonts w:ascii="Arial" w:hAnsi="Arial" w:cs="Arial"/>
          <w:sz w:val="22"/>
          <w:szCs w:val="22"/>
          <w:lang w:val="pt-BR"/>
        </w:rPr>
      </w:pPr>
      <w:r w:rsidRPr="00F8385E">
        <w:rPr>
          <w:rFonts w:ascii="Arial" w:hAnsi="Arial" w:cs="Arial"/>
          <w:sz w:val="22"/>
          <w:szCs w:val="22"/>
          <w:lang w:val="pt-BR"/>
        </w:rPr>
        <w:t xml:space="preserve">ser redigida em </w:t>
      </w:r>
      <w:proofErr w:type="spellStart"/>
      <w:r w:rsidRPr="00F8385E">
        <w:rPr>
          <w:rFonts w:ascii="Arial" w:hAnsi="Arial" w:cs="Arial"/>
          <w:sz w:val="22"/>
          <w:szCs w:val="22"/>
          <w:lang w:val="pt-BR"/>
        </w:rPr>
        <w:t>lingua</w:t>
      </w:r>
      <w:proofErr w:type="spellEnd"/>
      <w:r w:rsidRPr="00F8385E">
        <w:rPr>
          <w:rFonts w:ascii="Arial" w:hAnsi="Arial" w:cs="Arial"/>
          <w:sz w:val="22"/>
          <w:szCs w:val="22"/>
          <w:lang w:val="pt-BR"/>
        </w:rPr>
        <w:t xml:space="preserve"> portuguesa, datilografada ou digitada, em uma via, sem emendas, rasuras, entrelinhas ou ressalvas, devendo a </w:t>
      </w:r>
      <w:proofErr w:type="spellStart"/>
      <w:r w:rsidRPr="00F8385E">
        <w:rPr>
          <w:rFonts w:ascii="Arial" w:hAnsi="Arial" w:cs="Arial"/>
          <w:sz w:val="22"/>
          <w:szCs w:val="22"/>
          <w:lang w:val="pt-BR"/>
        </w:rPr>
        <w:t>ultima</w:t>
      </w:r>
      <w:proofErr w:type="spellEnd"/>
      <w:r w:rsidRPr="00F8385E">
        <w:rPr>
          <w:rFonts w:ascii="Arial" w:hAnsi="Arial" w:cs="Arial"/>
          <w:sz w:val="22"/>
          <w:szCs w:val="22"/>
          <w:lang w:val="pt-BR"/>
        </w:rPr>
        <w:t xml:space="preserve"> folha ser assinada e as demais rubricadas pelo licitante ou seu representante legal.</w:t>
      </w:r>
    </w:p>
    <w:p w:rsidR="00FF70FC" w:rsidRPr="00F8385E" w:rsidRDefault="00CE67D1" w:rsidP="004B0D83">
      <w:pPr>
        <w:pStyle w:val="SemEspaamento"/>
        <w:numPr>
          <w:ilvl w:val="0"/>
          <w:numId w:val="10"/>
        </w:numPr>
        <w:spacing w:line="360" w:lineRule="auto"/>
        <w:jc w:val="both"/>
        <w:rPr>
          <w:rFonts w:ascii="Arial" w:hAnsi="Arial" w:cs="Arial"/>
          <w:sz w:val="22"/>
          <w:szCs w:val="22"/>
          <w:lang w:val="pt-BR"/>
        </w:rPr>
      </w:pPr>
      <w:r w:rsidRPr="00F8385E">
        <w:rPr>
          <w:rFonts w:ascii="Arial" w:hAnsi="Arial" w:cs="Arial"/>
          <w:sz w:val="22"/>
          <w:szCs w:val="22"/>
          <w:lang w:val="pt-BR"/>
        </w:rPr>
        <w:lastRenderedPageBreak/>
        <w:t>conter a indica</w:t>
      </w:r>
      <w:r w:rsidR="00F01FA0" w:rsidRPr="00F8385E">
        <w:rPr>
          <w:rFonts w:ascii="Arial" w:hAnsi="Arial" w:cs="Arial"/>
          <w:sz w:val="22"/>
          <w:szCs w:val="22"/>
          <w:lang w:val="pt-BR"/>
        </w:rPr>
        <w:t>ção</w:t>
      </w:r>
      <w:r w:rsidRPr="00F8385E">
        <w:rPr>
          <w:rFonts w:ascii="Arial" w:hAnsi="Arial" w:cs="Arial"/>
          <w:sz w:val="22"/>
          <w:szCs w:val="22"/>
          <w:lang w:val="pt-BR"/>
        </w:rPr>
        <w:t xml:space="preserve"> do banco, </w:t>
      </w:r>
      <w:proofErr w:type="spellStart"/>
      <w:r w:rsidRPr="00F8385E">
        <w:rPr>
          <w:rFonts w:ascii="Arial" w:hAnsi="Arial" w:cs="Arial"/>
          <w:sz w:val="22"/>
          <w:szCs w:val="22"/>
          <w:lang w:val="pt-BR"/>
        </w:rPr>
        <w:t>numero</w:t>
      </w:r>
      <w:proofErr w:type="spellEnd"/>
      <w:r w:rsidRPr="00F8385E">
        <w:rPr>
          <w:rFonts w:ascii="Arial" w:hAnsi="Arial" w:cs="Arial"/>
          <w:sz w:val="22"/>
          <w:szCs w:val="22"/>
          <w:lang w:val="pt-BR"/>
        </w:rPr>
        <w:t xml:space="preserve"> da conta e agencia do licitante</w:t>
      </w:r>
      <w:r w:rsidR="00FF70FC" w:rsidRPr="00F8385E">
        <w:rPr>
          <w:rFonts w:ascii="Arial" w:hAnsi="Arial" w:cs="Arial"/>
          <w:sz w:val="22"/>
          <w:szCs w:val="22"/>
          <w:lang w:val="pt-BR"/>
        </w:rPr>
        <w:t xml:space="preserve"> </w:t>
      </w:r>
      <w:r w:rsidRPr="00F8385E">
        <w:rPr>
          <w:rFonts w:ascii="Arial" w:hAnsi="Arial" w:cs="Arial"/>
          <w:sz w:val="22"/>
          <w:szCs w:val="22"/>
          <w:lang w:val="pt-BR"/>
        </w:rPr>
        <w:t>vencedor, para fins de pagamento.</w:t>
      </w:r>
    </w:p>
    <w:p w:rsidR="00FF70FC" w:rsidRPr="00F8385E" w:rsidRDefault="00CE67D1" w:rsidP="004B0D83">
      <w:pPr>
        <w:pStyle w:val="SemEspaamento"/>
        <w:numPr>
          <w:ilvl w:val="0"/>
          <w:numId w:val="10"/>
        </w:numPr>
        <w:spacing w:line="360" w:lineRule="auto"/>
        <w:jc w:val="both"/>
        <w:rPr>
          <w:rFonts w:ascii="Arial" w:hAnsi="Arial" w:cs="Arial"/>
          <w:sz w:val="22"/>
          <w:szCs w:val="22"/>
          <w:lang w:val="pt-BR"/>
        </w:rPr>
      </w:pPr>
      <w:r w:rsidRPr="00F8385E">
        <w:rPr>
          <w:rFonts w:ascii="Arial" w:hAnsi="Arial" w:cs="Arial"/>
          <w:sz w:val="22"/>
          <w:szCs w:val="22"/>
          <w:lang w:val="pt-BR"/>
        </w:rPr>
        <w:t xml:space="preserve">A proposta final </w:t>
      </w:r>
      <w:proofErr w:type="spellStart"/>
      <w:r w:rsidRPr="00F8385E">
        <w:rPr>
          <w:rFonts w:ascii="Arial" w:hAnsi="Arial" w:cs="Arial"/>
          <w:sz w:val="22"/>
          <w:szCs w:val="22"/>
          <w:lang w:val="pt-BR"/>
        </w:rPr>
        <w:t>devera</w:t>
      </w:r>
      <w:proofErr w:type="spellEnd"/>
      <w:r w:rsidRPr="00F8385E">
        <w:rPr>
          <w:rFonts w:ascii="Arial" w:hAnsi="Arial" w:cs="Arial"/>
          <w:sz w:val="22"/>
          <w:szCs w:val="22"/>
          <w:lang w:val="pt-BR"/>
        </w:rPr>
        <w:t xml:space="preserve"> ser documentada nos autos e </w:t>
      </w:r>
      <w:r w:rsidR="00801E5A" w:rsidRPr="00F8385E">
        <w:rPr>
          <w:rFonts w:ascii="Arial" w:hAnsi="Arial" w:cs="Arial"/>
          <w:sz w:val="22"/>
          <w:szCs w:val="22"/>
          <w:lang w:val="pt-BR"/>
        </w:rPr>
        <w:t>será</w:t>
      </w:r>
      <w:r w:rsidRPr="00F8385E">
        <w:rPr>
          <w:rFonts w:ascii="Arial" w:hAnsi="Arial" w:cs="Arial"/>
          <w:sz w:val="22"/>
          <w:szCs w:val="22"/>
          <w:lang w:val="pt-BR"/>
        </w:rPr>
        <w:t xml:space="preserve"> levada em considera</w:t>
      </w:r>
      <w:r w:rsidR="00F01FA0" w:rsidRPr="00F8385E">
        <w:rPr>
          <w:rFonts w:ascii="Arial" w:hAnsi="Arial" w:cs="Arial"/>
          <w:sz w:val="22"/>
          <w:szCs w:val="22"/>
          <w:lang w:val="pt-BR"/>
        </w:rPr>
        <w:t>ção</w:t>
      </w:r>
      <w:r w:rsidRPr="00F8385E">
        <w:rPr>
          <w:rFonts w:ascii="Arial" w:hAnsi="Arial" w:cs="Arial"/>
          <w:sz w:val="22"/>
          <w:szCs w:val="22"/>
          <w:lang w:val="pt-BR"/>
        </w:rPr>
        <w:t xml:space="preserve"> no decorrer da execu</w:t>
      </w:r>
      <w:r w:rsidR="00F01FA0" w:rsidRPr="00F8385E">
        <w:rPr>
          <w:rFonts w:ascii="Arial" w:hAnsi="Arial" w:cs="Arial"/>
          <w:sz w:val="22"/>
          <w:szCs w:val="22"/>
          <w:lang w:val="pt-BR"/>
        </w:rPr>
        <w:t>ção</w:t>
      </w:r>
      <w:r w:rsidRPr="00F8385E">
        <w:rPr>
          <w:rFonts w:ascii="Arial" w:hAnsi="Arial" w:cs="Arial"/>
          <w:sz w:val="22"/>
          <w:szCs w:val="22"/>
          <w:lang w:val="pt-BR"/>
        </w:rPr>
        <w:t xml:space="preserve"> do contrato e aplica</w:t>
      </w:r>
      <w:r w:rsidR="00F01FA0" w:rsidRPr="00F8385E">
        <w:rPr>
          <w:rFonts w:ascii="Arial" w:hAnsi="Arial" w:cs="Arial"/>
          <w:sz w:val="22"/>
          <w:szCs w:val="22"/>
          <w:lang w:val="pt-BR"/>
        </w:rPr>
        <w:t>ção</w:t>
      </w:r>
      <w:r w:rsidRPr="00F8385E">
        <w:rPr>
          <w:rFonts w:ascii="Arial" w:hAnsi="Arial" w:cs="Arial"/>
          <w:sz w:val="22"/>
          <w:szCs w:val="22"/>
          <w:lang w:val="pt-BR"/>
        </w:rPr>
        <w:t xml:space="preserve"> de eventual san</w:t>
      </w:r>
      <w:r w:rsidR="00F01FA0" w:rsidRPr="00F8385E">
        <w:rPr>
          <w:rFonts w:ascii="Arial" w:hAnsi="Arial" w:cs="Arial"/>
          <w:sz w:val="22"/>
          <w:szCs w:val="22"/>
          <w:lang w:val="pt-BR"/>
        </w:rPr>
        <w:t>ção</w:t>
      </w:r>
      <w:r w:rsidRPr="00F8385E">
        <w:rPr>
          <w:rFonts w:ascii="Arial" w:hAnsi="Arial" w:cs="Arial"/>
          <w:sz w:val="22"/>
          <w:szCs w:val="22"/>
          <w:lang w:val="pt-BR"/>
        </w:rPr>
        <w:t xml:space="preserve"> a Contratada, se for o caso.</w:t>
      </w:r>
    </w:p>
    <w:p w:rsidR="00FF70FC" w:rsidRPr="00F8385E" w:rsidRDefault="00CE67D1" w:rsidP="004B0D83">
      <w:pPr>
        <w:pStyle w:val="SemEspaamento"/>
        <w:numPr>
          <w:ilvl w:val="0"/>
          <w:numId w:val="10"/>
        </w:numPr>
        <w:spacing w:line="360" w:lineRule="auto"/>
        <w:jc w:val="both"/>
        <w:rPr>
          <w:rFonts w:ascii="Arial" w:hAnsi="Arial" w:cs="Arial"/>
          <w:sz w:val="22"/>
          <w:szCs w:val="22"/>
          <w:lang w:val="pt-BR"/>
        </w:rPr>
      </w:pPr>
      <w:r w:rsidRPr="00F8385E">
        <w:rPr>
          <w:rFonts w:ascii="Arial" w:hAnsi="Arial" w:cs="Arial"/>
          <w:sz w:val="22"/>
          <w:szCs w:val="22"/>
          <w:lang w:val="pt-BR"/>
        </w:rPr>
        <w:t>Todas as especifica</w:t>
      </w:r>
      <w:r w:rsidR="00CA6E67" w:rsidRPr="00F8385E">
        <w:rPr>
          <w:rFonts w:ascii="Arial" w:hAnsi="Arial" w:cs="Arial"/>
          <w:sz w:val="22"/>
          <w:szCs w:val="22"/>
          <w:lang w:val="pt-BR"/>
        </w:rPr>
        <w:t>ções</w:t>
      </w:r>
      <w:r w:rsidRPr="00F8385E">
        <w:rPr>
          <w:rFonts w:ascii="Arial" w:hAnsi="Arial" w:cs="Arial"/>
          <w:sz w:val="22"/>
          <w:szCs w:val="22"/>
          <w:lang w:val="pt-BR"/>
        </w:rPr>
        <w:t xml:space="preserve"> do objeto contidas na proposta, tais como marca, modelo, tipo, fabricante e </w:t>
      </w:r>
      <w:proofErr w:type="spellStart"/>
      <w:r w:rsidRPr="00F8385E">
        <w:rPr>
          <w:rFonts w:ascii="Arial" w:hAnsi="Arial" w:cs="Arial"/>
          <w:sz w:val="22"/>
          <w:szCs w:val="22"/>
          <w:lang w:val="pt-BR"/>
        </w:rPr>
        <w:t>procedencia</w:t>
      </w:r>
      <w:proofErr w:type="spellEnd"/>
      <w:r w:rsidRPr="00F8385E">
        <w:rPr>
          <w:rFonts w:ascii="Arial" w:hAnsi="Arial" w:cs="Arial"/>
          <w:sz w:val="22"/>
          <w:szCs w:val="22"/>
          <w:lang w:val="pt-BR"/>
        </w:rPr>
        <w:t>, vinculam a Contratada.</w:t>
      </w:r>
    </w:p>
    <w:p w:rsidR="00FF70FC" w:rsidRPr="00F8385E" w:rsidRDefault="00CE67D1" w:rsidP="004B0D83">
      <w:pPr>
        <w:pStyle w:val="SemEspaamento"/>
        <w:numPr>
          <w:ilvl w:val="0"/>
          <w:numId w:val="10"/>
        </w:numPr>
        <w:spacing w:line="360" w:lineRule="auto"/>
        <w:jc w:val="both"/>
        <w:rPr>
          <w:rFonts w:ascii="Arial" w:hAnsi="Arial" w:cs="Arial"/>
          <w:sz w:val="22"/>
          <w:szCs w:val="22"/>
          <w:lang w:val="pt-BR"/>
        </w:rPr>
      </w:pPr>
      <w:r w:rsidRPr="00F8385E">
        <w:rPr>
          <w:rFonts w:ascii="Arial" w:hAnsi="Arial" w:cs="Arial"/>
          <w:sz w:val="22"/>
          <w:szCs w:val="22"/>
          <w:lang w:val="pt-BR"/>
        </w:rPr>
        <w:t xml:space="preserve">Os </w:t>
      </w:r>
      <w:r w:rsidR="00724207" w:rsidRPr="00F8385E">
        <w:rPr>
          <w:rFonts w:ascii="Arial" w:hAnsi="Arial" w:cs="Arial"/>
          <w:sz w:val="22"/>
          <w:szCs w:val="22"/>
          <w:lang w:val="pt-BR"/>
        </w:rPr>
        <w:t>preços</w:t>
      </w:r>
      <w:r w:rsidRPr="00F8385E">
        <w:rPr>
          <w:rFonts w:ascii="Arial" w:hAnsi="Arial" w:cs="Arial"/>
          <w:sz w:val="22"/>
          <w:szCs w:val="22"/>
          <w:lang w:val="pt-BR"/>
        </w:rPr>
        <w:t xml:space="preserve"> </w:t>
      </w:r>
      <w:proofErr w:type="spellStart"/>
      <w:r w:rsidRPr="00F8385E">
        <w:rPr>
          <w:rFonts w:ascii="Arial" w:hAnsi="Arial" w:cs="Arial"/>
          <w:sz w:val="22"/>
          <w:szCs w:val="22"/>
          <w:lang w:val="pt-BR"/>
        </w:rPr>
        <w:t>deverao</w:t>
      </w:r>
      <w:proofErr w:type="spellEnd"/>
      <w:r w:rsidRPr="00F8385E">
        <w:rPr>
          <w:rFonts w:ascii="Arial" w:hAnsi="Arial" w:cs="Arial"/>
          <w:sz w:val="22"/>
          <w:szCs w:val="22"/>
          <w:lang w:val="pt-BR"/>
        </w:rPr>
        <w:t xml:space="preserve"> ser expressos em moeda corrente nacional, o valor </w:t>
      </w:r>
      <w:proofErr w:type="spellStart"/>
      <w:r w:rsidRPr="00F8385E">
        <w:rPr>
          <w:rFonts w:ascii="Arial" w:hAnsi="Arial" w:cs="Arial"/>
          <w:sz w:val="22"/>
          <w:szCs w:val="22"/>
          <w:lang w:val="pt-BR"/>
        </w:rPr>
        <w:t>unitario</w:t>
      </w:r>
      <w:proofErr w:type="spellEnd"/>
      <w:r w:rsidRPr="00F8385E">
        <w:rPr>
          <w:rFonts w:ascii="Arial" w:hAnsi="Arial" w:cs="Arial"/>
          <w:sz w:val="22"/>
          <w:szCs w:val="22"/>
          <w:lang w:val="pt-BR"/>
        </w:rPr>
        <w:t xml:space="preserve"> e o valor global em algarismos e por extenso (art. 5° da Lei n° 8.666/93).</w:t>
      </w:r>
    </w:p>
    <w:p w:rsidR="00FF70FC" w:rsidRPr="00F8385E" w:rsidRDefault="00CE67D1" w:rsidP="004B0D83">
      <w:pPr>
        <w:pStyle w:val="SemEspaamento"/>
        <w:numPr>
          <w:ilvl w:val="0"/>
          <w:numId w:val="10"/>
        </w:numPr>
        <w:spacing w:line="360" w:lineRule="auto"/>
        <w:jc w:val="both"/>
        <w:rPr>
          <w:rFonts w:ascii="Arial" w:hAnsi="Arial" w:cs="Arial"/>
          <w:sz w:val="22"/>
          <w:szCs w:val="22"/>
          <w:lang w:val="pt-BR"/>
        </w:rPr>
      </w:pPr>
      <w:r w:rsidRPr="00F8385E">
        <w:rPr>
          <w:rFonts w:ascii="Arial" w:hAnsi="Arial" w:cs="Arial"/>
          <w:sz w:val="22"/>
          <w:szCs w:val="22"/>
          <w:lang w:val="pt-BR"/>
        </w:rPr>
        <w:t xml:space="preserve">Ocorrendo </w:t>
      </w:r>
      <w:proofErr w:type="spellStart"/>
      <w:r w:rsidRPr="00F8385E">
        <w:rPr>
          <w:rFonts w:ascii="Arial" w:hAnsi="Arial" w:cs="Arial"/>
          <w:sz w:val="22"/>
          <w:szCs w:val="22"/>
          <w:lang w:val="pt-BR"/>
        </w:rPr>
        <w:t>divergencia</w:t>
      </w:r>
      <w:proofErr w:type="spellEnd"/>
      <w:r w:rsidRPr="00F8385E">
        <w:rPr>
          <w:rFonts w:ascii="Arial" w:hAnsi="Arial" w:cs="Arial"/>
          <w:sz w:val="22"/>
          <w:szCs w:val="22"/>
          <w:lang w:val="pt-BR"/>
        </w:rPr>
        <w:t xml:space="preserve"> entre os </w:t>
      </w:r>
      <w:r w:rsidR="00724207" w:rsidRPr="00F8385E">
        <w:rPr>
          <w:rFonts w:ascii="Arial" w:hAnsi="Arial" w:cs="Arial"/>
          <w:sz w:val="22"/>
          <w:szCs w:val="22"/>
          <w:lang w:val="pt-BR"/>
        </w:rPr>
        <w:t>preços</w:t>
      </w:r>
      <w:r w:rsidRPr="00F8385E">
        <w:rPr>
          <w:rFonts w:ascii="Arial" w:hAnsi="Arial" w:cs="Arial"/>
          <w:sz w:val="22"/>
          <w:szCs w:val="22"/>
          <w:lang w:val="pt-BR"/>
        </w:rPr>
        <w:t xml:space="preserve"> </w:t>
      </w:r>
      <w:proofErr w:type="spellStart"/>
      <w:r w:rsidRPr="00F8385E">
        <w:rPr>
          <w:rFonts w:ascii="Arial" w:hAnsi="Arial" w:cs="Arial"/>
          <w:sz w:val="22"/>
          <w:szCs w:val="22"/>
          <w:lang w:val="pt-BR"/>
        </w:rPr>
        <w:t>unitarios</w:t>
      </w:r>
      <w:proofErr w:type="spellEnd"/>
      <w:r w:rsidRPr="00F8385E">
        <w:rPr>
          <w:rFonts w:ascii="Arial" w:hAnsi="Arial" w:cs="Arial"/>
          <w:sz w:val="22"/>
          <w:szCs w:val="22"/>
          <w:lang w:val="pt-BR"/>
        </w:rPr>
        <w:t xml:space="preserve"> e o pre</w:t>
      </w:r>
      <w:r w:rsidR="006A7087" w:rsidRPr="00F8385E">
        <w:rPr>
          <w:rFonts w:ascii="Arial" w:hAnsi="Arial" w:cs="Arial"/>
          <w:sz w:val="22"/>
          <w:szCs w:val="22"/>
          <w:lang w:val="pt-BR"/>
        </w:rPr>
        <w:t>ç</w:t>
      </w:r>
      <w:r w:rsidRPr="00F8385E">
        <w:rPr>
          <w:rFonts w:ascii="Arial" w:hAnsi="Arial" w:cs="Arial"/>
          <w:sz w:val="22"/>
          <w:szCs w:val="22"/>
          <w:lang w:val="pt-BR"/>
        </w:rPr>
        <w:t xml:space="preserve">o global, </w:t>
      </w:r>
      <w:proofErr w:type="spellStart"/>
      <w:r w:rsidRPr="00F8385E">
        <w:rPr>
          <w:rFonts w:ascii="Arial" w:hAnsi="Arial" w:cs="Arial"/>
          <w:sz w:val="22"/>
          <w:szCs w:val="22"/>
          <w:lang w:val="pt-BR"/>
        </w:rPr>
        <w:t>prevalecerao</w:t>
      </w:r>
      <w:proofErr w:type="spellEnd"/>
      <w:r w:rsidRPr="00F8385E">
        <w:rPr>
          <w:rFonts w:ascii="Arial" w:hAnsi="Arial" w:cs="Arial"/>
          <w:sz w:val="22"/>
          <w:szCs w:val="22"/>
          <w:lang w:val="pt-BR"/>
        </w:rPr>
        <w:t xml:space="preserve"> os primeiros; no caso de </w:t>
      </w:r>
      <w:proofErr w:type="spellStart"/>
      <w:r w:rsidRPr="00F8385E">
        <w:rPr>
          <w:rFonts w:ascii="Arial" w:hAnsi="Arial" w:cs="Arial"/>
          <w:sz w:val="22"/>
          <w:szCs w:val="22"/>
          <w:lang w:val="pt-BR"/>
        </w:rPr>
        <w:t>divergencia</w:t>
      </w:r>
      <w:proofErr w:type="spellEnd"/>
      <w:r w:rsidRPr="00F8385E">
        <w:rPr>
          <w:rFonts w:ascii="Arial" w:hAnsi="Arial" w:cs="Arial"/>
          <w:sz w:val="22"/>
          <w:szCs w:val="22"/>
          <w:lang w:val="pt-BR"/>
        </w:rPr>
        <w:t xml:space="preserve"> entre os valores </w:t>
      </w:r>
      <w:proofErr w:type="spellStart"/>
      <w:r w:rsidRPr="00F8385E">
        <w:rPr>
          <w:rFonts w:ascii="Arial" w:hAnsi="Arial" w:cs="Arial"/>
          <w:sz w:val="22"/>
          <w:szCs w:val="22"/>
          <w:lang w:val="pt-BR"/>
        </w:rPr>
        <w:t>numericos</w:t>
      </w:r>
      <w:proofErr w:type="spellEnd"/>
      <w:r w:rsidRPr="00F8385E">
        <w:rPr>
          <w:rFonts w:ascii="Arial" w:hAnsi="Arial" w:cs="Arial"/>
          <w:sz w:val="22"/>
          <w:szCs w:val="22"/>
          <w:lang w:val="pt-BR"/>
        </w:rPr>
        <w:t xml:space="preserve"> e os valores expressos por extenso, </w:t>
      </w:r>
      <w:proofErr w:type="spellStart"/>
      <w:r w:rsidRPr="00F8385E">
        <w:rPr>
          <w:rFonts w:ascii="Arial" w:hAnsi="Arial" w:cs="Arial"/>
          <w:sz w:val="22"/>
          <w:szCs w:val="22"/>
          <w:lang w:val="pt-BR"/>
        </w:rPr>
        <w:t>prevalecerao</w:t>
      </w:r>
      <w:proofErr w:type="spellEnd"/>
      <w:r w:rsidRPr="00F8385E">
        <w:rPr>
          <w:rFonts w:ascii="Arial" w:hAnsi="Arial" w:cs="Arial"/>
          <w:sz w:val="22"/>
          <w:szCs w:val="22"/>
          <w:lang w:val="pt-BR"/>
        </w:rPr>
        <w:t xml:space="preserve"> estes </w:t>
      </w:r>
      <w:proofErr w:type="spellStart"/>
      <w:r w:rsidRPr="00F8385E">
        <w:rPr>
          <w:rFonts w:ascii="Arial" w:hAnsi="Arial" w:cs="Arial"/>
          <w:sz w:val="22"/>
          <w:szCs w:val="22"/>
          <w:lang w:val="pt-BR"/>
        </w:rPr>
        <w:t>ultimos</w:t>
      </w:r>
      <w:proofErr w:type="spellEnd"/>
      <w:r w:rsidRPr="00F8385E">
        <w:rPr>
          <w:rFonts w:ascii="Arial" w:hAnsi="Arial" w:cs="Arial"/>
          <w:sz w:val="22"/>
          <w:szCs w:val="22"/>
          <w:lang w:val="pt-BR"/>
        </w:rPr>
        <w:t>.</w:t>
      </w:r>
    </w:p>
    <w:p w:rsidR="00FF70FC" w:rsidRPr="00F8385E" w:rsidRDefault="00CE67D1" w:rsidP="004B0D83">
      <w:pPr>
        <w:pStyle w:val="SemEspaamento"/>
        <w:numPr>
          <w:ilvl w:val="0"/>
          <w:numId w:val="10"/>
        </w:numPr>
        <w:spacing w:line="360" w:lineRule="auto"/>
        <w:jc w:val="both"/>
        <w:rPr>
          <w:rFonts w:ascii="Arial" w:hAnsi="Arial" w:cs="Arial"/>
          <w:sz w:val="22"/>
          <w:szCs w:val="22"/>
          <w:lang w:val="pt-BR"/>
        </w:rPr>
      </w:pPr>
      <w:r w:rsidRPr="00F8385E">
        <w:rPr>
          <w:rFonts w:ascii="Arial" w:hAnsi="Arial" w:cs="Arial"/>
          <w:sz w:val="22"/>
          <w:szCs w:val="22"/>
          <w:lang w:val="pt-BR"/>
        </w:rPr>
        <w:t xml:space="preserve">A oferta </w:t>
      </w:r>
      <w:proofErr w:type="spellStart"/>
      <w:r w:rsidRPr="00F8385E">
        <w:rPr>
          <w:rFonts w:ascii="Arial" w:hAnsi="Arial" w:cs="Arial"/>
          <w:sz w:val="22"/>
          <w:szCs w:val="22"/>
          <w:lang w:val="pt-BR"/>
        </w:rPr>
        <w:t>devera</w:t>
      </w:r>
      <w:proofErr w:type="spellEnd"/>
      <w:r w:rsidRPr="00F8385E">
        <w:rPr>
          <w:rFonts w:ascii="Arial" w:hAnsi="Arial" w:cs="Arial"/>
          <w:sz w:val="22"/>
          <w:szCs w:val="22"/>
          <w:lang w:val="pt-BR"/>
        </w:rPr>
        <w:t xml:space="preserve"> ser firme e precisa, limitada, rigorosamente, ao objeto deste Edital, sem conter alternativas de pre</w:t>
      </w:r>
      <w:r w:rsidR="006A7087" w:rsidRPr="00F8385E">
        <w:rPr>
          <w:rFonts w:ascii="Arial" w:hAnsi="Arial" w:cs="Arial"/>
          <w:sz w:val="22"/>
          <w:szCs w:val="22"/>
          <w:lang w:val="pt-BR"/>
        </w:rPr>
        <w:t>ç</w:t>
      </w:r>
      <w:r w:rsidRPr="00F8385E">
        <w:rPr>
          <w:rFonts w:ascii="Arial" w:hAnsi="Arial" w:cs="Arial"/>
          <w:sz w:val="22"/>
          <w:szCs w:val="22"/>
          <w:lang w:val="pt-BR"/>
        </w:rPr>
        <w:t xml:space="preserve">o ou de qualquer outra </w:t>
      </w:r>
      <w:r w:rsidR="00B76C6A" w:rsidRPr="00F8385E">
        <w:rPr>
          <w:rFonts w:ascii="Arial" w:hAnsi="Arial" w:cs="Arial"/>
          <w:sz w:val="22"/>
          <w:szCs w:val="22"/>
          <w:lang w:val="pt-BR"/>
        </w:rPr>
        <w:t>condição</w:t>
      </w:r>
      <w:r w:rsidRPr="00F8385E">
        <w:rPr>
          <w:rFonts w:ascii="Arial" w:hAnsi="Arial" w:cs="Arial"/>
          <w:sz w:val="22"/>
          <w:szCs w:val="22"/>
          <w:lang w:val="pt-BR"/>
        </w:rPr>
        <w:t xml:space="preserve"> que induza o julgamento a mais de um resultado, sob pena de desclassifica</w:t>
      </w:r>
      <w:r w:rsidR="00F01FA0" w:rsidRPr="00F8385E">
        <w:rPr>
          <w:rFonts w:ascii="Arial" w:hAnsi="Arial" w:cs="Arial"/>
          <w:sz w:val="22"/>
          <w:szCs w:val="22"/>
          <w:lang w:val="pt-BR"/>
        </w:rPr>
        <w:t>ção</w:t>
      </w:r>
      <w:r w:rsidRPr="00F8385E">
        <w:rPr>
          <w:rFonts w:ascii="Arial" w:hAnsi="Arial" w:cs="Arial"/>
          <w:sz w:val="22"/>
          <w:szCs w:val="22"/>
          <w:lang w:val="pt-BR"/>
        </w:rPr>
        <w:t>.</w:t>
      </w:r>
    </w:p>
    <w:p w:rsidR="00FF70FC" w:rsidRPr="00F8385E" w:rsidRDefault="00CE67D1" w:rsidP="004B0D83">
      <w:pPr>
        <w:pStyle w:val="SemEspaamento"/>
        <w:numPr>
          <w:ilvl w:val="0"/>
          <w:numId w:val="10"/>
        </w:numPr>
        <w:spacing w:line="360" w:lineRule="auto"/>
        <w:jc w:val="both"/>
        <w:rPr>
          <w:rFonts w:ascii="Arial" w:hAnsi="Arial" w:cs="Arial"/>
          <w:sz w:val="22"/>
          <w:szCs w:val="22"/>
          <w:lang w:val="pt-BR"/>
        </w:rPr>
      </w:pPr>
      <w:r w:rsidRPr="00F8385E">
        <w:rPr>
          <w:rFonts w:ascii="Arial" w:hAnsi="Arial" w:cs="Arial"/>
          <w:sz w:val="22"/>
          <w:szCs w:val="22"/>
          <w:lang w:val="pt-BR"/>
        </w:rPr>
        <w:t xml:space="preserve">A proposta devera obedecer aos termos deste Edital e seus Anexos,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sendo considerada aquela que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corresponda as especifica</w:t>
      </w:r>
      <w:r w:rsidR="00CA6E67" w:rsidRPr="00F8385E">
        <w:rPr>
          <w:rFonts w:ascii="Arial" w:hAnsi="Arial" w:cs="Arial"/>
          <w:sz w:val="22"/>
          <w:szCs w:val="22"/>
          <w:lang w:val="pt-BR"/>
        </w:rPr>
        <w:t>ções</w:t>
      </w:r>
      <w:r w:rsidRPr="00F8385E">
        <w:rPr>
          <w:rFonts w:ascii="Arial" w:hAnsi="Arial" w:cs="Arial"/>
          <w:sz w:val="22"/>
          <w:szCs w:val="22"/>
          <w:lang w:val="pt-BR"/>
        </w:rPr>
        <w:t xml:space="preserve"> ali contidas ou que </w:t>
      </w:r>
      <w:proofErr w:type="spellStart"/>
      <w:r w:rsidRPr="00F8385E">
        <w:rPr>
          <w:rFonts w:ascii="Arial" w:hAnsi="Arial" w:cs="Arial"/>
          <w:sz w:val="22"/>
          <w:szCs w:val="22"/>
          <w:lang w:val="pt-BR"/>
        </w:rPr>
        <w:t>estabelega</w:t>
      </w:r>
      <w:proofErr w:type="spellEnd"/>
      <w:r w:rsidRPr="00F8385E">
        <w:rPr>
          <w:rFonts w:ascii="Arial" w:hAnsi="Arial" w:cs="Arial"/>
          <w:sz w:val="22"/>
          <w:szCs w:val="22"/>
          <w:lang w:val="pt-BR"/>
        </w:rPr>
        <w:t xml:space="preserve"> vinculo a proposta de outro licitante.</w:t>
      </w:r>
    </w:p>
    <w:p w:rsidR="00A16632" w:rsidRPr="00F8385E" w:rsidRDefault="00CE67D1" w:rsidP="004B0D83">
      <w:pPr>
        <w:pStyle w:val="SemEspaamento"/>
        <w:numPr>
          <w:ilvl w:val="0"/>
          <w:numId w:val="10"/>
        </w:numPr>
        <w:spacing w:line="360" w:lineRule="auto"/>
        <w:jc w:val="both"/>
        <w:rPr>
          <w:rFonts w:ascii="Arial" w:hAnsi="Arial" w:cs="Arial"/>
          <w:sz w:val="22"/>
          <w:szCs w:val="22"/>
          <w:lang w:val="pt-BR"/>
        </w:rPr>
      </w:pPr>
      <w:r w:rsidRPr="00F8385E">
        <w:rPr>
          <w:rFonts w:ascii="Arial" w:hAnsi="Arial" w:cs="Arial"/>
          <w:sz w:val="22"/>
          <w:szCs w:val="22"/>
          <w:lang w:val="pt-BR"/>
        </w:rPr>
        <w:t>As propostas que contenham a descri</w:t>
      </w:r>
      <w:r w:rsidR="00F01FA0" w:rsidRPr="00F8385E">
        <w:rPr>
          <w:rFonts w:ascii="Arial" w:hAnsi="Arial" w:cs="Arial"/>
          <w:sz w:val="22"/>
          <w:szCs w:val="22"/>
          <w:lang w:val="pt-BR"/>
        </w:rPr>
        <w:t>ção</w:t>
      </w:r>
      <w:r w:rsidRPr="00F8385E">
        <w:rPr>
          <w:rFonts w:ascii="Arial" w:hAnsi="Arial" w:cs="Arial"/>
          <w:sz w:val="22"/>
          <w:szCs w:val="22"/>
          <w:lang w:val="pt-BR"/>
        </w:rPr>
        <w:t xml:space="preserve"> do objeto, o valor e os documentos complementares </w:t>
      </w:r>
      <w:proofErr w:type="spellStart"/>
      <w:r w:rsidRPr="00F8385E">
        <w:rPr>
          <w:rFonts w:ascii="Arial" w:hAnsi="Arial" w:cs="Arial"/>
          <w:sz w:val="22"/>
          <w:szCs w:val="22"/>
          <w:lang w:val="pt-BR"/>
        </w:rPr>
        <w:t>estarao</w:t>
      </w:r>
      <w:proofErr w:type="spellEnd"/>
      <w:r w:rsidRPr="00F8385E">
        <w:rPr>
          <w:rFonts w:ascii="Arial" w:hAnsi="Arial" w:cs="Arial"/>
          <w:sz w:val="22"/>
          <w:szCs w:val="22"/>
          <w:lang w:val="pt-BR"/>
        </w:rPr>
        <w:t xml:space="preserve"> </w:t>
      </w:r>
      <w:proofErr w:type="spellStart"/>
      <w:r w:rsidRPr="00F8385E">
        <w:rPr>
          <w:rFonts w:ascii="Arial" w:hAnsi="Arial" w:cs="Arial"/>
          <w:sz w:val="22"/>
          <w:szCs w:val="22"/>
          <w:lang w:val="pt-BR"/>
        </w:rPr>
        <w:t>disponiveis</w:t>
      </w:r>
      <w:proofErr w:type="spellEnd"/>
      <w:r w:rsidRPr="00F8385E">
        <w:rPr>
          <w:rFonts w:ascii="Arial" w:hAnsi="Arial" w:cs="Arial"/>
          <w:sz w:val="22"/>
          <w:szCs w:val="22"/>
          <w:lang w:val="pt-BR"/>
        </w:rPr>
        <w:t xml:space="preserve"> na internet, </w:t>
      </w:r>
      <w:proofErr w:type="gramStart"/>
      <w:r w:rsidR="00144620" w:rsidRPr="00F8385E">
        <w:rPr>
          <w:rFonts w:ascii="Arial" w:hAnsi="Arial" w:cs="Arial"/>
          <w:sz w:val="22"/>
          <w:szCs w:val="22"/>
          <w:lang w:val="pt-BR"/>
        </w:rPr>
        <w:t>Após</w:t>
      </w:r>
      <w:proofErr w:type="gramEnd"/>
      <w:r w:rsidRPr="00F8385E">
        <w:rPr>
          <w:rFonts w:ascii="Arial" w:hAnsi="Arial" w:cs="Arial"/>
          <w:sz w:val="22"/>
          <w:szCs w:val="22"/>
          <w:lang w:val="pt-BR"/>
        </w:rPr>
        <w:t xml:space="preserve"> a homologa</w:t>
      </w:r>
      <w:r w:rsidR="00F01FA0" w:rsidRPr="00F8385E">
        <w:rPr>
          <w:rFonts w:ascii="Arial" w:hAnsi="Arial" w:cs="Arial"/>
          <w:sz w:val="22"/>
          <w:szCs w:val="22"/>
          <w:lang w:val="pt-BR"/>
        </w:rPr>
        <w:t>ção</w:t>
      </w:r>
      <w:r w:rsidRPr="00F8385E">
        <w:rPr>
          <w:rFonts w:ascii="Arial" w:hAnsi="Arial" w:cs="Arial"/>
          <w:sz w:val="22"/>
          <w:szCs w:val="22"/>
          <w:lang w:val="pt-BR"/>
        </w:rPr>
        <w:t>.</w:t>
      </w:r>
    </w:p>
    <w:p w:rsidR="00FF70FC" w:rsidRPr="00F8385E" w:rsidRDefault="00FF70FC" w:rsidP="00E12AD9">
      <w:pPr>
        <w:pStyle w:val="SemEspaamento"/>
        <w:jc w:val="both"/>
        <w:rPr>
          <w:rFonts w:ascii="Arial" w:hAnsi="Arial" w:cs="Arial"/>
          <w:sz w:val="22"/>
          <w:szCs w:val="22"/>
          <w:lang w:val="pt-BR"/>
        </w:rPr>
      </w:pPr>
      <w:bookmarkStart w:id="13" w:name="bookmark16"/>
    </w:p>
    <w:p w:rsidR="00A16632" w:rsidRPr="00F8385E" w:rsidRDefault="00C91E7C" w:rsidP="00590127">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1</w:t>
      </w:r>
      <w:r w:rsidR="00797ECC" w:rsidRPr="00F8385E">
        <w:rPr>
          <w:rFonts w:ascii="Arial" w:hAnsi="Arial" w:cs="Arial"/>
          <w:b/>
          <w:sz w:val="22"/>
          <w:szCs w:val="22"/>
          <w:lang w:val="pt-BR"/>
        </w:rPr>
        <w:t>2</w:t>
      </w:r>
      <w:r w:rsidR="00FF70FC" w:rsidRPr="00F8385E">
        <w:rPr>
          <w:rFonts w:ascii="Arial" w:hAnsi="Arial" w:cs="Arial"/>
          <w:b/>
          <w:sz w:val="22"/>
          <w:szCs w:val="22"/>
          <w:lang w:val="pt-BR"/>
        </w:rPr>
        <w:t xml:space="preserve"> - </w:t>
      </w:r>
      <w:r w:rsidR="00CE67D1" w:rsidRPr="00F8385E">
        <w:rPr>
          <w:rFonts w:ascii="Arial" w:hAnsi="Arial" w:cs="Arial"/>
          <w:b/>
          <w:sz w:val="22"/>
          <w:szCs w:val="22"/>
          <w:lang w:val="pt-BR"/>
        </w:rPr>
        <w:t>DOS RECURSOS</w:t>
      </w:r>
      <w:bookmarkEnd w:id="13"/>
    </w:p>
    <w:p w:rsidR="00FF70FC" w:rsidRPr="00F8385E" w:rsidRDefault="00FF70FC" w:rsidP="00E12AD9">
      <w:pPr>
        <w:pStyle w:val="SemEspaamento"/>
        <w:jc w:val="both"/>
        <w:rPr>
          <w:rFonts w:ascii="Arial" w:hAnsi="Arial" w:cs="Arial"/>
          <w:sz w:val="22"/>
          <w:szCs w:val="22"/>
          <w:lang w:val="pt-BR"/>
        </w:rPr>
      </w:pPr>
    </w:p>
    <w:p w:rsidR="00A16632" w:rsidRPr="00F8385E" w:rsidRDefault="00C91E7C"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797ECC" w:rsidRPr="00F8385E">
        <w:rPr>
          <w:rFonts w:ascii="Arial" w:hAnsi="Arial" w:cs="Arial"/>
          <w:sz w:val="22"/>
          <w:szCs w:val="22"/>
          <w:lang w:val="pt-BR"/>
        </w:rPr>
        <w:t>2</w:t>
      </w:r>
      <w:r w:rsidRPr="00F8385E">
        <w:rPr>
          <w:rFonts w:ascii="Arial" w:hAnsi="Arial" w:cs="Arial"/>
          <w:sz w:val="22"/>
          <w:szCs w:val="22"/>
          <w:lang w:val="pt-BR"/>
        </w:rPr>
        <w:t xml:space="preserve">.1 </w:t>
      </w:r>
      <w:r w:rsidR="00797ECC" w:rsidRPr="00F8385E">
        <w:rPr>
          <w:rFonts w:ascii="Arial" w:hAnsi="Arial" w:cs="Arial"/>
          <w:sz w:val="22"/>
          <w:szCs w:val="22"/>
          <w:lang w:val="pt-BR"/>
        </w:rPr>
        <w:t>Proferida a decisã</w:t>
      </w:r>
      <w:r w:rsidR="00CE67D1" w:rsidRPr="00F8385E">
        <w:rPr>
          <w:rFonts w:ascii="Arial" w:hAnsi="Arial" w:cs="Arial"/>
          <w:sz w:val="22"/>
          <w:szCs w:val="22"/>
          <w:lang w:val="pt-BR"/>
        </w:rPr>
        <w:t xml:space="preserve">o que declarar o vencedor, 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informara aos licitantes, por meio de mensagem </w:t>
      </w:r>
      <w:proofErr w:type="spellStart"/>
      <w:r w:rsidR="00CE67D1" w:rsidRPr="00F8385E">
        <w:rPr>
          <w:rFonts w:ascii="Arial" w:hAnsi="Arial" w:cs="Arial"/>
          <w:sz w:val="22"/>
          <w:szCs w:val="22"/>
          <w:lang w:val="pt-BR"/>
        </w:rPr>
        <w:t>langada</w:t>
      </w:r>
      <w:proofErr w:type="spellEnd"/>
      <w:r w:rsidR="00CE67D1" w:rsidRPr="00F8385E">
        <w:rPr>
          <w:rFonts w:ascii="Arial" w:hAnsi="Arial" w:cs="Arial"/>
          <w:sz w:val="22"/>
          <w:szCs w:val="22"/>
          <w:lang w:val="pt-BR"/>
        </w:rPr>
        <w:t xml:space="preserve"> no sistema, que </w:t>
      </w:r>
      <w:r w:rsidR="000801E9" w:rsidRPr="00F8385E">
        <w:rPr>
          <w:rFonts w:ascii="Arial" w:hAnsi="Arial" w:cs="Arial"/>
          <w:sz w:val="22"/>
          <w:szCs w:val="22"/>
          <w:lang w:val="pt-BR"/>
        </w:rPr>
        <w:t>poderão</w:t>
      </w:r>
      <w:r w:rsidR="00CE67D1" w:rsidRPr="00F8385E">
        <w:rPr>
          <w:rFonts w:ascii="Arial" w:hAnsi="Arial" w:cs="Arial"/>
          <w:sz w:val="22"/>
          <w:szCs w:val="22"/>
          <w:lang w:val="pt-BR"/>
        </w:rPr>
        <w:t xml:space="preserve"> interpor recurso, imediata e motivadamente, por meio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xml:space="preserve">, utilizando para tanto, exclusivamente, campo </w:t>
      </w:r>
      <w:proofErr w:type="spellStart"/>
      <w:r w:rsidR="00CE67D1" w:rsidRPr="00F8385E">
        <w:rPr>
          <w:rFonts w:ascii="Arial" w:hAnsi="Arial" w:cs="Arial"/>
          <w:sz w:val="22"/>
          <w:szCs w:val="22"/>
          <w:lang w:val="pt-BR"/>
        </w:rPr>
        <w:t>proprio</w:t>
      </w:r>
      <w:proofErr w:type="spellEnd"/>
      <w:r w:rsidR="00CE67D1" w:rsidRPr="00F8385E">
        <w:rPr>
          <w:rFonts w:ascii="Arial" w:hAnsi="Arial" w:cs="Arial"/>
          <w:sz w:val="22"/>
          <w:szCs w:val="22"/>
          <w:lang w:val="pt-BR"/>
        </w:rPr>
        <w:t xml:space="preserve"> disponibilizado no sistema</w:t>
      </w:r>
      <w:hyperlink r:id="rId22" w:history="1">
        <w:r w:rsidR="00CE67D1" w:rsidRPr="00F8385E">
          <w:rPr>
            <w:rFonts w:ascii="Arial" w:hAnsi="Arial" w:cs="Arial"/>
            <w:sz w:val="22"/>
            <w:szCs w:val="22"/>
            <w:lang w:val="pt-BR"/>
          </w:rPr>
          <w:t xml:space="preserve"> </w:t>
        </w:r>
        <w:r w:rsidR="00CE67D1" w:rsidRPr="00F8385E">
          <w:rPr>
            <w:rStyle w:val="MSGENFONTSTYLENAMETEMPLATEROLENUMBERMSGENFONTSTYLENAMEBYROLETEXT23"/>
            <w:rFonts w:ascii="Arial" w:hAnsi="Arial" w:cs="Arial"/>
            <w:sz w:val="22"/>
            <w:szCs w:val="22"/>
            <w:lang w:val="pt-BR"/>
          </w:rPr>
          <w:t>www.bbmnetlicitacoes.com.br</w:t>
        </w:r>
        <w:r w:rsidR="00CE67D1" w:rsidRPr="00F8385E">
          <w:rPr>
            <w:rFonts w:ascii="Arial" w:hAnsi="Arial" w:cs="Arial"/>
            <w:sz w:val="22"/>
            <w:szCs w:val="22"/>
            <w:lang w:val="pt-BR"/>
          </w:rPr>
          <w:t>.</w:t>
        </w:r>
      </w:hyperlink>
    </w:p>
    <w:p w:rsidR="000801E9" w:rsidRPr="00F8385E" w:rsidRDefault="000801E9" w:rsidP="00E12AD9">
      <w:pPr>
        <w:pStyle w:val="SemEspaamento"/>
        <w:jc w:val="both"/>
        <w:rPr>
          <w:rFonts w:ascii="Arial" w:hAnsi="Arial" w:cs="Arial"/>
          <w:sz w:val="22"/>
          <w:szCs w:val="22"/>
          <w:lang w:val="pt-BR"/>
        </w:rPr>
      </w:pPr>
    </w:p>
    <w:p w:rsidR="00A16632" w:rsidRPr="00F8385E" w:rsidRDefault="00C91E7C"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797ECC" w:rsidRPr="00F8385E">
        <w:rPr>
          <w:rFonts w:ascii="Arial" w:hAnsi="Arial" w:cs="Arial"/>
          <w:sz w:val="22"/>
          <w:szCs w:val="22"/>
          <w:lang w:val="pt-BR"/>
        </w:rPr>
        <w:t>2</w:t>
      </w:r>
      <w:r w:rsidRPr="00F8385E">
        <w:rPr>
          <w:rFonts w:ascii="Arial" w:hAnsi="Arial" w:cs="Arial"/>
          <w:sz w:val="22"/>
          <w:szCs w:val="22"/>
          <w:lang w:val="pt-BR"/>
        </w:rPr>
        <w:t xml:space="preserve">.2 </w:t>
      </w:r>
      <w:r w:rsidR="00CE67D1" w:rsidRPr="00F8385E">
        <w:rPr>
          <w:rFonts w:ascii="Arial" w:hAnsi="Arial" w:cs="Arial"/>
          <w:sz w:val="22"/>
          <w:szCs w:val="22"/>
          <w:lang w:val="pt-BR"/>
        </w:rPr>
        <w:t xml:space="preserve">Os memoriais de recurso e as </w:t>
      </w:r>
      <w:proofErr w:type="spellStart"/>
      <w:r w:rsidR="00CE67D1" w:rsidRPr="00F8385E">
        <w:rPr>
          <w:rFonts w:ascii="Arial" w:hAnsi="Arial" w:cs="Arial"/>
          <w:sz w:val="22"/>
          <w:szCs w:val="22"/>
          <w:lang w:val="pt-BR"/>
        </w:rPr>
        <w:t>contrarrazoes</w:t>
      </w:r>
      <w:proofErr w:type="spellEnd"/>
      <w:r w:rsidR="00CE67D1" w:rsidRPr="00F8385E">
        <w:rPr>
          <w:rFonts w:ascii="Arial" w:hAnsi="Arial" w:cs="Arial"/>
          <w:sz w:val="22"/>
          <w:szCs w:val="22"/>
          <w:lang w:val="pt-BR"/>
        </w:rPr>
        <w:t xml:space="preserve"> </w:t>
      </w:r>
      <w:r w:rsidR="006A7087" w:rsidRPr="00F8385E">
        <w:rPr>
          <w:rFonts w:ascii="Arial" w:hAnsi="Arial" w:cs="Arial"/>
          <w:sz w:val="22"/>
          <w:szCs w:val="22"/>
          <w:lang w:val="pt-BR"/>
        </w:rPr>
        <w:t>serão</w:t>
      </w:r>
      <w:r w:rsidR="00CE67D1" w:rsidRPr="00F8385E">
        <w:rPr>
          <w:rFonts w:ascii="Arial" w:hAnsi="Arial" w:cs="Arial"/>
          <w:sz w:val="22"/>
          <w:szCs w:val="22"/>
          <w:lang w:val="pt-BR"/>
        </w:rPr>
        <w:t xml:space="preserve"> oferecidos exclusivamente por meio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xml:space="preserve">, no sitio, </w:t>
      </w:r>
      <w:hyperlink r:id="rId23" w:history="1">
        <w:r w:rsidR="00CE67D1" w:rsidRPr="00F8385E">
          <w:rPr>
            <w:rFonts w:ascii="Arial" w:hAnsi="Arial" w:cs="Arial"/>
            <w:sz w:val="22"/>
            <w:szCs w:val="22"/>
            <w:u w:val="single"/>
            <w:lang w:val="pt-BR"/>
          </w:rPr>
          <w:t>www.bbmnetlicitacoes.com.br</w:t>
        </w:r>
      </w:hyperlink>
      <w:r w:rsidR="00797ECC" w:rsidRPr="00F8385E">
        <w:rPr>
          <w:rFonts w:ascii="Arial" w:hAnsi="Arial" w:cs="Arial"/>
          <w:sz w:val="22"/>
          <w:szCs w:val="22"/>
          <w:lang w:val="pt-BR"/>
        </w:rPr>
        <w:t xml:space="preserve"> </w:t>
      </w:r>
      <w:r w:rsidR="00CE67D1" w:rsidRPr="00F8385E">
        <w:rPr>
          <w:rFonts w:ascii="Arial" w:hAnsi="Arial" w:cs="Arial"/>
          <w:sz w:val="22"/>
          <w:szCs w:val="22"/>
          <w:lang w:val="pt-BR"/>
        </w:rPr>
        <w:t>op</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w:t>
      </w:r>
      <w:r w:rsidR="00CE67D1" w:rsidRPr="00F8385E">
        <w:rPr>
          <w:rStyle w:val="MSGENFONTSTYLENAMETEMPLATEROLENUMBERMSGENFONTSTYLENAMEBYROLETEXT2MSGENFONTSTYLEMODIFERBOLD"/>
          <w:rFonts w:ascii="Arial" w:hAnsi="Arial" w:cs="Arial"/>
          <w:sz w:val="22"/>
          <w:szCs w:val="22"/>
          <w:lang w:val="pt-BR"/>
        </w:rPr>
        <w:t>RECURSO</w:t>
      </w:r>
      <w:r w:rsidR="00CE67D1" w:rsidRPr="00F8385E">
        <w:rPr>
          <w:rFonts w:ascii="Arial" w:hAnsi="Arial" w:cs="Arial"/>
          <w:sz w:val="22"/>
          <w:szCs w:val="22"/>
          <w:lang w:val="pt-BR"/>
        </w:rPr>
        <w:t xml:space="preserve">, e a </w:t>
      </w:r>
      <w:r w:rsidR="00724207" w:rsidRPr="00F8385E">
        <w:rPr>
          <w:rFonts w:ascii="Arial" w:hAnsi="Arial" w:cs="Arial"/>
          <w:sz w:val="22"/>
          <w:szCs w:val="22"/>
          <w:lang w:val="pt-BR"/>
        </w:rPr>
        <w:t>apresentação</w:t>
      </w:r>
      <w:r w:rsidR="00CE67D1" w:rsidRPr="00F8385E">
        <w:rPr>
          <w:rFonts w:ascii="Arial" w:hAnsi="Arial" w:cs="Arial"/>
          <w:sz w:val="22"/>
          <w:szCs w:val="22"/>
          <w:lang w:val="pt-BR"/>
        </w:rPr>
        <w:t xml:space="preserve"> de documentos relativos as pegas antes indicadas, se houver, </w:t>
      </w:r>
      <w:r w:rsidR="00801E5A" w:rsidRPr="00F8385E">
        <w:rPr>
          <w:rFonts w:ascii="Arial" w:hAnsi="Arial" w:cs="Arial"/>
          <w:sz w:val="22"/>
          <w:szCs w:val="22"/>
          <w:lang w:val="pt-BR"/>
        </w:rPr>
        <w:t>será</w:t>
      </w:r>
      <w:r w:rsidR="00CE67D1" w:rsidRPr="00F8385E">
        <w:rPr>
          <w:rFonts w:ascii="Arial" w:hAnsi="Arial" w:cs="Arial"/>
          <w:sz w:val="22"/>
          <w:szCs w:val="22"/>
          <w:lang w:val="pt-BR"/>
        </w:rPr>
        <w:t xml:space="preserve"> efetuada mediante protocolo, na recep</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da Prefeitura Municipal de </w:t>
      </w:r>
      <w:r w:rsidR="00DD186B" w:rsidRPr="00F8385E">
        <w:rPr>
          <w:rFonts w:ascii="Arial" w:hAnsi="Arial" w:cs="Arial"/>
          <w:sz w:val="22"/>
          <w:szCs w:val="22"/>
          <w:lang w:val="pt-BR"/>
        </w:rPr>
        <w:t>SÃO JOÃO DOS PATOS</w:t>
      </w:r>
      <w:r w:rsidR="00CE67D1" w:rsidRPr="00F8385E">
        <w:rPr>
          <w:rFonts w:ascii="Arial" w:hAnsi="Arial" w:cs="Arial"/>
          <w:sz w:val="22"/>
          <w:szCs w:val="22"/>
          <w:lang w:val="pt-BR"/>
        </w:rPr>
        <w:t xml:space="preserve">/MA, localizada na </w:t>
      </w:r>
      <w:r w:rsidR="003E0B94" w:rsidRPr="00F8385E">
        <w:rPr>
          <w:rFonts w:ascii="Arial" w:hAnsi="Arial" w:cs="Arial"/>
          <w:sz w:val="22"/>
          <w:szCs w:val="22"/>
          <w:lang w:val="pt-BR"/>
        </w:rPr>
        <w:t>Av. Getúlio Vargas, 135, Centro - CEP: 65.665-000, São João dos Patos/MA</w:t>
      </w:r>
      <w:r w:rsidR="00CE67D1" w:rsidRPr="00F8385E">
        <w:rPr>
          <w:rFonts w:ascii="Arial" w:hAnsi="Arial" w:cs="Arial"/>
          <w:sz w:val="22"/>
          <w:szCs w:val="22"/>
          <w:lang w:val="pt-BR"/>
        </w:rPr>
        <w:t>, das 08</w:t>
      </w:r>
      <w:r w:rsidR="000B7017" w:rsidRPr="00F8385E">
        <w:rPr>
          <w:rFonts w:ascii="Arial" w:hAnsi="Arial" w:cs="Arial"/>
          <w:sz w:val="22"/>
          <w:szCs w:val="22"/>
          <w:lang w:val="pt-BR"/>
        </w:rPr>
        <w:t>:00</w:t>
      </w:r>
      <w:r w:rsidR="00CE67D1" w:rsidRPr="00F8385E">
        <w:rPr>
          <w:rFonts w:ascii="Arial" w:hAnsi="Arial" w:cs="Arial"/>
          <w:sz w:val="22"/>
          <w:szCs w:val="22"/>
          <w:lang w:val="pt-BR"/>
        </w:rPr>
        <w:t xml:space="preserve"> h</w:t>
      </w:r>
      <w:r w:rsidR="000B7017" w:rsidRPr="00F8385E">
        <w:rPr>
          <w:rFonts w:ascii="Arial" w:hAnsi="Arial" w:cs="Arial"/>
          <w:sz w:val="22"/>
          <w:szCs w:val="22"/>
          <w:lang w:val="pt-BR"/>
        </w:rPr>
        <w:t>oras</w:t>
      </w:r>
      <w:r w:rsidR="00CE67D1" w:rsidRPr="00F8385E">
        <w:rPr>
          <w:rFonts w:ascii="Arial" w:hAnsi="Arial" w:cs="Arial"/>
          <w:sz w:val="22"/>
          <w:szCs w:val="22"/>
          <w:lang w:val="pt-BR"/>
        </w:rPr>
        <w:t xml:space="preserve"> as 1</w:t>
      </w:r>
      <w:r w:rsidR="003E0B94" w:rsidRPr="00F8385E">
        <w:rPr>
          <w:rFonts w:ascii="Arial" w:hAnsi="Arial" w:cs="Arial"/>
          <w:sz w:val="22"/>
          <w:szCs w:val="22"/>
          <w:lang w:val="pt-BR"/>
        </w:rPr>
        <w:t>3</w:t>
      </w:r>
      <w:r w:rsidR="000B7017" w:rsidRPr="00F8385E">
        <w:rPr>
          <w:rFonts w:ascii="Arial" w:hAnsi="Arial" w:cs="Arial"/>
          <w:sz w:val="22"/>
          <w:szCs w:val="22"/>
          <w:lang w:val="pt-BR"/>
        </w:rPr>
        <w:t>:00</w:t>
      </w:r>
      <w:r w:rsidR="00CE67D1" w:rsidRPr="00F8385E">
        <w:rPr>
          <w:rFonts w:ascii="Arial" w:hAnsi="Arial" w:cs="Arial"/>
          <w:sz w:val="22"/>
          <w:szCs w:val="22"/>
          <w:lang w:val="pt-BR"/>
        </w:rPr>
        <w:t xml:space="preserve"> h</w:t>
      </w:r>
      <w:r w:rsidR="000B7017" w:rsidRPr="00F8385E">
        <w:rPr>
          <w:rFonts w:ascii="Arial" w:hAnsi="Arial" w:cs="Arial"/>
          <w:sz w:val="22"/>
          <w:szCs w:val="22"/>
          <w:lang w:val="pt-BR"/>
        </w:rPr>
        <w:t>oras</w:t>
      </w:r>
      <w:r w:rsidR="00CE67D1" w:rsidRPr="00F8385E">
        <w:rPr>
          <w:rFonts w:ascii="Arial" w:hAnsi="Arial" w:cs="Arial"/>
          <w:sz w:val="22"/>
          <w:szCs w:val="22"/>
          <w:lang w:val="pt-BR"/>
        </w:rPr>
        <w:t xml:space="preserve"> aos cuidados do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w:t>
      </w:r>
      <w:r w:rsidR="000B7017" w:rsidRPr="00F8385E">
        <w:rPr>
          <w:rFonts w:ascii="Arial" w:hAnsi="Arial" w:cs="Arial"/>
          <w:sz w:val="22"/>
          <w:szCs w:val="22"/>
          <w:lang w:val="pt-BR"/>
        </w:rPr>
        <w:t>responsável</w:t>
      </w:r>
      <w:r w:rsidR="00CE67D1" w:rsidRPr="00F8385E">
        <w:rPr>
          <w:rFonts w:ascii="Arial" w:hAnsi="Arial" w:cs="Arial"/>
          <w:sz w:val="22"/>
          <w:szCs w:val="22"/>
          <w:lang w:val="pt-BR"/>
        </w:rPr>
        <w:t xml:space="preserve"> pelo certame, observados os prazos estabelecidos</w:t>
      </w:r>
      <w:r w:rsidR="00797ECC" w:rsidRPr="00F8385E">
        <w:rPr>
          <w:rFonts w:ascii="Arial" w:hAnsi="Arial" w:cs="Arial"/>
          <w:sz w:val="22"/>
          <w:szCs w:val="22"/>
          <w:lang w:val="pt-BR"/>
        </w:rPr>
        <w:t xml:space="preserve"> podendo </w:t>
      </w:r>
      <w:proofErr w:type="spellStart"/>
      <w:r w:rsidR="00797ECC" w:rsidRPr="00F8385E">
        <w:rPr>
          <w:rFonts w:ascii="Arial" w:hAnsi="Arial" w:cs="Arial"/>
          <w:sz w:val="22"/>
          <w:szCs w:val="22"/>
          <w:lang w:val="pt-BR"/>
        </w:rPr>
        <w:t>tambem</w:t>
      </w:r>
      <w:proofErr w:type="spellEnd"/>
      <w:r w:rsidR="00797ECC" w:rsidRPr="00F8385E">
        <w:rPr>
          <w:rFonts w:ascii="Arial" w:hAnsi="Arial" w:cs="Arial"/>
          <w:sz w:val="22"/>
          <w:szCs w:val="22"/>
          <w:lang w:val="pt-BR"/>
        </w:rPr>
        <w:t xml:space="preserve"> ser enviado no e-mail da CPL</w:t>
      </w:r>
      <w:r w:rsidR="003E0B94" w:rsidRPr="00F8385E">
        <w:rPr>
          <w:rFonts w:ascii="Arial" w:hAnsi="Arial" w:cs="Arial"/>
          <w:sz w:val="22"/>
          <w:szCs w:val="22"/>
          <w:lang w:val="pt-BR"/>
        </w:rPr>
        <w:t xml:space="preserve"> (e-mail: cplsjpma@gmail.com)</w:t>
      </w:r>
      <w:r w:rsidR="00797ECC" w:rsidRPr="00F8385E">
        <w:rPr>
          <w:rFonts w:ascii="Arial" w:hAnsi="Arial" w:cs="Arial"/>
          <w:sz w:val="22"/>
          <w:szCs w:val="22"/>
          <w:lang w:val="pt-BR"/>
        </w:rPr>
        <w:t>, obedecendo os prazos</w:t>
      </w:r>
      <w:r w:rsidR="003E0B94" w:rsidRPr="00F8385E">
        <w:rPr>
          <w:rFonts w:ascii="Arial" w:hAnsi="Arial" w:cs="Arial"/>
          <w:sz w:val="22"/>
          <w:szCs w:val="22"/>
          <w:lang w:val="pt-BR"/>
        </w:rPr>
        <w:t xml:space="preserve"> de apresentação de recurso, apó</w:t>
      </w:r>
      <w:r w:rsidR="00797ECC" w:rsidRPr="00F8385E">
        <w:rPr>
          <w:rFonts w:ascii="Arial" w:hAnsi="Arial" w:cs="Arial"/>
          <w:sz w:val="22"/>
          <w:szCs w:val="22"/>
          <w:lang w:val="pt-BR"/>
        </w:rPr>
        <w:t>s a manifestação via sistema</w:t>
      </w:r>
      <w:r w:rsidR="00CE67D1" w:rsidRPr="00F8385E">
        <w:rPr>
          <w:rFonts w:ascii="Arial" w:hAnsi="Arial" w:cs="Arial"/>
          <w:sz w:val="22"/>
          <w:szCs w:val="22"/>
          <w:lang w:val="pt-BR"/>
        </w:rPr>
        <w:t>.</w:t>
      </w:r>
    </w:p>
    <w:p w:rsidR="00C91E7C" w:rsidRPr="00F8385E" w:rsidRDefault="00C91E7C" w:rsidP="00E12AD9">
      <w:pPr>
        <w:pStyle w:val="SemEspaamento"/>
        <w:jc w:val="both"/>
        <w:rPr>
          <w:rFonts w:ascii="Arial" w:hAnsi="Arial" w:cs="Arial"/>
          <w:sz w:val="22"/>
          <w:szCs w:val="22"/>
          <w:lang w:val="pt-BR"/>
        </w:rPr>
      </w:pPr>
    </w:p>
    <w:p w:rsidR="00A16632" w:rsidRPr="00F8385E" w:rsidRDefault="00C91E7C"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71369A" w:rsidRPr="00F8385E">
        <w:rPr>
          <w:rFonts w:ascii="Arial" w:hAnsi="Arial" w:cs="Arial"/>
          <w:sz w:val="22"/>
          <w:szCs w:val="22"/>
          <w:lang w:val="pt-BR"/>
        </w:rPr>
        <w:t>2</w:t>
      </w:r>
      <w:r w:rsidRPr="00F8385E">
        <w:rPr>
          <w:rFonts w:ascii="Arial" w:hAnsi="Arial" w:cs="Arial"/>
          <w:sz w:val="22"/>
          <w:szCs w:val="22"/>
          <w:lang w:val="pt-BR"/>
        </w:rPr>
        <w:t xml:space="preserve">.3 </w:t>
      </w:r>
      <w:r w:rsidR="00CE67D1" w:rsidRPr="00F8385E">
        <w:rPr>
          <w:rFonts w:ascii="Arial" w:hAnsi="Arial" w:cs="Arial"/>
          <w:sz w:val="22"/>
          <w:szCs w:val="22"/>
          <w:lang w:val="pt-BR"/>
        </w:rPr>
        <w:t>H</w:t>
      </w:r>
      <w:r w:rsidR="00797ECC" w:rsidRPr="00F8385E">
        <w:rPr>
          <w:rFonts w:ascii="Arial" w:hAnsi="Arial" w:cs="Arial"/>
          <w:sz w:val="22"/>
          <w:szCs w:val="22"/>
          <w:lang w:val="pt-BR"/>
        </w:rPr>
        <w:t>avendo quem se manifeste, caberá</w:t>
      </w:r>
      <w:r w:rsidR="00CE67D1" w:rsidRPr="00F8385E">
        <w:rPr>
          <w:rFonts w:ascii="Arial" w:hAnsi="Arial" w:cs="Arial"/>
          <w:sz w:val="22"/>
          <w:szCs w:val="22"/>
          <w:lang w:val="pt-BR"/>
        </w:rPr>
        <w:t xml:space="preserve"> ao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verificar a tempestividade e a </w:t>
      </w:r>
      <w:proofErr w:type="spellStart"/>
      <w:r w:rsidR="00CE67D1" w:rsidRPr="00F8385E">
        <w:rPr>
          <w:rFonts w:ascii="Arial" w:hAnsi="Arial" w:cs="Arial"/>
          <w:sz w:val="22"/>
          <w:szCs w:val="22"/>
          <w:lang w:val="pt-BR"/>
        </w:rPr>
        <w:t>existencia</w:t>
      </w:r>
      <w:proofErr w:type="spellEnd"/>
      <w:r w:rsidR="00CE67D1" w:rsidRPr="00F8385E">
        <w:rPr>
          <w:rFonts w:ascii="Arial" w:hAnsi="Arial" w:cs="Arial"/>
          <w:sz w:val="22"/>
          <w:szCs w:val="22"/>
          <w:lang w:val="pt-BR"/>
        </w:rPr>
        <w:t xml:space="preserve"> de motiva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da inten</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de recorrer, para decidir se admite ou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o recurso, fundamentadamente.</w:t>
      </w:r>
      <w:r w:rsidR="000B7017" w:rsidRPr="00F8385E">
        <w:rPr>
          <w:rFonts w:ascii="Arial" w:hAnsi="Arial" w:cs="Arial"/>
          <w:sz w:val="22"/>
          <w:szCs w:val="22"/>
          <w:lang w:val="pt-BR"/>
        </w:rPr>
        <w:t xml:space="preserve"> </w:t>
      </w:r>
      <w:r w:rsidR="00CE67D1" w:rsidRPr="00F8385E">
        <w:rPr>
          <w:rFonts w:ascii="Arial" w:hAnsi="Arial" w:cs="Arial"/>
          <w:sz w:val="22"/>
          <w:szCs w:val="22"/>
          <w:lang w:val="pt-BR"/>
        </w:rPr>
        <w:t xml:space="preserve">Nesse momento 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adentrara no </w:t>
      </w:r>
      <w:proofErr w:type="spellStart"/>
      <w:r w:rsidR="00CE67D1" w:rsidRPr="00F8385E">
        <w:rPr>
          <w:rFonts w:ascii="Arial" w:hAnsi="Arial" w:cs="Arial"/>
          <w:sz w:val="22"/>
          <w:szCs w:val="22"/>
          <w:lang w:val="pt-BR"/>
        </w:rPr>
        <w:t>merito</w:t>
      </w:r>
      <w:proofErr w:type="spellEnd"/>
      <w:r w:rsidR="00CE67D1" w:rsidRPr="00F8385E">
        <w:rPr>
          <w:rFonts w:ascii="Arial" w:hAnsi="Arial" w:cs="Arial"/>
          <w:sz w:val="22"/>
          <w:szCs w:val="22"/>
          <w:lang w:val="pt-BR"/>
        </w:rPr>
        <w:t xml:space="preserve"> recursal, mas apenas </w:t>
      </w:r>
      <w:r w:rsidR="00CE67D1" w:rsidRPr="00F8385E">
        <w:rPr>
          <w:rFonts w:ascii="Arial" w:hAnsi="Arial" w:cs="Arial"/>
          <w:sz w:val="22"/>
          <w:szCs w:val="22"/>
          <w:lang w:val="pt-BR"/>
        </w:rPr>
        <w:lastRenderedPageBreak/>
        <w:t>verificara as condi</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de admissibilidade do recurso.</w:t>
      </w:r>
    </w:p>
    <w:p w:rsidR="000801E9" w:rsidRPr="00F8385E" w:rsidRDefault="000801E9" w:rsidP="00E12AD9">
      <w:pPr>
        <w:pStyle w:val="SemEspaamento"/>
        <w:jc w:val="both"/>
        <w:rPr>
          <w:rFonts w:ascii="Arial" w:hAnsi="Arial" w:cs="Arial"/>
          <w:sz w:val="22"/>
          <w:szCs w:val="22"/>
          <w:lang w:val="pt-BR"/>
        </w:rPr>
      </w:pPr>
    </w:p>
    <w:p w:rsidR="00A16632" w:rsidRPr="00F8385E" w:rsidRDefault="00C91E7C"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71369A" w:rsidRPr="00F8385E">
        <w:rPr>
          <w:rFonts w:ascii="Arial" w:hAnsi="Arial" w:cs="Arial"/>
          <w:sz w:val="22"/>
          <w:szCs w:val="22"/>
          <w:lang w:val="pt-BR"/>
        </w:rPr>
        <w:t>2</w:t>
      </w:r>
      <w:r w:rsidRPr="00F8385E">
        <w:rPr>
          <w:rFonts w:ascii="Arial" w:hAnsi="Arial" w:cs="Arial"/>
          <w:sz w:val="22"/>
          <w:szCs w:val="22"/>
          <w:lang w:val="pt-BR"/>
        </w:rPr>
        <w:t xml:space="preserve">.4 </w:t>
      </w:r>
      <w:r w:rsidR="00CE67D1" w:rsidRPr="00F8385E">
        <w:rPr>
          <w:rFonts w:ascii="Arial" w:hAnsi="Arial" w:cs="Arial"/>
          <w:sz w:val="22"/>
          <w:szCs w:val="22"/>
          <w:lang w:val="pt-BR"/>
        </w:rPr>
        <w:t>A falta de manifesta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motivada do licitante quanto a inten</w:t>
      </w:r>
      <w:r w:rsidR="00F01FA0" w:rsidRPr="00F8385E">
        <w:rPr>
          <w:rFonts w:ascii="Arial" w:hAnsi="Arial" w:cs="Arial"/>
          <w:sz w:val="22"/>
          <w:szCs w:val="22"/>
          <w:lang w:val="pt-BR"/>
        </w:rPr>
        <w:t>ção</w:t>
      </w:r>
      <w:r w:rsidR="00797ECC" w:rsidRPr="00F8385E">
        <w:rPr>
          <w:rFonts w:ascii="Arial" w:hAnsi="Arial" w:cs="Arial"/>
          <w:sz w:val="22"/>
          <w:szCs w:val="22"/>
          <w:lang w:val="pt-BR"/>
        </w:rPr>
        <w:t xml:space="preserve"> de recorrer importará</w:t>
      </w:r>
      <w:r w:rsidR="00CE67D1" w:rsidRPr="00F8385E">
        <w:rPr>
          <w:rFonts w:ascii="Arial" w:hAnsi="Arial" w:cs="Arial"/>
          <w:sz w:val="22"/>
          <w:szCs w:val="22"/>
          <w:lang w:val="pt-BR"/>
        </w:rPr>
        <w:t xml:space="preserve"> a </w:t>
      </w:r>
      <w:proofErr w:type="spellStart"/>
      <w:r w:rsidR="00CE67D1" w:rsidRPr="00F8385E">
        <w:rPr>
          <w:rFonts w:ascii="Arial" w:hAnsi="Arial" w:cs="Arial"/>
          <w:sz w:val="22"/>
          <w:szCs w:val="22"/>
          <w:lang w:val="pt-BR"/>
        </w:rPr>
        <w:t>decadencia</w:t>
      </w:r>
      <w:proofErr w:type="spellEnd"/>
      <w:r w:rsidR="00CE67D1" w:rsidRPr="00F8385E">
        <w:rPr>
          <w:rFonts w:ascii="Arial" w:hAnsi="Arial" w:cs="Arial"/>
          <w:sz w:val="22"/>
          <w:szCs w:val="22"/>
          <w:lang w:val="pt-BR"/>
        </w:rPr>
        <w:t xml:space="preserve"> desse direito.</w:t>
      </w:r>
    </w:p>
    <w:p w:rsidR="000801E9" w:rsidRPr="00F8385E" w:rsidRDefault="000801E9" w:rsidP="00E12AD9">
      <w:pPr>
        <w:pStyle w:val="SemEspaamento"/>
        <w:jc w:val="both"/>
        <w:rPr>
          <w:rFonts w:ascii="Arial" w:hAnsi="Arial" w:cs="Arial"/>
          <w:sz w:val="22"/>
          <w:szCs w:val="22"/>
          <w:lang w:val="pt-BR"/>
        </w:rPr>
      </w:pPr>
    </w:p>
    <w:p w:rsidR="00A16632" w:rsidRPr="00F8385E" w:rsidRDefault="00C91E7C"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71369A" w:rsidRPr="00F8385E">
        <w:rPr>
          <w:rFonts w:ascii="Arial" w:hAnsi="Arial" w:cs="Arial"/>
          <w:sz w:val="22"/>
          <w:szCs w:val="22"/>
          <w:lang w:val="pt-BR"/>
        </w:rPr>
        <w:t>2</w:t>
      </w:r>
      <w:r w:rsidRPr="00F8385E">
        <w:rPr>
          <w:rFonts w:ascii="Arial" w:hAnsi="Arial" w:cs="Arial"/>
          <w:sz w:val="22"/>
          <w:szCs w:val="22"/>
          <w:lang w:val="pt-BR"/>
        </w:rPr>
        <w:t xml:space="preserve">.5 </w:t>
      </w:r>
      <w:r w:rsidR="00CE67D1" w:rsidRPr="00F8385E">
        <w:rPr>
          <w:rFonts w:ascii="Arial" w:hAnsi="Arial" w:cs="Arial"/>
          <w:sz w:val="22"/>
          <w:szCs w:val="22"/>
          <w:lang w:val="pt-BR"/>
        </w:rPr>
        <w:t xml:space="preserve">Uma vez admitido o recurso, o recorrente </w:t>
      </w:r>
      <w:proofErr w:type="spellStart"/>
      <w:r w:rsidR="00CE67D1" w:rsidRPr="00F8385E">
        <w:rPr>
          <w:rFonts w:ascii="Arial" w:hAnsi="Arial" w:cs="Arial"/>
          <w:sz w:val="22"/>
          <w:szCs w:val="22"/>
          <w:lang w:val="pt-BR"/>
        </w:rPr>
        <w:t>tera</w:t>
      </w:r>
      <w:proofErr w:type="spellEnd"/>
      <w:r w:rsidR="00CE67D1" w:rsidRPr="00F8385E">
        <w:rPr>
          <w:rFonts w:ascii="Arial" w:hAnsi="Arial" w:cs="Arial"/>
          <w:sz w:val="22"/>
          <w:szCs w:val="22"/>
          <w:lang w:val="pt-BR"/>
        </w:rPr>
        <w:t xml:space="preserve">, a partir de </w:t>
      </w:r>
      <w:proofErr w:type="spellStart"/>
      <w:r w:rsidR="00CE67D1" w:rsidRPr="00F8385E">
        <w:rPr>
          <w:rFonts w:ascii="Arial" w:hAnsi="Arial" w:cs="Arial"/>
          <w:sz w:val="22"/>
          <w:szCs w:val="22"/>
          <w:lang w:val="pt-BR"/>
        </w:rPr>
        <w:t>entao</w:t>
      </w:r>
      <w:proofErr w:type="spellEnd"/>
      <w:r w:rsidR="00CE67D1" w:rsidRPr="00F8385E">
        <w:rPr>
          <w:rFonts w:ascii="Arial" w:hAnsi="Arial" w:cs="Arial"/>
          <w:sz w:val="22"/>
          <w:szCs w:val="22"/>
          <w:lang w:val="pt-BR"/>
        </w:rPr>
        <w:t xml:space="preserve">, o prazo de </w:t>
      </w:r>
      <w:r w:rsidR="006A7087" w:rsidRPr="00F8385E">
        <w:rPr>
          <w:rFonts w:ascii="Arial" w:hAnsi="Arial" w:cs="Arial"/>
          <w:sz w:val="22"/>
          <w:szCs w:val="22"/>
          <w:lang w:val="pt-BR"/>
        </w:rPr>
        <w:t>três</w:t>
      </w:r>
      <w:r w:rsidR="00CE67D1" w:rsidRPr="00F8385E">
        <w:rPr>
          <w:rFonts w:ascii="Arial" w:hAnsi="Arial" w:cs="Arial"/>
          <w:sz w:val="22"/>
          <w:szCs w:val="22"/>
          <w:lang w:val="pt-BR"/>
        </w:rPr>
        <w:t xml:space="preserve"> dias para apresentar as razoes, pelo sistema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xml:space="preserve">, ficando os demais licitantes, desde logo, intimados para, querendo, apresentarem </w:t>
      </w:r>
      <w:proofErr w:type="spellStart"/>
      <w:r w:rsidR="00CE67D1" w:rsidRPr="00F8385E">
        <w:rPr>
          <w:rFonts w:ascii="Arial" w:hAnsi="Arial" w:cs="Arial"/>
          <w:sz w:val="22"/>
          <w:szCs w:val="22"/>
          <w:lang w:val="pt-BR"/>
        </w:rPr>
        <w:t>contrarrazoes</w:t>
      </w:r>
      <w:proofErr w:type="spellEnd"/>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tambem</w:t>
      </w:r>
      <w:proofErr w:type="spellEnd"/>
      <w:r w:rsidR="00CE67D1" w:rsidRPr="00F8385E">
        <w:rPr>
          <w:rFonts w:ascii="Arial" w:hAnsi="Arial" w:cs="Arial"/>
          <w:sz w:val="22"/>
          <w:szCs w:val="22"/>
          <w:lang w:val="pt-BR"/>
        </w:rPr>
        <w:t xml:space="preserve"> pelo sistema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xml:space="preserve">, em outros </w:t>
      </w:r>
      <w:r w:rsidR="006A7087" w:rsidRPr="00F8385E">
        <w:rPr>
          <w:rFonts w:ascii="Arial" w:hAnsi="Arial" w:cs="Arial"/>
          <w:sz w:val="22"/>
          <w:szCs w:val="22"/>
          <w:lang w:val="pt-BR"/>
        </w:rPr>
        <w:t>três</w:t>
      </w:r>
      <w:r w:rsidR="00CE67D1" w:rsidRPr="00F8385E">
        <w:rPr>
          <w:rFonts w:ascii="Arial" w:hAnsi="Arial" w:cs="Arial"/>
          <w:sz w:val="22"/>
          <w:szCs w:val="22"/>
          <w:lang w:val="pt-BR"/>
        </w:rPr>
        <w:t xml:space="preserve"> dias, que come</w:t>
      </w:r>
      <w:r w:rsidRPr="00F8385E">
        <w:rPr>
          <w:rFonts w:ascii="Arial" w:hAnsi="Arial" w:cs="Arial"/>
          <w:sz w:val="22"/>
          <w:szCs w:val="22"/>
          <w:lang w:val="pt-BR"/>
        </w:rPr>
        <w:t>çarão</w:t>
      </w:r>
      <w:r w:rsidR="00CE67D1" w:rsidRPr="00F8385E">
        <w:rPr>
          <w:rFonts w:ascii="Arial" w:hAnsi="Arial" w:cs="Arial"/>
          <w:sz w:val="22"/>
          <w:szCs w:val="22"/>
          <w:lang w:val="pt-BR"/>
        </w:rPr>
        <w:t xml:space="preserve"> a contar do</w:t>
      </w:r>
      <w:r w:rsidR="000801E9" w:rsidRPr="00F8385E">
        <w:rPr>
          <w:rFonts w:ascii="Arial" w:hAnsi="Arial" w:cs="Arial"/>
          <w:sz w:val="22"/>
          <w:szCs w:val="22"/>
          <w:lang w:val="pt-BR"/>
        </w:rPr>
        <w:t xml:space="preserve"> </w:t>
      </w:r>
      <w:r w:rsidR="00CE67D1" w:rsidRPr="00F8385E">
        <w:rPr>
          <w:rFonts w:ascii="Arial" w:hAnsi="Arial" w:cs="Arial"/>
          <w:sz w:val="22"/>
          <w:szCs w:val="22"/>
          <w:lang w:val="pt-BR"/>
        </w:rPr>
        <w:t xml:space="preserve">termino do prazo do recorrente, sendo-lhes assegurada vista imediata dos elementos </w:t>
      </w:r>
      <w:proofErr w:type="spellStart"/>
      <w:r w:rsidR="00CE67D1" w:rsidRPr="00F8385E">
        <w:rPr>
          <w:rFonts w:ascii="Arial" w:hAnsi="Arial" w:cs="Arial"/>
          <w:sz w:val="22"/>
          <w:szCs w:val="22"/>
          <w:lang w:val="pt-BR"/>
        </w:rPr>
        <w:t>indispensaveis</w:t>
      </w:r>
      <w:proofErr w:type="spellEnd"/>
      <w:r w:rsidR="00CE67D1" w:rsidRPr="00F8385E">
        <w:rPr>
          <w:rFonts w:ascii="Arial" w:hAnsi="Arial" w:cs="Arial"/>
          <w:sz w:val="22"/>
          <w:szCs w:val="22"/>
          <w:lang w:val="pt-BR"/>
        </w:rPr>
        <w:t xml:space="preserve"> a defesa de seus interesses.</w:t>
      </w:r>
    </w:p>
    <w:p w:rsidR="000801E9" w:rsidRPr="00F8385E" w:rsidRDefault="000801E9" w:rsidP="00E12AD9">
      <w:pPr>
        <w:pStyle w:val="SemEspaamento"/>
        <w:jc w:val="both"/>
        <w:rPr>
          <w:rFonts w:ascii="Arial" w:hAnsi="Arial" w:cs="Arial"/>
          <w:sz w:val="22"/>
          <w:szCs w:val="22"/>
          <w:lang w:val="pt-BR"/>
        </w:rPr>
      </w:pPr>
    </w:p>
    <w:p w:rsidR="00A16632" w:rsidRPr="00F8385E" w:rsidRDefault="00C91E7C"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71369A" w:rsidRPr="00F8385E">
        <w:rPr>
          <w:rFonts w:ascii="Arial" w:hAnsi="Arial" w:cs="Arial"/>
          <w:sz w:val="22"/>
          <w:szCs w:val="22"/>
          <w:lang w:val="pt-BR"/>
        </w:rPr>
        <w:t>2</w:t>
      </w:r>
      <w:r w:rsidRPr="00F8385E">
        <w:rPr>
          <w:rFonts w:ascii="Arial" w:hAnsi="Arial" w:cs="Arial"/>
          <w:sz w:val="22"/>
          <w:szCs w:val="22"/>
          <w:lang w:val="pt-BR"/>
        </w:rPr>
        <w:t xml:space="preserve">.6 </w:t>
      </w:r>
      <w:r w:rsidR="00CE67D1" w:rsidRPr="00F8385E">
        <w:rPr>
          <w:rFonts w:ascii="Arial" w:hAnsi="Arial" w:cs="Arial"/>
          <w:sz w:val="22"/>
          <w:szCs w:val="22"/>
          <w:lang w:val="pt-BR"/>
        </w:rPr>
        <w:t xml:space="preserve">O acolhimento do recurso invalida </w:t>
      </w:r>
      <w:proofErr w:type="spellStart"/>
      <w:r w:rsidR="00CE67D1" w:rsidRPr="00F8385E">
        <w:rPr>
          <w:rFonts w:ascii="Arial" w:hAnsi="Arial" w:cs="Arial"/>
          <w:sz w:val="22"/>
          <w:szCs w:val="22"/>
          <w:lang w:val="pt-BR"/>
        </w:rPr>
        <w:t>tao</w:t>
      </w:r>
      <w:proofErr w:type="spellEnd"/>
      <w:r w:rsidR="00CE67D1" w:rsidRPr="00F8385E">
        <w:rPr>
          <w:rFonts w:ascii="Arial" w:hAnsi="Arial" w:cs="Arial"/>
          <w:sz w:val="22"/>
          <w:szCs w:val="22"/>
          <w:lang w:val="pt-BR"/>
        </w:rPr>
        <w:t xml:space="preserve"> somente os atos </w:t>
      </w:r>
      <w:proofErr w:type="spellStart"/>
      <w:r w:rsidR="00CE67D1" w:rsidRPr="00F8385E">
        <w:rPr>
          <w:rFonts w:ascii="Arial" w:hAnsi="Arial" w:cs="Arial"/>
          <w:sz w:val="22"/>
          <w:szCs w:val="22"/>
          <w:lang w:val="pt-BR"/>
        </w:rPr>
        <w:t>insuscetiveis</w:t>
      </w:r>
      <w:proofErr w:type="spellEnd"/>
      <w:r w:rsidR="00CE67D1" w:rsidRPr="00F8385E">
        <w:rPr>
          <w:rFonts w:ascii="Arial" w:hAnsi="Arial" w:cs="Arial"/>
          <w:sz w:val="22"/>
          <w:szCs w:val="22"/>
          <w:lang w:val="pt-BR"/>
        </w:rPr>
        <w:t xml:space="preserve"> de aproveitamento.</w:t>
      </w:r>
    </w:p>
    <w:p w:rsidR="000801E9" w:rsidRPr="00F8385E" w:rsidRDefault="000801E9" w:rsidP="00E12AD9">
      <w:pPr>
        <w:pStyle w:val="SemEspaamento"/>
        <w:jc w:val="both"/>
        <w:rPr>
          <w:rFonts w:ascii="Arial" w:hAnsi="Arial" w:cs="Arial"/>
          <w:sz w:val="22"/>
          <w:szCs w:val="22"/>
          <w:lang w:val="pt-BR"/>
        </w:rPr>
      </w:pPr>
    </w:p>
    <w:p w:rsidR="00A16632" w:rsidRPr="00F8385E" w:rsidRDefault="00C91E7C"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71369A" w:rsidRPr="00F8385E">
        <w:rPr>
          <w:rFonts w:ascii="Arial" w:hAnsi="Arial" w:cs="Arial"/>
          <w:sz w:val="22"/>
          <w:szCs w:val="22"/>
          <w:lang w:val="pt-BR"/>
        </w:rPr>
        <w:t>2</w:t>
      </w:r>
      <w:r w:rsidRPr="00F8385E">
        <w:rPr>
          <w:rFonts w:ascii="Arial" w:hAnsi="Arial" w:cs="Arial"/>
          <w:sz w:val="22"/>
          <w:szCs w:val="22"/>
          <w:lang w:val="pt-BR"/>
        </w:rPr>
        <w:t xml:space="preserve">.7 </w:t>
      </w:r>
      <w:r w:rsidR="00CE67D1" w:rsidRPr="00F8385E">
        <w:rPr>
          <w:rFonts w:ascii="Arial" w:hAnsi="Arial" w:cs="Arial"/>
          <w:sz w:val="22"/>
          <w:szCs w:val="22"/>
          <w:lang w:val="pt-BR"/>
        </w:rPr>
        <w:t xml:space="preserve">Os autos do processo </w:t>
      </w:r>
      <w:proofErr w:type="spellStart"/>
      <w:r w:rsidR="00CE67D1" w:rsidRPr="00F8385E">
        <w:rPr>
          <w:rFonts w:ascii="Arial" w:hAnsi="Arial" w:cs="Arial"/>
          <w:sz w:val="22"/>
          <w:szCs w:val="22"/>
          <w:lang w:val="pt-BR"/>
        </w:rPr>
        <w:t>permanecerao</w:t>
      </w:r>
      <w:proofErr w:type="spellEnd"/>
      <w:r w:rsidR="00CE67D1" w:rsidRPr="00F8385E">
        <w:rPr>
          <w:rFonts w:ascii="Arial" w:hAnsi="Arial" w:cs="Arial"/>
          <w:sz w:val="22"/>
          <w:szCs w:val="22"/>
          <w:lang w:val="pt-BR"/>
        </w:rPr>
        <w:t xml:space="preserve"> com vista franqueada aos interessados, no </w:t>
      </w:r>
      <w:r w:rsidR="00181F52" w:rsidRPr="00F8385E">
        <w:rPr>
          <w:rFonts w:ascii="Arial" w:hAnsi="Arial" w:cs="Arial"/>
          <w:sz w:val="22"/>
          <w:szCs w:val="22"/>
          <w:lang w:val="pt-BR"/>
        </w:rPr>
        <w:t>endereço</w:t>
      </w:r>
      <w:r w:rsidR="00CE67D1" w:rsidRPr="00F8385E">
        <w:rPr>
          <w:rFonts w:ascii="Arial" w:hAnsi="Arial" w:cs="Arial"/>
          <w:sz w:val="22"/>
          <w:szCs w:val="22"/>
          <w:lang w:val="pt-BR"/>
        </w:rPr>
        <w:t xml:space="preserve"> constante neste Edital.</w:t>
      </w:r>
    </w:p>
    <w:p w:rsidR="00A202D1" w:rsidRPr="00F8385E" w:rsidRDefault="00A202D1" w:rsidP="00E12AD9">
      <w:pPr>
        <w:pStyle w:val="SemEspaamento"/>
        <w:jc w:val="both"/>
        <w:rPr>
          <w:rFonts w:ascii="Arial" w:hAnsi="Arial" w:cs="Arial"/>
          <w:sz w:val="22"/>
          <w:szCs w:val="22"/>
          <w:lang w:val="pt-BR"/>
        </w:rPr>
      </w:pPr>
    </w:p>
    <w:p w:rsidR="0071369A" w:rsidRPr="00F8385E" w:rsidRDefault="0071369A" w:rsidP="00E12AD9">
      <w:pPr>
        <w:pStyle w:val="SemEspaamento"/>
        <w:jc w:val="both"/>
        <w:rPr>
          <w:rFonts w:ascii="Arial" w:hAnsi="Arial" w:cs="Arial"/>
          <w:sz w:val="22"/>
          <w:szCs w:val="22"/>
          <w:lang w:val="pt-BR"/>
        </w:rPr>
      </w:pPr>
      <w:r w:rsidRPr="00F8385E">
        <w:rPr>
          <w:rFonts w:ascii="Arial" w:hAnsi="Arial" w:cs="Arial"/>
          <w:sz w:val="22"/>
          <w:szCs w:val="22"/>
          <w:lang w:val="pt-BR"/>
        </w:rPr>
        <w:t>12.8</w:t>
      </w:r>
      <w:r w:rsidR="00B77588" w:rsidRPr="00F8385E">
        <w:rPr>
          <w:rFonts w:ascii="Arial" w:hAnsi="Arial" w:cs="Arial"/>
          <w:sz w:val="22"/>
          <w:szCs w:val="22"/>
          <w:lang w:val="pt-BR"/>
        </w:rPr>
        <w:t xml:space="preserve">. Os memoriais de recurso e as contrarrazões serão oferecidos exclusivamente por meio eletrônico, no sítio, </w:t>
      </w:r>
      <w:hyperlink r:id="rId24" w:history="1">
        <w:r w:rsidR="003E0B94" w:rsidRPr="00F8385E">
          <w:rPr>
            <w:rStyle w:val="Hyperlink"/>
            <w:rFonts w:ascii="Arial" w:hAnsi="Arial" w:cs="Arial"/>
            <w:sz w:val="22"/>
            <w:szCs w:val="22"/>
            <w:lang w:val="pt-BR"/>
          </w:rPr>
          <w:t>www.bbmnetlicitacoes.com.br</w:t>
        </w:r>
      </w:hyperlink>
      <w:r w:rsidR="003E0B94" w:rsidRPr="00F8385E">
        <w:rPr>
          <w:rFonts w:ascii="Arial" w:hAnsi="Arial" w:cs="Arial"/>
          <w:sz w:val="22"/>
          <w:szCs w:val="22"/>
          <w:lang w:val="pt-BR"/>
        </w:rPr>
        <w:t xml:space="preserve"> </w:t>
      </w:r>
      <w:r w:rsidR="00B77588" w:rsidRPr="00F8385E">
        <w:rPr>
          <w:rFonts w:ascii="Arial" w:hAnsi="Arial" w:cs="Arial"/>
          <w:sz w:val="22"/>
          <w:szCs w:val="22"/>
          <w:lang w:val="pt-BR"/>
        </w:rPr>
        <w:t xml:space="preserve">, opção </w:t>
      </w:r>
      <w:r w:rsidR="00B77588" w:rsidRPr="00F8385E">
        <w:rPr>
          <w:rFonts w:ascii="Arial" w:hAnsi="Arial" w:cs="Arial"/>
          <w:b/>
          <w:sz w:val="22"/>
          <w:szCs w:val="22"/>
          <w:lang w:val="pt-BR"/>
        </w:rPr>
        <w:t>RECURSO.</w:t>
      </w:r>
    </w:p>
    <w:p w:rsidR="0071369A" w:rsidRPr="00F8385E" w:rsidRDefault="00B77588"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71369A" w:rsidRPr="00F8385E">
        <w:rPr>
          <w:rFonts w:ascii="Arial" w:hAnsi="Arial" w:cs="Arial"/>
          <w:sz w:val="22"/>
          <w:szCs w:val="22"/>
          <w:lang w:val="pt-BR"/>
        </w:rPr>
        <w:t>12.9</w:t>
      </w:r>
      <w:r w:rsidRPr="00F8385E">
        <w:rPr>
          <w:rFonts w:ascii="Arial" w:hAnsi="Arial" w:cs="Arial"/>
          <w:sz w:val="22"/>
          <w:szCs w:val="22"/>
          <w:lang w:val="pt-BR"/>
        </w:rPr>
        <w:t>. Havendo quem se manifeste, caberá ao Pregoeiro verificar a tempestividade e a existência de motivação da intenção de recorrer, para decidir se admite ou não o recurso, fundamentadamente.</w:t>
      </w:r>
      <w:r w:rsidRPr="00F8385E">
        <w:rPr>
          <w:rFonts w:ascii="Arial" w:hAnsi="Arial" w:cs="Arial"/>
          <w:sz w:val="22"/>
          <w:szCs w:val="22"/>
          <w:lang w:val="pt-BR"/>
        </w:rPr>
        <w:br/>
      </w:r>
    </w:p>
    <w:p w:rsidR="0071369A" w:rsidRPr="00F8385E" w:rsidRDefault="0071369A" w:rsidP="00E12AD9">
      <w:pPr>
        <w:pStyle w:val="SemEspaamento"/>
        <w:jc w:val="both"/>
        <w:rPr>
          <w:rFonts w:ascii="Arial" w:hAnsi="Arial" w:cs="Arial"/>
          <w:sz w:val="22"/>
          <w:szCs w:val="22"/>
          <w:lang w:val="pt-BR"/>
        </w:rPr>
      </w:pPr>
      <w:r w:rsidRPr="00F8385E">
        <w:rPr>
          <w:rFonts w:ascii="Arial" w:hAnsi="Arial" w:cs="Arial"/>
          <w:sz w:val="22"/>
          <w:szCs w:val="22"/>
          <w:lang w:val="pt-BR"/>
        </w:rPr>
        <w:t>12.10</w:t>
      </w:r>
      <w:r w:rsidR="00B77588" w:rsidRPr="00F8385E">
        <w:rPr>
          <w:rFonts w:ascii="Arial" w:hAnsi="Arial" w:cs="Arial"/>
          <w:sz w:val="22"/>
          <w:szCs w:val="22"/>
          <w:lang w:val="pt-BR"/>
        </w:rPr>
        <w:t>. Nesse momento o Pregoeiro não adentrará no mérito recursal, mas apenas verificará as condições de admissibilidade do recurso.</w:t>
      </w:r>
    </w:p>
    <w:p w:rsidR="00797ECC" w:rsidRPr="00F8385E" w:rsidRDefault="00B77588"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71369A" w:rsidRPr="00F8385E">
        <w:rPr>
          <w:rFonts w:ascii="Arial" w:hAnsi="Arial" w:cs="Arial"/>
          <w:sz w:val="22"/>
          <w:szCs w:val="22"/>
          <w:lang w:val="pt-BR"/>
        </w:rPr>
        <w:t>12.11</w:t>
      </w:r>
      <w:r w:rsidRPr="00F8385E">
        <w:rPr>
          <w:rFonts w:ascii="Arial" w:hAnsi="Arial" w:cs="Arial"/>
          <w:sz w:val="22"/>
          <w:szCs w:val="22"/>
          <w:lang w:val="pt-BR"/>
        </w:rPr>
        <w:t>. A falta de manifestação motivada do licitante quanto à intenção de recorrer importará a decadência desse direito.</w:t>
      </w:r>
    </w:p>
    <w:p w:rsidR="00797ECC" w:rsidRPr="00F8385E" w:rsidRDefault="00797ECC" w:rsidP="00E12AD9">
      <w:pPr>
        <w:pStyle w:val="SemEspaamento"/>
        <w:jc w:val="both"/>
        <w:rPr>
          <w:rFonts w:ascii="Arial" w:hAnsi="Arial" w:cs="Arial"/>
          <w:sz w:val="22"/>
          <w:szCs w:val="22"/>
          <w:lang w:val="pt-BR"/>
        </w:rPr>
      </w:pPr>
    </w:p>
    <w:p w:rsidR="0071369A" w:rsidRPr="00F8385E" w:rsidRDefault="0071369A" w:rsidP="00E12AD9">
      <w:pPr>
        <w:pStyle w:val="SemEspaamento"/>
        <w:jc w:val="both"/>
        <w:rPr>
          <w:rFonts w:ascii="Arial" w:hAnsi="Arial" w:cs="Arial"/>
          <w:sz w:val="22"/>
          <w:szCs w:val="22"/>
          <w:lang w:val="pt-BR"/>
        </w:rPr>
      </w:pPr>
      <w:r w:rsidRPr="00F8385E">
        <w:rPr>
          <w:rFonts w:ascii="Arial" w:hAnsi="Arial" w:cs="Arial"/>
          <w:sz w:val="22"/>
          <w:szCs w:val="22"/>
          <w:lang w:val="pt-BR"/>
        </w:rPr>
        <w:t>12.12</w:t>
      </w:r>
      <w:r w:rsidR="00B77588" w:rsidRPr="00F8385E">
        <w:rPr>
          <w:rFonts w:ascii="Arial" w:hAnsi="Arial" w:cs="Arial"/>
          <w:sz w:val="22"/>
          <w:szCs w:val="22"/>
          <w:lang w:val="pt-BR"/>
        </w:rPr>
        <w:t>. Uma vez admitido o recurso, o recorrente terá, a partir de então, o prazo de (03) três dias para apresentar as razões, pelo sistema eletrônico, ficando os demais licitantes, desde logo, intimados para, querendo, apresentarem contrarrazões também pelo sistema eletrônico, em outros (03) três dias, que começarão a contar do término do prazo do recorrente, sendo-lhes assegurada vista imediata dos elementos indispensáveis à defesa de seus interesses.</w:t>
      </w:r>
    </w:p>
    <w:p w:rsidR="0071369A" w:rsidRPr="00F8385E" w:rsidRDefault="00B77588"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71369A" w:rsidRPr="00F8385E">
        <w:rPr>
          <w:rFonts w:ascii="Arial" w:hAnsi="Arial" w:cs="Arial"/>
          <w:sz w:val="22"/>
          <w:szCs w:val="22"/>
          <w:lang w:val="pt-BR"/>
        </w:rPr>
        <w:t>12.13</w:t>
      </w:r>
      <w:r w:rsidRPr="00F8385E">
        <w:rPr>
          <w:rFonts w:ascii="Arial" w:hAnsi="Arial" w:cs="Arial"/>
          <w:sz w:val="22"/>
          <w:szCs w:val="22"/>
          <w:lang w:val="pt-BR"/>
        </w:rPr>
        <w:t>. O acolhimento do recurso invalida tão somente os atos insuscetíveis de aproveitamento.</w:t>
      </w:r>
    </w:p>
    <w:p w:rsidR="0071369A" w:rsidRPr="00F8385E" w:rsidRDefault="0071369A" w:rsidP="00E12AD9">
      <w:pPr>
        <w:pStyle w:val="SemEspaamento"/>
        <w:jc w:val="both"/>
        <w:rPr>
          <w:rFonts w:ascii="Arial" w:hAnsi="Arial" w:cs="Arial"/>
          <w:sz w:val="22"/>
          <w:szCs w:val="22"/>
          <w:lang w:val="pt-BR"/>
        </w:rPr>
      </w:pPr>
    </w:p>
    <w:p w:rsidR="00797ECC" w:rsidRPr="00F8385E" w:rsidRDefault="00B77588"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71369A" w:rsidRPr="00F8385E">
        <w:rPr>
          <w:rFonts w:ascii="Arial" w:hAnsi="Arial" w:cs="Arial"/>
          <w:sz w:val="22"/>
          <w:szCs w:val="22"/>
          <w:lang w:val="pt-BR"/>
        </w:rPr>
        <w:t>2</w:t>
      </w:r>
      <w:r w:rsidRPr="00F8385E">
        <w:rPr>
          <w:rFonts w:ascii="Arial" w:hAnsi="Arial" w:cs="Arial"/>
          <w:sz w:val="22"/>
          <w:szCs w:val="22"/>
          <w:lang w:val="pt-BR"/>
        </w:rPr>
        <w:t>.</w:t>
      </w:r>
      <w:r w:rsidR="0071369A" w:rsidRPr="00F8385E">
        <w:rPr>
          <w:rFonts w:ascii="Arial" w:hAnsi="Arial" w:cs="Arial"/>
          <w:sz w:val="22"/>
          <w:szCs w:val="22"/>
          <w:lang w:val="pt-BR"/>
        </w:rPr>
        <w:t>14</w:t>
      </w:r>
      <w:r w:rsidRPr="00F8385E">
        <w:rPr>
          <w:rFonts w:ascii="Arial" w:hAnsi="Arial" w:cs="Arial"/>
          <w:sz w:val="22"/>
          <w:szCs w:val="22"/>
          <w:lang w:val="pt-BR"/>
        </w:rPr>
        <w:t>. A ausência de manifestação imediata e motivada pelo licitante quanto à intenção de recorrer, importará na decadência desse direito e o pregoeiro estará autorizado a adjudicar o objeto ao licitante declarado vencedor.</w:t>
      </w:r>
    </w:p>
    <w:p w:rsidR="00797ECC" w:rsidRPr="00F8385E" w:rsidRDefault="00797ECC" w:rsidP="00E12AD9">
      <w:pPr>
        <w:pStyle w:val="SemEspaamento"/>
        <w:jc w:val="both"/>
        <w:rPr>
          <w:rFonts w:ascii="Arial" w:hAnsi="Arial" w:cs="Arial"/>
          <w:sz w:val="22"/>
          <w:szCs w:val="22"/>
          <w:lang w:val="pt-BR"/>
        </w:rPr>
      </w:pPr>
    </w:p>
    <w:p w:rsidR="00A16632" w:rsidRPr="00F8385E" w:rsidRDefault="00C91E7C" w:rsidP="000801E9">
      <w:pPr>
        <w:pStyle w:val="SemEspaamento"/>
        <w:shd w:val="clear" w:color="auto" w:fill="D9D9D9" w:themeFill="background1" w:themeFillShade="D9"/>
        <w:jc w:val="both"/>
        <w:rPr>
          <w:rFonts w:ascii="Arial" w:hAnsi="Arial" w:cs="Arial"/>
          <w:b/>
          <w:sz w:val="22"/>
          <w:szCs w:val="22"/>
          <w:lang w:val="pt-BR"/>
        </w:rPr>
      </w:pPr>
      <w:bookmarkStart w:id="14" w:name="bookmark17"/>
      <w:r w:rsidRPr="00F8385E">
        <w:rPr>
          <w:rFonts w:ascii="Arial" w:hAnsi="Arial" w:cs="Arial"/>
          <w:b/>
          <w:sz w:val="22"/>
          <w:szCs w:val="22"/>
          <w:lang w:val="pt-BR"/>
        </w:rPr>
        <w:t>1</w:t>
      </w:r>
      <w:r w:rsidR="00B77588" w:rsidRPr="00F8385E">
        <w:rPr>
          <w:rFonts w:ascii="Arial" w:hAnsi="Arial" w:cs="Arial"/>
          <w:b/>
          <w:sz w:val="22"/>
          <w:szCs w:val="22"/>
          <w:lang w:val="pt-BR"/>
        </w:rPr>
        <w:t>3</w:t>
      </w:r>
      <w:r w:rsidRPr="00F8385E">
        <w:rPr>
          <w:rFonts w:ascii="Arial" w:hAnsi="Arial" w:cs="Arial"/>
          <w:b/>
          <w:sz w:val="22"/>
          <w:szCs w:val="22"/>
          <w:lang w:val="pt-BR"/>
        </w:rPr>
        <w:t xml:space="preserve"> - </w:t>
      </w:r>
      <w:r w:rsidR="00CE67D1" w:rsidRPr="00F8385E">
        <w:rPr>
          <w:rFonts w:ascii="Arial" w:hAnsi="Arial" w:cs="Arial"/>
          <w:b/>
          <w:sz w:val="22"/>
          <w:szCs w:val="22"/>
          <w:lang w:val="pt-BR"/>
        </w:rPr>
        <w:t xml:space="preserve">DA REABERTURA DA </w:t>
      </w:r>
      <w:r w:rsidR="00606A77" w:rsidRPr="00F8385E">
        <w:rPr>
          <w:rFonts w:ascii="Arial" w:hAnsi="Arial" w:cs="Arial"/>
          <w:b/>
          <w:sz w:val="22"/>
          <w:szCs w:val="22"/>
          <w:lang w:val="pt-BR"/>
        </w:rPr>
        <w:t>SESSÃO</w:t>
      </w:r>
      <w:r w:rsidRPr="00F8385E">
        <w:rPr>
          <w:rFonts w:ascii="Arial" w:hAnsi="Arial" w:cs="Arial"/>
          <w:b/>
          <w:sz w:val="22"/>
          <w:szCs w:val="22"/>
          <w:lang w:val="pt-BR"/>
        </w:rPr>
        <w:t xml:space="preserve"> PÚ</w:t>
      </w:r>
      <w:r w:rsidR="00CE67D1" w:rsidRPr="00F8385E">
        <w:rPr>
          <w:rFonts w:ascii="Arial" w:hAnsi="Arial" w:cs="Arial"/>
          <w:b/>
          <w:sz w:val="22"/>
          <w:szCs w:val="22"/>
          <w:lang w:val="pt-BR"/>
        </w:rPr>
        <w:t>BLICA</w:t>
      </w:r>
      <w:bookmarkEnd w:id="14"/>
    </w:p>
    <w:p w:rsidR="00A202D1" w:rsidRPr="00F8385E" w:rsidRDefault="00A202D1" w:rsidP="00E12AD9">
      <w:pPr>
        <w:pStyle w:val="SemEspaamento"/>
        <w:jc w:val="both"/>
        <w:rPr>
          <w:rFonts w:ascii="Arial" w:hAnsi="Arial" w:cs="Arial"/>
          <w:sz w:val="22"/>
          <w:szCs w:val="22"/>
          <w:lang w:val="pt-BR"/>
        </w:rPr>
      </w:pPr>
    </w:p>
    <w:p w:rsidR="00A16632" w:rsidRPr="00F8385E" w:rsidRDefault="00B77588" w:rsidP="00B77588">
      <w:pPr>
        <w:pStyle w:val="SemEspaamento"/>
        <w:jc w:val="both"/>
        <w:rPr>
          <w:rFonts w:ascii="Arial" w:hAnsi="Arial" w:cs="Arial"/>
          <w:sz w:val="22"/>
          <w:szCs w:val="22"/>
          <w:lang w:val="pt-BR"/>
        </w:rPr>
      </w:pPr>
      <w:r w:rsidRPr="00F8385E">
        <w:rPr>
          <w:rFonts w:ascii="Arial" w:hAnsi="Arial" w:cs="Arial"/>
          <w:sz w:val="22"/>
          <w:szCs w:val="22"/>
          <w:lang w:val="pt-BR"/>
        </w:rPr>
        <w:t xml:space="preserve">13.1 </w:t>
      </w:r>
      <w:r w:rsidR="00CE67D1" w:rsidRPr="00F8385E">
        <w:rPr>
          <w:rFonts w:ascii="Arial" w:hAnsi="Arial" w:cs="Arial"/>
          <w:sz w:val="22"/>
          <w:szCs w:val="22"/>
          <w:lang w:val="pt-BR"/>
        </w:rPr>
        <w:t xml:space="preserve">A </w:t>
      </w:r>
      <w:r w:rsidR="00606A77" w:rsidRPr="00F8385E">
        <w:rPr>
          <w:rFonts w:ascii="Arial" w:hAnsi="Arial" w:cs="Arial"/>
          <w:sz w:val="22"/>
          <w:szCs w:val="22"/>
          <w:lang w:val="pt-BR"/>
        </w:rPr>
        <w:t>sessão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publica</w:t>
      </w:r>
      <w:proofErr w:type="spellEnd"/>
      <w:r w:rsidR="00CE67D1" w:rsidRPr="00F8385E">
        <w:rPr>
          <w:rFonts w:ascii="Arial" w:hAnsi="Arial" w:cs="Arial"/>
          <w:sz w:val="22"/>
          <w:szCs w:val="22"/>
          <w:lang w:val="pt-BR"/>
        </w:rPr>
        <w:t xml:space="preserve"> </w:t>
      </w:r>
      <w:r w:rsidR="007057DF" w:rsidRPr="00F8385E">
        <w:rPr>
          <w:rFonts w:ascii="Arial" w:hAnsi="Arial" w:cs="Arial"/>
          <w:sz w:val="22"/>
          <w:szCs w:val="22"/>
          <w:lang w:val="pt-BR"/>
        </w:rPr>
        <w:t>poderá</w:t>
      </w:r>
      <w:r w:rsidR="00CE67D1" w:rsidRPr="00F8385E">
        <w:rPr>
          <w:rFonts w:ascii="Arial" w:hAnsi="Arial" w:cs="Arial"/>
          <w:sz w:val="22"/>
          <w:szCs w:val="22"/>
          <w:lang w:val="pt-BR"/>
        </w:rPr>
        <w:t xml:space="preserve"> ser reaberta:</w:t>
      </w:r>
    </w:p>
    <w:p w:rsidR="00C91E7C" w:rsidRPr="00F8385E" w:rsidRDefault="00C91E7C" w:rsidP="00E12AD9">
      <w:pPr>
        <w:pStyle w:val="SemEspaamento"/>
        <w:jc w:val="both"/>
        <w:rPr>
          <w:rFonts w:ascii="Arial" w:hAnsi="Arial" w:cs="Arial"/>
          <w:sz w:val="22"/>
          <w:szCs w:val="22"/>
          <w:lang w:val="pt-BR"/>
        </w:rPr>
      </w:pPr>
    </w:p>
    <w:p w:rsidR="00A16632" w:rsidRPr="00F8385E" w:rsidRDefault="00CE67D1" w:rsidP="004B0D83">
      <w:pPr>
        <w:pStyle w:val="SemEspaamento"/>
        <w:numPr>
          <w:ilvl w:val="0"/>
          <w:numId w:val="12"/>
        </w:numPr>
        <w:jc w:val="both"/>
        <w:rPr>
          <w:rFonts w:ascii="Arial" w:hAnsi="Arial" w:cs="Arial"/>
          <w:sz w:val="22"/>
          <w:szCs w:val="22"/>
          <w:lang w:val="pt-BR"/>
        </w:rPr>
      </w:pPr>
      <w:r w:rsidRPr="00F8385E">
        <w:rPr>
          <w:rFonts w:ascii="Arial" w:hAnsi="Arial" w:cs="Arial"/>
          <w:sz w:val="22"/>
          <w:szCs w:val="22"/>
          <w:lang w:val="pt-BR"/>
        </w:rPr>
        <w:t xml:space="preserve">Nas </w:t>
      </w:r>
      <w:proofErr w:type="spellStart"/>
      <w:r w:rsidRPr="00F8385E">
        <w:rPr>
          <w:rFonts w:ascii="Arial" w:hAnsi="Arial" w:cs="Arial"/>
          <w:sz w:val="22"/>
          <w:szCs w:val="22"/>
          <w:lang w:val="pt-BR"/>
        </w:rPr>
        <w:t>hipoteses</w:t>
      </w:r>
      <w:proofErr w:type="spellEnd"/>
      <w:r w:rsidRPr="00F8385E">
        <w:rPr>
          <w:rFonts w:ascii="Arial" w:hAnsi="Arial" w:cs="Arial"/>
          <w:sz w:val="22"/>
          <w:szCs w:val="22"/>
          <w:lang w:val="pt-BR"/>
        </w:rPr>
        <w:t xml:space="preserve"> de provimento de recurso que leve a anula</w:t>
      </w:r>
      <w:r w:rsidR="00F01FA0" w:rsidRPr="00F8385E">
        <w:rPr>
          <w:rFonts w:ascii="Arial" w:hAnsi="Arial" w:cs="Arial"/>
          <w:sz w:val="22"/>
          <w:szCs w:val="22"/>
          <w:lang w:val="pt-BR"/>
        </w:rPr>
        <w:t>ção</w:t>
      </w:r>
      <w:r w:rsidRPr="00F8385E">
        <w:rPr>
          <w:rFonts w:ascii="Arial" w:hAnsi="Arial" w:cs="Arial"/>
          <w:sz w:val="22"/>
          <w:szCs w:val="22"/>
          <w:lang w:val="pt-BR"/>
        </w:rPr>
        <w:t xml:space="preserve"> de atos anteriores a realiza</w:t>
      </w:r>
      <w:r w:rsidR="00F01FA0" w:rsidRPr="00F8385E">
        <w:rPr>
          <w:rFonts w:ascii="Arial" w:hAnsi="Arial" w:cs="Arial"/>
          <w:sz w:val="22"/>
          <w:szCs w:val="22"/>
          <w:lang w:val="pt-BR"/>
        </w:rPr>
        <w:t>ção</w:t>
      </w:r>
      <w:r w:rsidRPr="00F8385E">
        <w:rPr>
          <w:rFonts w:ascii="Arial" w:hAnsi="Arial" w:cs="Arial"/>
          <w:sz w:val="22"/>
          <w:szCs w:val="22"/>
          <w:lang w:val="pt-BR"/>
        </w:rPr>
        <w:t xml:space="preserve"> da </w:t>
      </w:r>
      <w:r w:rsidR="00606A77" w:rsidRPr="00F8385E">
        <w:rPr>
          <w:rFonts w:ascii="Arial" w:hAnsi="Arial" w:cs="Arial"/>
          <w:sz w:val="22"/>
          <w:szCs w:val="22"/>
          <w:lang w:val="pt-BR"/>
        </w:rPr>
        <w:t>sessão</w:t>
      </w:r>
      <w:r w:rsidRPr="00F8385E">
        <w:rPr>
          <w:rFonts w:ascii="Arial" w:hAnsi="Arial" w:cs="Arial"/>
          <w:sz w:val="22"/>
          <w:szCs w:val="22"/>
          <w:lang w:val="pt-BR"/>
        </w:rPr>
        <w:t xml:space="preserve"> </w:t>
      </w:r>
      <w:proofErr w:type="spellStart"/>
      <w:r w:rsidRPr="00F8385E">
        <w:rPr>
          <w:rFonts w:ascii="Arial" w:hAnsi="Arial" w:cs="Arial"/>
          <w:sz w:val="22"/>
          <w:szCs w:val="22"/>
          <w:lang w:val="pt-BR"/>
        </w:rPr>
        <w:t>publica</w:t>
      </w:r>
      <w:proofErr w:type="spellEnd"/>
      <w:r w:rsidRPr="00F8385E">
        <w:rPr>
          <w:rFonts w:ascii="Arial" w:hAnsi="Arial" w:cs="Arial"/>
          <w:sz w:val="22"/>
          <w:szCs w:val="22"/>
          <w:lang w:val="pt-BR"/>
        </w:rPr>
        <w:t xml:space="preserve"> precedente ou em que seja anulada a </w:t>
      </w:r>
      <w:proofErr w:type="spellStart"/>
      <w:r w:rsidRPr="00F8385E">
        <w:rPr>
          <w:rFonts w:ascii="Arial" w:hAnsi="Arial" w:cs="Arial"/>
          <w:sz w:val="22"/>
          <w:szCs w:val="22"/>
          <w:lang w:val="pt-BR"/>
        </w:rPr>
        <w:t>propria</w:t>
      </w:r>
      <w:proofErr w:type="spellEnd"/>
      <w:r w:rsidRPr="00F8385E">
        <w:rPr>
          <w:rFonts w:ascii="Arial" w:hAnsi="Arial" w:cs="Arial"/>
          <w:sz w:val="22"/>
          <w:szCs w:val="22"/>
          <w:lang w:val="pt-BR"/>
        </w:rPr>
        <w:t xml:space="preserve"> </w:t>
      </w:r>
      <w:r w:rsidR="00606A77" w:rsidRPr="00F8385E">
        <w:rPr>
          <w:rFonts w:ascii="Arial" w:hAnsi="Arial" w:cs="Arial"/>
          <w:sz w:val="22"/>
          <w:szCs w:val="22"/>
          <w:lang w:val="pt-BR"/>
        </w:rPr>
        <w:t>sessão</w:t>
      </w:r>
      <w:r w:rsidRPr="00F8385E">
        <w:rPr>
          <w:rFonts w:ascii="Arial" w:hAnsi="Arial" w:cs="Arial"/>
          <w:sz w:val="22"/>
          <w:szCs w:val="22"/>
          <w:lang w:val="pt-BR"/>
        </w:rPr>
        <w:t xml:space="preserve"> </w:t>
      </w:r>
      <w:proofErr w:type="spellStart"/>
      <w:r w:rsidRPr="00F8385E">
        <w:rPr>
          <w:rFonts w:ascii="Arial" w:hAnsi="Arial" w:cs="Arial"/>
          <w:sz w:val="22"/>
          <w:szCs w:val="22"/>
          <w:lang w:val="pt-BR"/>
        </w:rPr>
        <w:t>publica</w:t>
      </w:r>
      <w:proofErr w:type="spellEnd"/>
      <w:r w:rsidRPr="00F8385E">
        <w:rPr>
          <w:rFonts w:ascii="Arial" w:hAnsi="Arial" w:cs="Arial"/>
          <w:sz w:val="22"/>
          <w:szCs w:val="22"/>
          <w:lang w:val="pt-BR"/>
        </w:rPr>
        <w:t xml:space="preserve">, </w:t>
      </w:r>
      <w:r w:rsidR="00144620" w:rsidRPr="00F8385E">
        <w:rPr>
          <w:rFonts w:ascii="Arial" w:hAnsi="Arial" w:cs="Arial"/>
          <w:sz w:val="22"/>
          <w:szCs w:val="22"/>
          <w:lang w:val="pt-BR"/>
        </w:rPr>
        <w:t>Situação</w:t>
      </w:r>
      <w:r w:rsidRPr="00F8385E">
        <w:rPr>
          <w:rFonts w:ascii="Arial" w:hAnsi="Arial" w:cs="Arial"/>
          <w:sz w:val="22"/>
          <w:szCs w:val="22"/>
          <w:lang w:val="pt-BR"/>
        </w:rPr>
        <w:t xml:space="preserve"> em que </w:t>
      </w:r>
      <w:r w:rsidR="006A7087" w:rsidRPr="00F8385E">
        <w:rPr>
          <w:rFonts w:ascii="Arial" w:hAnsi="Arial" w:cs="Arial"/>
          <w:sz w:val="22"/>
          <w:szCs w:val="22"/>
          <w:lang w:val="pt-BR"/>
        </w:rPr>
        <w:t>serão</w:t>
      </w:r>
      <w:r w:rsidRPr="00F8385E">
        <w:rPr>
          <w:rFonts w:ascii="Arial" w:hAnsi="Arial" w:cs="Arial"/>
          <w:sz w:val="22"/>
          <w:szCs w:val="22"/>
          <w:lang w:val="pt-BR"/>
        </w:rPr>
        <w:t xml:space="preserve"> repetidos os atos anulados e os que dele dependam.</w:t>
      </w:r>
    </w:p>
    <w:p w:rsidR="00B77588" w:rsidRPr="00F8385E" w:rsidRDefault="00B77588" w:rsidP="00B77588">
      <w:pPr>
        <w:pStyle w:val="SemEspaamento"/>
        <w:ind w:left="720"/>
        <w:jc w:val="both"/>
        <w:rPr>
          <w:rFonts w:ascii="Arial" w:hAnsi="Arial" w:cs="Arial"/>
          <w:sz w:val="22"/>
          <w:szCs w:val="22"/>
          <w:lang w:val="pt-BR"/>
        </w:rPr>
      </w:pPr>
    </w:p>
    <w:p w:rsidR="00A16632" w:rsidRPr="00F8385E" w:rsidRDefault="00CE67D1" w:rsidP="004B0D83">
      <w:pPr>
        <w:pStyle w:val="SemEspaamento"/>
        <w:numPr>
          <w:ilvl w:val="0"/>
          <w:numId w:val="12"/>
        </w:numPr>
        <w:jc w:val="both"/>
        <w:rPr>
          <w:rFonts w:ascii="Arial" w:hAnsi="Arial" w:cs="Arial"/>
          <w:sz w:val="22"/>
          <w:szCs w:val="22"/>
          <w:lang w:val="pt-BR"/>
        </w:rPr>
      </w:pPr>
      <w:r w:rsidRPr="00F8385E">
        <w:rPr>
          <w:rFonts w:ascii="Arial" w:hAnsi="Arial" w:cs="Arial"/>
          <w:sz w:val="22"/>
          <w:szCs w:val="22"/>
          <w:lang w:val="pt-BR"/>
        </w:rPr>
        <w:t>Quando houver erro na aceita</w:t>
      </w:r>
      <w:r w:rsidR="00F01FA0" w:rsidRPr="00F8385E">
        <w:rPr>
          <w:rFonts w:ascii="Arial" w:hAnsi="Arial" w:cs="Arial"/>
          <w:sz w:val="22"/>
          <w:szCs w:val="22"/>
          <w:lang w:val="pt-BR"/>
        </w:rPr>
        <w:t>ção</w:t>
      </w:r>
      <w:r w:rsidRPr="00F8385E">
        <w:rPr>
          <w:rFonts w:ascii="Arial" w:hAnsi="Arial" w:cs="Arial"/>
          <w:sz w:val="22"/>
          <w:szCs w:val="22"/>
          <w:lang w:val="pt-BR"/>
        </w:rPr>
        <w:t xml:space="preserve"> do pre</w:t>
      </w:r>
      <w:r w:rsidR="006A7087" w:rsidRPr="00F8385E">
        <w:rPr>
          <w:rFonts w:ascii="Arial" w:hAnsi="Arial" w:cs="Arial"/>
          <w:sz w:val="22"/>
          <w:szCs w:val="22"/>
          <w:lang w:val="pt-BR"/>
        </w:rPr>
        <w:t>ç</w:t>
      </w:r>
      <w:r w:rsidRPr="00F8385E">
        <w:rPr>
          <w:rFonts w:ascii="Arial" w:hAnsi="Arial" w:cs="Arial"/>
          <w:sz w:val="22"/>
          <w:szCs w:val="22"/>
          <w:lang w:val="pt-BR"/>
        </w:rPr>
        <w:t xml:space="preserve">o melhor classificado ou quando o licitante </w:t>
      </w:r>
      <w:r w:rsidRPr="00F8385E">
        <w:rPr>
          <w:rFonts w:ascii="Arial" w:hAnsi="Arial" w:cs="Arial"/>
          <w:sz w:val="22"/>
          <w:szCs w:val="22"/>
          <w:lang w:val="pt-BR"/>
        </w:rPr>
        <w:lastRenderedPageBreak/>
        <w:t xml:space="preserve">declarado vencedor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assinar o contrato,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retirar o instrumento equivalente ou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comprovar a regulariza</w:t>
      </w:r>
      <w:r w:rsidR="00F01FA0" w:rsidRPr="00F8385E">
        <w:rPr>
          <w:rFonts w:ascii="Arial" w:hAnsi="Arial" w:cs="Arial"/>
          <w:sz w:val="22"/>
          <w:szCs w:val="22"/>
          <w:lang w:val="pt-BR"/>
        </w:rPr>
        <w:t>ção</w:t>
      </w:r>
      <w:r w:rsidRPr="00F8385E">
        <w:rPr>
          <w:rFonts w:ascii="Arial" w:hAnsi="Arial" w:cs="Arial"/>
          <w:sz w:val="22"/>
          <w:szCs w:val="22"/>
          <w:lang w:val="pt-BR"/>
        </w:rPr>
        <w:t xml:space="preserve"> fiscal e trabalhista, nos termos do art. 43, §1° da LC n° 123/2006. Nessas </w:t>
      </w:r>
      <w:proofErr w:type="spellStart"/>
      <w:r w:rsidRPr="00F8385E">
        <w:rPr>
          <w:rFonts w:ascii="Arial" w:hAnsi="Arial" w:cs="Arial"/>
          <w:sz w:val="22"/>
          <w:szCs w:val="22"/>
          <w:lang w:val="pt-BR"/>
        </w:rPr>
        <w:t>hipoteses</w:t>
      </w:r>
      <w:proofErr w:type="spellEnd"/>
      <w:r w:rsidRPr="00F8385E">
        <w:rPr>
          <w:rFonts w:ascii="Arial" w:hAnsi="Arial" w:cs="Arial"/>
          <w:sz w:val="22"/>
          <w:szCs w:val="22"/>
          <w:lang w:val="pt-BR"/>
        </w:rPr>
        <w:t xml:space="preserve">, </w:t>
      </w:r>
      <w:r w:rsidR="006A7087" w:rsidRPr="00F8385E">
        <w:rPr>
          <w:rFonts w:ascii="Arial" w:hAnsi="Arial" w:cs="Arial"/>
          <w:sz w:val="22"/>
          <w:szCs w:val="22"/>
          <w:lang w:val="pt-BR"/>
        </w:rPr>
        <w:t>serão</w:t>
      </w:r>
      <w:r w:rsidRPr="00F8385E">
        <w:rPr>
          <w:rFonts w:ascii="Arial" w:hAnsi="Arial" w:cs="Arial"/>
          <w:sz w:val="22"/>
          <w:szCs w:val="22"/>
          <w:lang w:val="pt-BR"/>
        </w:rPr>
        <w:t xml:space="preserve"> adotados os procedimentos imediatamente posteriores ao encerramento da etapa de lances.</w:t>
      </w:r>
    </w:p>
    <w:p w:rsidR="00B77588" w:rsidRPr="00F8385E" w:rsidRDefault="00B77588" w:rsidP="00B77588">
      <w:pPr>
        <w:pStyle w:val="SemEspaamento"/>
        <w:ind w:left="720"/>
        <w:jc w:val="both"/>
        <w:rPr>
          <w:rFonts w:ascii="Arial" w:hAnsi="Arial" w:cs="Arial"/>
          <w:sz w:val="22"/>
          <w:szCs w:val="22"/>
          <w:lang w:val="pt-BR"/>
        </w:rPr>
      </w:pPr>
    </w:p>
    <w:p w:rsidR="00A16632" w:rsidRPr="00F8385E" w:rsidRDefault="00C91E7C" w:rsidP="004B0D83">
      <w:pPr>
        <w:pStyle w:val="SemEspaamento"/>
        <w:numPr>
          <w:ilvl w:val="0"/>
          <w:numId w:val="12"/>
        </w:numPr>
        <w:jc w:val="both"/>
        <w:rPr>
          <w:rFonts w:ascii="Arial" w:hAnsi="Arial" w:cs="Arial"/>
          <w:sz w:val="22"/>
          <w:szCs w:val="22"/>
          <w:lang w:val="pt-BR"/>
        </w:rPr>
      </w:pPr>
      <w:r w:rsidRPr="00F8385E">
        <w:rPr>
          <w:rFonts w:ascii="Arial" w:hAnsi="Arial" w:cs="Arial"/>
          <w:sz w:val="22"/>
          <w:szCs w:val="22"/>
          <w:lang w:val="pt-BR"/>
        </w:rPr>
        <w:t xml:space="preserve"> </w:t>
      </w:r>
      <w:r w:rsidR="00CE67D1" w:rsidRPr="00F8385E">
        <w:rPr>
          <w:rFonts w:ascii="Arial" w:hAnsi="Arial" w:cs="Arial"/>
          <w:sz w:val="22"/>
          <w:szCs w:val="22"/>
          <w:lang w:val="pt-BR"/>
        </w:rPr>
        <w:t xml:space="preserve">Todos os licitantes remanescentes </w:t>
      </w:r>
      <w:proofErr w:type="spellStart"/>
      <w:r w:rsidR="00CE67D1" w:rsidRPr="00F8385E">
        <w:rPr>
          <w:rFonts w:ascii="Arial" w:hAnsi="Arial" w:cs="Arial"/>
          <w:sz w:val="22"/>
          <w:szCs w:val="22"/>
          <w:lang w:val="pt-BR"/>
        </w:rPr>
        <w:t>deverao</w:t>
      </w:r>
      <w:proofErr w:type="spellEnd"/>
      <w:r w:rsidR="00CE67D1" w:rsidRPr="00F8385E">
        <w:rPr>
          <w:rFonts w:ascii="Arial" w:hAnsi="Arial" w:cs="Arial"/>
          <w:sz w:val="22"/>
          <w:szCs w:val="22"/>
          <w:lang w:val="pt-BR"/>
        </w:rPr>
        <w:t xml:space="preserve"> ser convocados para acompanhar a </w:t>
      </w:r>
      <w:r w:rsidR="00606A77" w:rsidRPr="00F8385E">
        <w:rPr>
          <w:rFonts w:ascii="Arial" w:hAnsi="Arial" w:cs="Arial"/>
          <w:sz w:val="22"/>
          <w:szCs w:val="22"/>
          <w:lang w:val="pt-BR"/>
        </w:rPr>
        <w:t>sessão</w:t>
      </w:r>
      <w:r w:rsidR="00CE67D1" w:rsidRPr="00F8385E">
        <w:rPr>
          <w:rFonts w:ascii="Arial" w:hAnsi="Arial" w:cs="Arial"/>
          <w:sz w:val="22"/>
          <w:szCs w:val="22"/>
          <w:lang w:val="pt-BR"/>
        </w:rPr>
        <w:t xml:space="preserve"> reaberta.</w:t>
      </w:r>
    </w:p>
    <w:p w:rsidR="00B77588" w:rsidRPr="00F8385E" w:rsidRDefault="00B77588" w:rsidP="00B77588">
      <w:pPr>
        <w:pStyle w:val="SemEspaamento"/>
        <w:ind w:left="720"/>
        <w:jc w:val="both"/>
        <w:rPr>
          <w:rFonts w:ascii="Arial" w:hAnsi="Arial" w:cs="Arial"/>
          <w:sz w:val="22"/>
          <w:szCs w:val="22"/>
          <w:lang w:val="pt-BR"/>
        </w:rPr>
      </w:pPr>
    </w:p>
    <w:p w:rsidR="00A16632" w:rsidRPr="00F8385E" w:rsidRDefault="00CE67D1" w:rsidP="004B0D83">
      <w:pPr>
        <w:pStyle w:val="SemEspaamento"/>
        <w:numPr>
          <w:ilvl w:val="0"/>
          <w:numId w:val="12"/>
        </w:numPr>
        <w:jc w:val="both"/>
        <w:rPr>
          <w:rFonts w:ascii="Arial" w:hAnsi="Arial" w:cs="Arial"/>
          <w:sz w:val="22"/>
          <w:szCs w:val="22"/>
          <w:lang w:val="pt-BR"/>
        </w:rPr>
      </w:pPr>
      <w:r w:rsidRPr="00F8385E">
        <w:rPr>
          <w:rFonts w:ascii="Arial" w:hAnsi="Arial" w:cs="Arial"/>
          <w:sz w:val="22"/>
          <w:szCs w:val="22"/>
          <w:lang w:val="pt-BR"/>
        </w:rPr>
        <w:t>A convoca</w:t>
      </w:r>
      <w:r w:rsidR="00F01FA0" w:rsidRPr="00F8385E">
        <w:rPr>
          <w:rFonts w:ascii="Arial" w:hAnsi="Arial" w:cs="Arial"/>
          <w:sz w:val="22"/>
          <w:szCs w:val="22"/>
          <w:lang w:val="pt-BR"/>
        </w:rPr>
        <w:t>ção</w:t>
      </w:r>
      <w:r w:rsidRPr="00F8385E">
        <w:rPr>
          <w:rFonts w:ascii="Arial" w:hAnsi="Arial" w:cs="Arial"/>
          <w:sz w:val="22"/>
          <w:szCs w:val="22"/>
          <w:lang w:val="pt-BR"/>
        </w:rPr>
        <w:t xml:space="preserve"> se </w:t>
      </w:r>
      <w:proofErr w:type="spellStart"/>
      <w:r w:rsidRPr="00F8385E">
        <w:rPr>
          <w:rFonts w:ascii="Arial" w:hAnsi="Arial" w:cs="Arial"/>
          <w:sz w:val="22"/>
          <w:szCs w:val="22"/>
          <w:lang w:val="pt-BR"/>
        </w:rPr>
        <w:t>dara</w:t>
      </w:r>
      <w:proofErr w:type="spellEnd"/>
      <w:r w:rsidRPr="00F8385E">
        <w:rPr>
          <w:rFonts w:ascii="Arial" w:hAnsi="Arial" w:cs="Arial"/>
          <w:sz w:val="22"/>
          <w:szCs w:val="22"/>
          <w:lang w:val="pt-BR"/>
        </w:rPr>
        <w:t xml:space="preserve"> por meio do sistema </w:t>
      </w:r>
      <w:proofErr w:type="spellStart"/>
      <w:r w:rsidRPr="00F8385E">
        <w:rPr>
          <w:rFonts w:ascii="Arial" w:hAnsi="Arial" w:cs="Arial"/>
          <w:sz w:val="22"/>
          <w:szCs w:val="22"/>
          <w:lang w:val="pt-BR"/>
        </w:rPr>
        <w:t>eletronico</w:t>
      </w:r>
      <w:proofErr w:type="spellEnd"/>
      <w:r w:rsidRPr="00F8385E">
        <w:rPr>
          <w:rFonts w:ascii="Arial" w:hAnsi="Arial" w:cs="Arial"/>
          <w:sz w:val="22"/>
          <w:szCs w:val="22"/>
          <w:lang w:val="pt-BR"/>
        </w:rPr>
        <w:t xml:space="preserve"> ("chat"), e-mail, de acordo com a fase do procedimento </w:t>
      </w:r>
      <w:proofErr w:type="spellStart"/>
      <w:r w:rsidRPr="00F8385E">
        <w:rPr>
          <w:rFonts w:ascii="Arial" w:hAnsi="Arial" w:cs="Arial"/>
          <w:sz w:val="22"/>
          <w:szCs w:val="22"/>
          <w:lang w:val="pt-BR"/>
        </w:rPr>
        <w:t>licitatorio</w:t>
      </w:r>
      <w:proofErr w:type="spellEnd"/>
      <w:r w:rsidRPr="00F8385E">
        <w:rPr>
          <w:rFonts w:ascii="Arial" w:hAnsi="Arial" w:cs="Arial"/>
          <w:sz w:val="22"/>
          <w:szCs w:val="22"/>
          <w:lang w:val="pt-BR"/>
        </w:rPr>
        <w:t>.</w:t>
      </w:r>
    </w:p>
    <w:p w:rsidR="00B77588" w:rsidRPr="00F8385E" w:rsidRDefault="00B77588" w:rsidP="00B77588">
      <w:pPr>
        <w:pStyle w:val="PargrafodaLista"/>
        <w:rPr>
          <w:rFonts w:ascii="Arial" w:hAnsi="Arial" w:cs="Arial"/>
          <w:sz w:val="22"/>
          <w:szCs w:val="22"/>
          <w:lang w:val="pt-BR"/>
        </w:rPr>
      </w:pPr>
    </w:p>
    <w:p w:rsidR="00A16632" w:rsidRPr="00F8385E" w:rsidRDefault="00C91E7C" w:rsidP="004B0D83">
      <w:pPr>
        <w:pStyle w:val="SemEspaamento"/>
        <w:numPr>
          <w:ilvl w:val="0"/>
          <w:numId w:val="12"/>
        </w:numPr>
        <w:jc w:val="both"/>
        <w:rPr>
          <w:rFonts w:ascii="Arial" w:hAnsi="Arial" w:cs="Arial"/>
          <w:sz w:val="22"/>
          <w:szCs w:val="22"/>
          <w:lang w:val="pt-BR"/>
        </w:rPr>
      </w:pPr>
      <w:r w:rsidRPr="00F8385E">
        <w:rPr>
          <w:rFonts w:ascii="Arial" w:hAnsi="Arial" w:cs="Arial"/>
          <w:sz w:val="22"/>
          <w:szCs w:val="22"/>
          <w:lang w:val="pt-BR"/>
        </w:rPr>
        <w:t xml:space="preserve"> </w:t>
      </w:r>
      <w:r w:rsidR="00CE67D1" w:rsidRPr="00F8385E">
        <w:rPr>
          <w:rFonts w:ascii="Arial" w:hAnsi="Arial" w:cs="Arial"/>
          <w:sz w:val="22"/>
          <w:szCs w:val="22"/>
          <w:lang w:val="pt-BR"/>
        </w:rPr>
        <w:t>A convoca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feita por e-mail </w:t>
      </w:r>
      <w:proofErr w:type="spellStart"/>
      <w:r w:rsidR="00CE67D1" w:rsidRPr="00F8385E">
        <w:rPr>
          <w:rFonts w:ascii="Arial" w:hAnsi="Arial" w:cs="Arial"/>
          <w:sz w:val="22"/>
          <w:szCs w:val="22"/>
          <w:lang w:val="pt-BR"/>
        </w:rPr>
        <w:t>dar-se-a</w:t>
      </w:r>
      <w:proofErr w:type="spellEnd"/>
      <w:r w:rsidR="00CE67D1" w:rsidRPr="00F8385E">
        <w:rPr>
          <w:rFonts w:ascii="Arial" w:hAnsi="Arial" w:cs="Arial"/>
          <w:sz w:val="22"/>
          <w:szCs w:val="22"/>
          <w:lang w:val="pt-BR"/>
        </w:rPr>
        <w:t xml:space="preserve"> de acordo com os dados contidos no </w:t>
      </w:r>
      <w:r w:rsidR="0046600E" w:rsidRPr="00F8385E">
        <w:rPr>
          <w:rFonts w:ascii="Arial" w:hAnsi="Arial" w:cs="Arial"/>
          <w:sz w:val="22"/>
          <w:szCs w:val="22"/>
          <w:lang w:val="pt-BR"/>
        </w:rPr>
        <w:t>sistema BBMNET LICITAÇÕES</w:t>
      </w:r>
      <w:r w:rsidR="00CE67D1" w:rsidRPr="00F8385E">
        <w:rPr>
          <w:rFonts w:ascii="Arial" w:hAnsi="Arial" w:cs="Arial"/>
          <w:sz w:val="22"/>
          <w:szCs w:val="22"/>
          <w:lang w:val="pt-BR"/>
        </w:rPr>
        <w:t>, sendo responsabilidade do licitante manter seus dados cadastrais atualizados.</w:t>
      </w:r>
    </w:p>
    <w:p w:rsidR="00A202D1" w:rsidRPr="00F8385E" w:rsidRDefault="00A202D1" w:rsidP="00E12AD9">
      <w:pPr>
        <w:pStyle w:val="SemEspaamento"/>
        <w:jc w:val="both"/>
        <w:rPr>
          <w:rFonts w:ascii="Arial" w:hAnsi="Arial" w:cs="Arial"/>
          <w:sz w:val="22"/>
          <w:szCs w:val="22"/>
          <w:lang w:val="pt-BR"/>
        </w:rPr>
      </w:pPr>
    </w:p>
    <w:p w:rsidR="00A16632" w:rsidRPr="00F8385E" w:rsidRDefault="00C91E7C" w:rsidP="000801E9">
      <w:pPr>
        <w:pStyle w:val="SemEspaamento"/>
        <w:shd w:val="clear" w:color="auto" w:fill="D9D9D9" w:themeFill="background1" w:themeFillShade="D9"/>
        <w:jc w:val="both"/>
        <w:rPr>
          <w:rFonts w:ascii="Arial" w:hAnsi="Arial" w:cs="Arial"/>
          <w:b/>
          <w:sz w:val="22"/>
          <w:szCs w:val="22"/>
          <w:lang w:val="pt-BR"/>
        </w:rPr>
      </w:pPr>
      <w:bookmarkStart w:id="15" w:name="bookmark18"/>
      <w:r w:rsidRPr="00F8385E">
        <w:rPr>
          <w:rFonts w:ascii="Arial" w:hAnsi="Arial" w:cs="Arial"/>
          <w:b/>
          <w:sz w:val="22"/>
          <w:szCs w:val="22"/>
          <w:lang w:val="pt-BR"/>
        </w:rPr>
        <w:t>1</w:t>
      </w:r>
      <w:r w:rsidR="00B77588" w:rsidRPr="00F8385E">
        <w:rPr>
          <w:rFonts w:ascii="Arial" w:hAnsi="Arial" w:cs="Arial"/>
          <w:b/>
          <w:sz w:val="22"/>
          <w:szCs w:val="22"/>
          <w:lang w:val="pt-BR"/>
        </w:rPr>
        <w:t>4</w:t>
      </w:r>
      <w:r w:rsidRPr="00F8385E">
        <w:rPr>
          <w:rFonts w:ascii="Arial" w:hAnsi="Arial" w:cs="Arial"/>
          <w:b/>
          <w:sz w:val="22"/>
          <w:szCs w:val="22"/>
          <w:lang w:val="pt-BR"/>
        </w:rPr>
        <w:t xml:space="preserve"> - </w:t>
      </w:r>
      <w:r w:rsidR="00CE67D1" w:rsidRPr="00F8385E">
        <w:rPr>
          <w:rFonts w:ascii="Arial" w:hAnsi="Arial" w:cs="Arial"/>
          <w:b/>
          <w:sz w:val="22"/>
          <w:szCs w:val="22"/>
          <w:lang w:val="pt-BR"/>
        </w:rPr>
        <w:t>DA ADJUDICA</w:t>
      </w:r>
      <w:r w:rsidR="00A202D1" w:rsidRPr="00F8385E">
        <w:rPr>
          <w:rFonts w:ascii="Arial" w:hAnsi="Arial" w:cs="Arial"/>
          <w:b/>
          <w:sz w:val="22"/>
          <w:szCs w:val="22"/>
          <w:lang w:val="pt-BR"/>
        </w:rPr>
        <w:t>ÇÃO</w:t>
      </w:r>
      <w:r w:rsidR="00CE67D1" w:rsidRPr="00F8385E">
        <w:rPr>
          <w:rFonts w:ascii="Arial" w:hAnsi="Arial" w:cs="Arial"/>
          <w:b/>
          <w:sz w:val="22"/>
          <w:szCs w:val="22"/>
          <w:lang w:val="pt-BR"/>
        </w:rPr>
        <w:t xml:space="preserve"> E HOMOLOGA</w:t>
      </w:r>
      <w:bookmarkEnd w:id="15"/>
      <w:r w:rsidR="00A202D1" w:rsidRPr="00F8385E">
        <w:rPr>
          <w:rFonts w:ascii="Arial" w:hAnsi="Arial" w:cs="Arial"/>
          <w:b/>
          <w:sz w:val="22"/>
          <w:szCs w:val="22"/>
          <w:lang w:val="pt-BR"/>
        </w:rPr>
        <w:t>ÇÃO</w:t>
      </w:r>
    </w:p>
    <w:p w:rsidR="00A202D1" w:rsidRPr="00F8385E" w:rsidRDefault="00A202D1" w:rsidP="00E12AD9">
      <w:pPr>
        <w:pStyle w:val="SemEspaamento"/>
        <w:jc w:val="both"/>
        <w:rPr>
          <w:rFonts w:ascii="Arial" w:hAnsi="Arial" w:cs="Arial"/>
          <w:sz w:val="22"/>
          <w:szCs w:val="22"/>
          <w:lang w:val="pt-BR"/>
        </w:rPr>
      </w:pPr>
    </w:p>
    <w:p w:rsidR="00B77588" w:rsidRPr="00F8385E" w:rsidRDefault="00B77588" w:rsidP="00E12AD9">
      <w:pPr>
        <w:pStyle w:val="SemEspaamento"/>
        <w:jc w:val="both"/>
        <w:rPr>
          <w:rFonts w:ascii="Arial" w:hAnsi="Arial" w:cs="Arial"/>
          <w:sz w:val="22"/>
          <w:szCs w:val="22"/>
          <w:lang w:val="pt-BR"/>
        </w:rPr>
      </w:pPr>
      <w:r w:rsidRPr="00F8385E">
        <w:rPr>
          <w:rFonts w:ascii="Arial" w:hAnsi="Arial" w:cs="Arial"/>
          <w:sz w:val="22"/>
          <w:szCs w:val="22"/>
          <w:lang w:val="pt-BR"/>
        </w:rPr>
        <w:t>14.1. Decididos os recursos e constatada a regularidade dos atos praticados, a autoridade competente adjudicará o objeto e homologará o procedimento licitatório, nos termos do disposto no inciso V do caput do art. 13 e art.45 do Decreto 10.024/2019.</w:t>
      </w:r>
    </w:p>
    <w:p w:rsidR="00B77588" w:rsidRPr="00F8385E" w:rsidRDefault="00B77588" w:rsidP="00E12AD9">
      <w:pPr>
        <w:pStyle w:val="SemEspaamento"/>
        <w:jc w:val="both"/>
        <w:rPr>
          <w:rFonts w:ascii="Arial" w:hAnsi="Arial" w:cs="Arial"/>
          <w:sz w:val="22"/>
          <w:szCs w:val="22"/>
          <w:lang w:val="pt-BR"/>
        </w:rPr>
      </w:pPr>
      <w:r w:rsidRPr="00F8385E">
        <w:rPr>
          <w:rFonts w:ascii="Arial" w:hAnsi="Arial" w:cs="Arial"/>
          <w:sz w:val="22"/>
          <w:szCs w:val="22"/>
          <w:lang w:val="pt-BR"/>
        </w:rPr>
        <w:br/>
        <w:t>14.2. Na ausência de recurso, caberá ao pregoeiro adjudicar o objeto e encaminhar o processo devidamente instruído à autoridade superior e propor a homologação, nos termos do disposto no inciso IX do caput do art. 17 e art.46 do Decreto 10.024/2019.</w:t>
      </w:r>
    </w:p>
    <w:p w:rsidR="00B77588" w:rsidRPr="00F8385E" w:rsidRDefault="00B77588" w:rsidP="00E12AD9">
      <w:pPr>
        <w:pStyle w:val="SemEspaamento"/>
        <w:jc w:val="both"/>
        <w:rPr>
          <w:rFonts w:ascii="Arial" w:hAnsi="Arial" w:cs="Arial"/>
          <w:sz w:val="22"/>
          <w:szCs w:val="22"/>
          <w:lang w:val="pt-BR"/>
        </w:rPr>
      </w:pPr>
    </w:p>
    <w:p w:rsidR="00B77588" w:rsidRPr="00F8385E" w:rsidRDefault="00B77588" w:rsidP="00E12AD9">
      <w:pPr>
        <w:pStyle w:val="SemEspaamento"/>
        <w:jc w:val="both"/>
        <w:rPr>
          <w:rFonts w:ascii="Arial" w:hAnsi="Arial" w:cs="Arial"/>
          <w:sz w:val="22"/>
          <w:szCs w:val="22"/>
          <w:lang w:val="pt-BR"/>
        </w:rPr>
      </w:pPr>
      <w:r w:rsidRPr="00F8385E">
        <w:rPr>
          <w:rFonts w:ascii="Arial" w:hAnsi="Arial" w:cs="Arial"/>
          <w:sz w:val="22"/>
          <w:szCs w:val="22"/>
          <w:lang w:val="pt-BR"/>
        </w:rPr>
        <w:t>14.3. O objeto da licitação será adjudicado ao licitante declarado vencedor, por ato do Pregoeiro, caso não haja interposição de recurso, ou pela Autoridade competente, após a regular decisão dos recursos apresentados.</w:t>
      </w:r>
    </w:p>
    <w:p w:rsidR="00B77588" w:rsidRPr="00F8385E" w:rsidRDefault="00B77588" w:rsidP="00E12AD9">
      <w:pPr>
        <w:pStyle w:val="SemEspaamento"/>
        <w:jc w:val="both"/>
        <w:rPr>
          <w:rFonts w:ascii="Arial" w:hAnsi="Arial" w:cs="Arial"/>
          <w:sz w:val="22"/>
          <w:szCs w:val="22"/>
          <w:lang w:val="pt-BR"/>
        </w:rPr>
      </w:pPr>
      <w:r w:rsidRPr="00F8385E">
        <w:rPr>
          <w:rFonts w:ascii="Arial" w:hAnsi="Arial" w:cs="Arial"/>
          <w:sz w:val="22"/>
          <w:szCs w:val="22"/>
          <w:lang w:val="pt-BR"/>
        </w:rPr>
        <w:br/>
        <w:t>14.4. Após a fase recursal, constatada a regularidade dos atos praticados, a autoridade competente homologará o procedimento licitatório.</w:t>
      </w:r>
    </w:p>
    <w:p w:rsidR="00B77588" w:rsidRPr="00F8385E" w:rsidRDefault="00B77588" w:rsidP="00E12AD9">
      <w:pPr>
        <w:pStyle w:val="SemEspaamento"/>
        <w:jc w:val="both"/>
        <w:rPr>
          <w:rFonts w:ascii="Arial" w:hAnsi="Arial" w:cs="Arial"/>
          <w:sz w:val="22"/>
          <w:szCs w:val="22"/>
          <w:lang w:val="pt-BR"/>
        </w:rPr>
      </w:pPr>
      <w:r w:rsidRPr="00F8385E">
        <w:rPr>
          <w:rFonts w:ascii="Arial" w:hAnsi="Arial" w:cs="Arial"/>
          <w:sz w:val="22"/>
          <w:szCs w:val="22"/>
          <w:lang w:val="pt-BR"/>
        </w:rPr>
        <w:br/>
        <w:t>14.5. O critério de avaliação das propostas será pelo menor preço por item e adjudicação será por item, desde que sejam atendidas integralmente todas as exigências deste Termo de Referência e do Edital.</w:t>
      </w:r>
    </w:p>
    <w:p w:rsidR="00B77588" w:rsidRPr="00F8385E" w:rsidRDefault="00B77588" w:rsidP="00E12AD9">
      <w:pPr>
        <w:pStyle w:val="SemEspaamento"/>
        <w:jc w:val="both"/>
        <w:rPr>
          <w:rFonts w:ascii="Arial" w:hAnsi="Arial" w:cs="Arial"/>
          <w:sz w:val="22"/>
          <w:szCs w:val="22"/>
          <w:lang w:val="pt-BR"/>
        </w:rPr>
      </w:pPr>
    </w:p>
    <w:p w:rsidR="00A16632" w:rsidRPr="00F8385E" w:rsidRDefault="00C91E7C" w:rsidP="000801E9">
      <w:pPr>
        <w:pStyle w:val="SemEspaamento"/>
        <w:shd w:val="clear" w:color="auto" w:fill="D9D9D9" w:themeFill="background1" w:themeFillShade="D9"/>
        <w:jc w:val="both"/>
        <w:rPr>
          <w:rFonts w:ascii="Arial" w:hAnsi="Arial" w:cs="Arial"/>
          <w:b/>
          <w:sz w:val="22"/>
          <w:szCs w:val="22"/>
          <w:lang w:val="pt-BR"/>
        </w:rPr>
      </w:pPr>
      <w:bookmarkStart w:id="16" w:name="bookmark21"/>
      <w:r w:rsidRPr="00F8385E">
        <w:rPr>
          <w:rFonts w:ascii="Arial" w:hAnsi="Arial" w:cs="Arial"/>
          <w:b/>
          <w:sz w:val="22"/>
          <w:szCs w:val="22"/>
          <w:lang w:val="pt-BR"/>
        </w:rPr>
        <w:t>1</w:t>
      </w:r>
      <w:r w:rsidR="00BF302A" w:rsidRPr="00F8385E">
        <w:rPr>
          <w:rFonts w:ascii="Arial" w:hAnsi="Arial" w:cs="Arial"/>
          <w:b/>
          <w:sz w:val="22"/>
          <w:szCs w:val="22"/>
          <w:lang w:val="pt-BR"/>
        </w:rPr>
        <w:t>5</w:t>
      </w:r>
      <w:r w:rsidRPr="00F8385E">
        <w:rPr>
          <w:rFonts w:ascii="Arial" w:hAnsi="Arial" w:cs="Arial"/>
          <w:b/>
          <w:sz w:val="22"/>
          <w:szCs w:val="22"/>
          <w:lang w:val="pt-BR"/>
        </w:rPr>
        <w:t xml:space="preserve"> - </w:t>
      </w:r>
      <w:r w:rsidR="00CE67D1" w:rsidRPr="00F8385E">
        <w:rPr>
          <w:rFonts w:ascii="Arial" w:hAnsi="Arial" w:cs="Arial"/>
          <w:b/>
          <w:sz w:val="22"/>
          <w:szCs w:val="22"/>
          <w:lang w:val="pt-BR"/>
        </w:rPr>
        <w:t xml:space="preserve">DA ATA DE </w:t>
      </w:r>
      <w:r w:rsidR="00C32AC0" w:rsidRPr="00F8385E">
        <w:rPr>
          <w:rFonts w:ascii="Arial" w:hAnsi="Arial" w:cs="Arial"/>
          <w:b/>
          <w:sz w:val="22"/>
          <w:szCs w:val="22"/>
          <w:lang w:val="pt-BR"/>
        </w:rPr>
        <w:t>REGISTRO DE PREÇOS</w:t>
      </w:r>
      <w:bookmarkEnd w:id="16"/>
    </w:p>
    <w:p w:rsidR="00A202D1" w:rsidRPr="00F8385E" w:rsidRDefault="00A202D1" w:rsidP="00E12AD9">
      <w:pPr>
        <w:pStyle w:val="SemEspaamento"/>
        <w:jc w:val="both"/>
        <w:rPr>
          <w:rFonts w:ascii="Arial" w:hAnsi="Arial" w:cs="Arial"/>
          <w:sz w:val="22"/>
          <w:szCs w:val="22"/>
          <w:lang w:val="pt-BR"/>
        </w:rPr>
      </w:pPr>
    </w:p>
    <w:p w:rsidR="00A16632" w:rsidRPr="00F8385E" w:rsidRDefault="00FE0570"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BF302A" w:rsidRPr="00F8385E">
        <w:rPr>
          <w:rFonts w:ascii="Arial" w:hAnsi="Arial" w:cs="Arial"/>
          <w:sz w:val="22"/>
          <w:szCs w:val="22"/>
          <w:lang w:val="pt-BR"/>
        </w:rPr>
        <w:t>5</w:t>
      </w:r>
      <w:r w:rsidRPr="00F8385E">
        <w:rPr>
          <w:rFonts w:ascii="Arial" w:hAnsi="Arial" w:cs="Arial"/>
          <w:sz w:val="22"/>
          <w:szCs w:val="22"/>
          <w:lang w:val="pt-BR"/>
        </w:rPr>
        <w:t xml:space="preserve">.1 </w:t>
      </w:r>
      <w:r w:rsidR="00CE67D1" w:rsidRPr="00F8385E">
        <w:rPr>
          <w:rFonts w:ascii="Arial" w:hAnsi="Arial" w:cs="Arial"/>
          <w:sz w:val="22"/>
          <w:szCs w:val="22"/>
          <w:lang w:val="pt-BR"/>
        </w:rPr>
        <w:t xml:space="preserve">Homologado o resultado da </w:t>
      </w:r>
      <w:r w:rsidR="00C32AC0" w:rsidRPr="00F8385E">
        <w:rPr>
          <w:rFonts w:ascii="Arial" w:hAnsi="Arial" w:cs="Arial"/>
          <w:sz w:val="22"/>
          <w:szCs w:val="22"/>
          <w:lang w:val="pt-BR"/>
        </w:rPr>
        <w:t>licitação</w:t>
      </w:r>
      <w:r w:rsidRPr="00F8385E">
        <w:rPr>
          <w:rFonts w:ascii="Arial" w:hAnsi="Arial" w:cs="Arial"/>
          <w:sz w:val="22"/>
          <w:szCs w:val="22"/>
          <w:lang w:val="pt-BR"/>
        </w:rPr>
        <w:t>, terá</w:t>
      </w:r>
      <w:r w:rsidR="00CE67D1" w:rsidRPr="00F8385E">
        <w:rPr>
          <w:rFonts w:ascii="Arial" w:hAnsi="Arial" w:cs="Arial"/>
          <w:sz w:val="22"/>
          <w:szCs w:val="22"/>
          <w:lang w:val="pt-BR"/>
        </w:rPr>
        <w:t xml:space="preserve"> o </w:t>
      </w:r>
      <w:r w:rsidRPr="00F8385E">
        <w:rPr>
          <w:rFonts w:ascii="Arial" w:hAnsi="Arial" w:cs="Arial"/>
          <w:sz w:val="22"/>
          <w:szCs w:val="22"/>
          <w:lang w:val="pt-BR"/>
        </w:rPr>
        <w:t>adjudicatário</w:t>
      </w:r>
      <w:r w:rsidR="00CE67D1" w:rsidRPr="00F8385E">
        <w:rPr>
          <w:rFonts w:ascii="Arial" w:hAnsi="Arial" w:cs="Arial"/>
          <w:sz w:val="22"/>
          <w:szCs w:val="22"/>
          <w:lang w:val="pt-BR"/>
        </w:rPr>
        <w:t xml:space="preserve"> o prazo de 0</w:t>
      </w:r>
      <w:r w:rsidR="0097217B" w:rsidRPr="00F8385E">
        <w:rPr>
          <w:rFonts w:ascii="Arial" w:hAnsi="Arial" w:cs="Arial"/>
          <w:sz w:val="22"/>
          <w:szCs w:val="22"/>
          <w:lang w:val="pt-BR"/>
        </w:rPr>
        <w:t>5</w:t>
      </w:r>
      <w:r w:rsidR="00CE67D1" w:rsidRPr="00F8385E">
        <w:rPr>
          <w:rFonts w:ascii="Arial" w:hAnsi="Arial" w:cs="Arial"/>
          <w:sz w:val="22"/>
          <w:szCs w:val="22"/>
          <w:lang w:val="pt-BR"/>
        </w:rPr>
        <w:t xml:space="preserve"> (</w:t>
      </w:r>
      <w:r w:rsidR="0097217B" w:rsidRPr="00F8385E">
        <w:rPr>
          <w:rFonts w:ascii="Arial" w:hAnsi="Arial" w:cs="Arial"/>
          <w:sz w:val="22"/>
          <w:szCs w:val="22"/>
          <w:lang w:val="pt-BR"/>
        </w:rPr>
        <w:t>cinco</w:t>
      </w:r>
      <w:r w:rsidR="00CE67D1" w:rsidRPr="00F8385E">
        <w:rPr>
          <w:rFonts w:ascii="Arial" w:hAnsi="Arial" w:cs="Arial"/>
          <w:sz w:val="22"/>
          <w:szCs w:val="22"/>
          <w:lang w:val="pt-BR"/>
        </w:rPr>
        <w:t>) dias, contados a partir da data de sua convoca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para assinar a Ata de </w:t>
      </w:r>
      <w:r w:rsidR="00C32AC0" w:rsidRPr="00F8385E">
        <w:rPr>
          <w:rFonts w:ascii="Arial" w:hAnsi="Arial" w:cs="Arial"/>
          <w:sz w:val="22"/>
          <w:szCs w:val="22"/>
          <w:lang w:val="pt-BR"/>
        </w:rPr>
        <w:t>Registro de Preços</w:t>
      </w:r>
      <w:r w:rsidR="00CE67D1" w:rsidRPr="00F8385E">
        <w:rPr>
          <w:rFonts w:ascii="Arial" w:hAnsi="Arial" w:cs="Arial"/>
          <w:sz w:val="22"/>
          <w:szCs w:val="22"/>
          <w:lang w:val="pt-BR"/>
        </w:rPr>
        <w:t>, cujo prazo de validade encontra-se nela fixado, sob pena de decair do direito a contrata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sem </w:t>
      </w:r>
      <w:proofErr w:type="spellStart"/>
      <w:r w:rsidR="00CE67D1" w:rsidRPr="00F8385E">
        <w:rPr>
          <w:rFonts w:ascii="Arial" w:hAnsi="Arial" w:cs="Arial"/>
          <w:sz w:val="22"/>
          <w:szCs w:val="22"/>
          <w:lang w:val="pt-BR"/>
        </w:rPr>
        <w:t>prejuizo</w:t>
      </w:r>
      <w:proofErr w:type="spellEnd"/>
      <w:r w:rsidR="00CE67D1" w:rsidRPr="00F8385E">
        <w:rPr>
          <w:rFonts w:ascii="Arial" w:hAnsi="Arial" w:cs="Arial"/>
          <w:sz w:val="22"/>
          <w:szCs w:val="22"/>
          <w:lang w:val="pt-BR"/>
        </w:rPr>
        <w:t xml:space="preserve"> das san</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previstas neste Edital.</w:t>
      </w:r>
    </w:p>
    <w:p w:rsidR="000801E9" w:rsidRPr="00F8385E" w:rsidRDefault="000801E9" w:rsidP="00E12AD9">
      <w:pPr>
        <w:pStyle w:val="SemEspaamento"/>
        <w:jc w:val="both"/>
        <w:rPr>
          <w:rFonts w:ascii="Arial" w:hAnsi="Arial" w:cs="Arial"/>
          <w:sz w:val="22"/>
          <w:szCs w:val="22"/>
          <w:lang w:val="pt-BR"/>
        </w:rPr>
      </w:pPr>
    </w:p>
    <w:p w:rsidR="00A16632" w:rsidRPr="00F8385E" w:rsidRDefault="000A2B13"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BF302A" w:rsidRPr="00F8385E">
        <w:rPr>
          <w:rFonts w:ascii="Arial" w:hAnsi="Arial" w:cs="Arial"/>
          <w:sz w:val="22"/>
          <w:szCs w:val="22"/>
          <w:lang w:val="pt-BR"/>
        </w:rPr>
        <w:t>5</w:t>
      </w:r>
      <w:r w:rsidRPr="00F8385E">
        <w:rPr>
          <w:rFonts w:ascii="Arial" w:hAnsi="Arial" w:cs="Arial"/>
          <w:sz w:val="22"/>
          <w:szCs w:val="22"/>
          <w:lang w:val="pt-BR"/>
        </w:rPr>
        <w:t xml:space="preserve">.2 </w:t>
      </w:r>
      <w:r w:rsidR="00CE67D1" w:rsidRPr="00F8385E">
        <w:rPr>
          <w:rFonts w:ascii="Arial" w:hAnsi="Arial" w:cs="Arial"/>
          <w:sz w:val="22"/>
          <w:szCs w:val="22"/>
          <w:lang w:val="pt-BR"/>
        </w:rPr>
        <w:t>Alternativamente a convoca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para comparecer perante o </w:t>
      </w:r>
      <w:proofErr w:type="spellStart"/>
      <w:r w:rsidR="000801E9" w:rsidRPr="00F8385E">
        <w:rPr>
          <w:rFonts w:ascii="Arial" w:hAnsi="Arial" w:cs="Arial"/>
          <w:sz w:val="22"/>
          <w:szCs w:val="22"/>
          <w:lang w:val="pt-BR"/>
        </w:rPr>
        <w:t>ógão</w:t>
      </w:r>
      <w:proofErr w:type="spellEnd"/>
      <w:r w:rsidR="00CE67D1" w:rsidRPr="00F8385E">
        <w:rPr>
          <w:rFonts w:ascii="Arial" w:hAnsi="Arial" w:cs="Arial"/>
          <w:sz w:val="22"/>
          <w:szCs w:val="22"/>
          <w:lang w:val="pt-BR"/>
        </w:rPr>
        <w:t xml:space="preserve"> ou entidade para a assinatura da Ata de </w:t>
      </w:r>
      <w:r w:rsidR="00C32AC0" w:rsidRPr="00F8385E">
        <w:rPr>
          <w:rFonts w:ascii="Arial" w:hAnsi="Arial" w:cs="Arial"/>
          <w:sz w:val="22"/>
          <w:szCs w:val="22"/>
          <w:lang w:val="pt-BR"/>
        </w:rPr>
        <w:t>Registro de Preços</w:t>
      </w:r>
      <w:r w:rsidR="00CE67D1" w:rsidRPr="00F8385E">
        <w:rPr>
          <w:rFonts w:ascii="Arial" w:hAnsi="Arial" w:cs="Arial"/>
          <w:sz w:val="22"/>
          <w:szCs w:val="22"/>
          <w:lang w:val="pt-BR"/>
        </w:rPr>
        <w:t>, 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w:t>
      </w:r>
      <w:r w:rsidR="007057DF" w:rsidRPr="00F8385E">
        <w:rPr>
          <w:rFonts w:ascii="Arial" w:hAnsi="Arial" w:cs="Arial"/>
          <w:sz w:val="22"/>
          <w:szCs w:val="22"/>
          <w:lang w:val="pt-BR"/>
        </w:rPr>
        <w:t>poderá</w:t>
      </w:r>
      <w:r w:rsidR="00CE67D1" w:rsidRPr="00F8385E">
        <w:rPr>
          <w:rFonts w:ascii="Arial" w:hAnsi="Arial" w:cs="Arial"/>
          <w:sz w:val="22"/>
          <w:szCs w:val="22"/>
          <w:lang w:val="pt-BR"/>
        </w:rPr>
        <w:t xml:space="preserve"> encaminha-la para assinatura, mediante </w:t>
      </w:r>
      <w:proofErr w:type="spellStart"/>
      <w:r w:rsidR="00CE67D1" w:rsidRPr="00F8385E">
        <w:rPr>
          <w:rFonts w:ascii="Arial" w:hAnsi="Arial" w:cs="Arial"/>
          <w:sz w:val="22"/>
          <w:szCs w:val="22"/>
          <w:lang w:val="pt-BR"/>
        </w:rPr>
        <w:t>correspondence</w:t>
      </w:r>
      <w:proofErr w:type="spellEnd"/>
      <w:r w:rsidR="00CE67D1" w:rsidRPr="00F8385E">
        <w:rPr>
          <w:rFonts w:ascii="Arial" w:hAnsi="Arial" w:cs="Arial"/>
          <w:sz w:val="22"/>
          <w:szCs w:val="22"/>
          <w:lang w:val="pt-BR"/>
        </w:rPr>
        <w:t xml:space="preserve"> postal com aviso de recebimento (AR) ou meio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xml:space="preserve">, para que seja assinada e devolvida no prazo de </w:t>
      </w:r>
      <w:proofErr w:type="spellStart"/>
      <w:r w:rsidR="00CE67D1" w:rsidRPr="00F8385E">
        <w:rPr>
          <w:rFonts w:ascii="Arial" w:hAnsi="Arial" w:cs="Arial"/>
          <w:sz w:val="22"/>
          <w:szCs w:val="22"/>
          <w:lang w:val="pt-BR"/>
        </w:rPr>
        <w:t>ate</w:t>
      </w:r>
      <w:proofErr w:type="spellEnd"/>
      <w:r w:rsidR="00CE67D1" w:rsidRPr="00F8385E">
        <w:rPr>
          <w:rFonts w:ascii="Arial" w:hAnsi="Arial" w:cs="Arial"/>
          <w:sz w:val="22"/>
          <w:szCs w:val="22"/>
          <w:lang w:val="pt-BR"/>
        </w:rPr>
        <w:t xml:space="preserve"> 05 (cinco) dias, a contar da data de seu recebimento.</w:t>
      </w:r>
    </w:p>
    <w:p w:rsidR="000801E9" w:rsidRPr="00F8385E" w:rsidRDefault="000801E9" w:rsidP="00E12AD9">
      <w:pPr>
        <w:pStyle w:val="SemEspaamento"/>
        <w:jc w:val="both"/>
        <w:rPr>
          <w:rFonts w:ascii="Arial" w:hAnsi="Arial" w:cs="Arial"/>
          <w:sz w:val="22"/>
          <w:szCs w:val="22"/>
          <w:lang w:val="pt-BR"/>
        </w:rPr>
      </w:pPr>
    </w:p>
    <w:p w:rsidR="00A16632" w:rsidRPr="00F8385E" w:rsidRDefault="000A2B13"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BF302A" w:rsidRPr="00F8385E">
        <w:rPr>
          <w:rFonts w:ascii="Arial" w:hAnsi="Arial" w:cs="Arial"/>
          <w:sz w:val="22"/>
          <w:szCs w:val="22"/>
          <w:lang w:val="pt-BR"/>
        </w:rPr>
        <w:t>5</w:t>
      </w:r>
      <w:r w:rsidRPr="00F8385E">
        <w:rPr>
          <w:rFonts w:ascii="Arial" w:hAnsi="Arial" w:cs="Arial"/>
          <w:sz w:val="22"/>
          <w:szCs w:val="22"/>
          <w:lang w:val="pt-BR"/>
        </w:rPr>
        <w:t xml:space="preserve">.3 </w:t>
      </w:r>
      <w:r w:rsidR="00CE67D1" w:rsidRPr="00F8385E">
        <w:rPr>
          <w:rFonts w:ascii="Arial" w:hAnsi="Arial" w:cs="Arial"/>
          <w:sz w:val="22"/>
          <w:szCs w:val="22"/>
          <w:lang w:val="pt-BR"/>
        </w:rPr>
        <w:t xml:space="preserve">O prazo estabelecido no subitem anterior para assinatura da Ata de </w:t>
      </w:r>
      <w:r w:rsidR="00C32AC0" w:rsidRPr="00F8385E">
        <w:rPr>
          <w:rFonts w:ascii="Arial" w:hAnsi="Arial" w:cs="Arial"/>
          <w:sz w:val="22"/>
          <w:szCs w:val="22"/>
          <w:lang w:val="pt-BR"/>
        </w:rPr>
        <w:t>Registro de Preços</w:t>
      </w:r>
      <w:r w:rsidR="00CE67D1" w:rsidRPr="00F8385E">
        <w:rPr>
          <w:rFonts w:ascii="Arial" w:hAnsi="Arial" w:cs="Arial"/>
          <w:sz w:val="22"/>
          <w:szCs w:val="22"/>
          <w:lang w:val="pt-BR"/>
        </w:rPr>
        <w:t xml:space="preserve"> </w:t>
      </w:r>
      <w:r w:rsidR="007057DF" w:rsidRPr="00F8385E">
        <w:rPr>
          <w:rFonts w:ascii="Arial" w:hAnsi="Arial" w:cs="Arial"/>
          <w:sz w:val="22"/>
          <w:szCs w:val="22"/>
          <w:lang w:val="pt-BR"/>
        </w:rPr>
        <w:t>poderá</w:t>
      </w:r>
      <w:r w:rsidR="00CE67D1" w:rsidRPr="00F8385E">
        <w:rPr>
          <w:rFonts w:ascii="Arial" w:hAnsi="Arial" w:cs="Arial"/>
          <w:sz w:val="22"/>
          <w:szCs w:val="22"/>
          <w:lang w:val="pt-BR"/>
        </w:rPr>
        <w:t xml:space="preserve"> ser prorrogado uma </w:t>
      </w:r>
      <w:proofErr w:type="spellStart"/>
      <w:r w:rsidR="00CE67D1" w:rsidRPr="00F8385E">
        <w:rPr>
          <w:rFonts w:ascii="Arial" w:hAnsi="Arial" w:cs="Arial"/>
          <w:sz w:val="22"/>
          <w:szCs w:val="22"/>
          <w:lang w:val="pt-BR"/>
        </w:rPr>
        <w:t>unica</w:t>
      </w:r>
      <w:proofErr w:type="spellEnd"/>
      <w:r w:rsidR="00CE67D1" w:rsidRPr="00F8385E">
        <w:rPr>
          <w:rFonts w:ascii="Arial" w:hAnsi="Arial" w:cs="Arial"/>
          <w:sz w:val="22"/>
          <w:szCs w:val="22"/>
          <w:lang w:val="pt-BR"/>
        </w:rPr>
        <w:t xml:space="preserve"> vez, por igual </w:t>
      </w:r>
      <w:proofErr w:type="spellStart"/>
      <w:r w:rsidR="00CE67D1" w:rsidRPr="00F8385E">
        <w:rPr>
          <w:rFonts w:ascii="Arial" w:hAnsi="Arial" w:cs="Arial"/>
          <w:sz w:val="22"/>
          <w:szCs w:val="22"/>
          <w:lang w:val="pt-BR"/>
        </w:rPr>
        <w:t>periodo</w:t>
      </w:r>
      <w:proofErr w:type="spellEnd"/>
      <w:r w:rsidR="00CE67D1" w:rsidRPr="00F8385E">
        <w:rPr>
          <w:rFonts w:ascii="Arial" w:hAnsi="Arial" w:cs="Arial"/>
          <w:sz w:val="22"/>
          <w:szCs w:val="22"/>
          <w:lang w:val="pt-BR"/>
        </w:rPr>
        <w:t xml:space="preserve">, quando solicitado pelo(s) licitante(s) </w:t>
      </w:r>
      <w:r w:rsidR="00CE67D1" w:rsidRPr="00F8385E">
        <w:rPr>
          <w:rFonts w:ascii="Arial" w:hAnsi="Arial" w:cs="Arial"/>
          <w:sz w:val="22"/>
          <w:szCs w:val="22"/>
          <w:lang w:val="pt-BR"/>
        </w:rPr>
        <w:lastRenderedPageBreak/>
        <w:t>vencedor(s), durante o seu transcurso, e desde que devidamente aceito.</w:t>
      </w:r>
    </w:p>
    <w:p w:rsidR="000801E9" w:rsidRPr="00F8385E" w:rsidRDefault="000801E9" w:rsidP="00E12AD9">
      <w:pPr>
        <w:pStyle w:val="SemEspaamento"/>
        <w:jc w:val="both"/>
        <w:rPr>
          <w:rFonts w:ascii="Arial" w:hAnsi="Arial" w:cs="Arial"/>
          <w:sz w:val="22"/>
          <w:szCs w:val="22"/>
          <w:lang w:val="pt-BR"/>
        </w:rPr>
      </w:pPr>
    </w:p>
    <w:p w:rsidR="00A16632" w:rsidRPr="00F8385E" w:rsidRDefault="000A2B13"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BF302A" w:rsidRPr="00F8385E">
        <w:rPr>
          <w:rFonts w:ascii="Arial" w:hAnsi="Arial" w:cs="Arial"/>
          <w:sz w:val="22"/>
          <w:szCs w:val="22"/>
          <w:lang w:val="pt-BR"/>
        </w:rPr>
        <w:t>5</w:t>
      </w:r>
      <w:r w:rsidRPr="00F8385E">
        <w:rPr>
          <w:rFonts w:ascii="Arial" w:hAnsi="Arial" w:cs="Arial"/>
          <w:sz w:val="22"/>
          <w:szCs w:val="22"/>
          <w:lang w:val="pt-BR"/>
        </w:rPr>
        <w:t xml:space="preserve">.3 </w:t>
      </w:r>
      <w:r w:rsidR="006A7087" w:rsidRPr="00F8385E">
        <w:rPr>
          <w:rFonts w:ascii="Arial" w:hAnsi="Arial" w:cs="Arial"/>
          <w:sz w:val="22"/>
          <w:szCs w:val="22"/>
          <w:lang w:val="pt-BR"/>
        </w:rPr>
        <w:t>Serão</w:t>
      </w:r>
      <w:r w:rsidR="00CE67D1" w:rsidRPr="00F8385E">
        <w:rPr>
          <w:rFonts w:ascii="Arial" w:hAnsi="Arial" w:cs="Arial"/>
          <w:sz w:val="22"/>
          <w:szCs w:val="22"/>
          <w:lang w:val="pt-BR"/>
        </w:rPr>
        <w:t xml:space="preserve"> formalizadas tantas Atas de </w:t>
      </w:r>
      <w:r w:rsidR="00C32AC0" w:rsidRPr="00F8385E">
        <w:rPr>
          <w:rFonts w:ascii="Arial" w:hAnsi="Arial" w:cs="Arial"/>
          <w:sz w:val="22"/>
          <w:szCs w:val="22"/>
          <w:lang w:val="pt-BR"/>
        </w:rPr>
        <w:t>Registro de Preços</w:t>
      </w:r>
      <w:r w:rsidR="00CE67D1" w:rsidRPr="00F8385E">
        <w:rPr>
          <w:rFonts w:ascii="Arial" w:hAnsi="Arial" w:cs="Arial"/>
          <w:sz w:val="22"/>
          <w:szCs w:val="22"/>
          <w:lang w:val="pt-BR"/>
        </w:rPr>
        <w:t xml:space="preserve"> quanto </w:t>
      </w:r>
      <w:proofErr w:type="spellStart"/>
      <w:r w:rsidR="00CE67D1" w:rsidRPr="00F8385E">
        <w:rPr>
          <w:rFonts w:ascii="Arial" w:hAnsi="Arial" w:cs="Arial"/>
          <w:sz w:val="22"/>
          <w:szCs w:val="22"/>
          <w:lang w:val="pt-BR"/>
        </w:rPr>
        <w:t>necessarias</w:t>
      </w:r>
      <w:proofErr w:type="spellEnd"/>
      <w:r w:rsidR="00CE67D1" w:rsidRPr="00F8385E">
        <w:rPr>
          <w:rFonts w:ascii="Arial" w:hAnsi="Arial" w:cs="Arial"/>
          <w:sz w:val="22"/>
          <w:szCs w:val="22"/>
          <w:lang w:val="pt-BR"/>
        </w:rPr>
        <w:t xml:space="preserve"> para o registro de todos os itens constantes no Termo de Referenda, com a indica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 licitante vencedor, a descri</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do(s) item(</w:t>
      </w:r>
      <w:proofErr w:type="spellStart"/>
      <w:r w:rsidR="00CE67D1" w:rsidRPr="00F8385E">
        <w:rPr>
          <w:rFonts w:ascii="Arial" w:hAnsi="Arial" w:cs="Arial"/>
          <w:sz w:val="22"/>
          <w:szCs w:val="22"/>
          <w:lang w:val="pt-BR"/>
        </w:rPr>
        <w:t>ns</w:t>
      </w:r>
      <w:proofErr w:type="spellEnd"/>
      <w:r w:rsidR="00CE67D1" w:rsidRPr="00F8385E">
        <w:rPr>
          <w:rFonts w:ascii="Arial" w:hAnsi="Arial" w:cs="Arial"/>
          <w:sz w:val="22"/>
          <w:szCs w:val="22"/>
          <w:lang w:val="pt-BR"/>
        </w:rPr>
        <w:t xml:space="preserve">), as respectivas quantidades, </w:t>
      </w:r>
      <w:r w:rsidR="00724207" w:rsidRPr="00F8385E">
        <w:rPr>
          <w:rFonts w:ascii="Arial" w:hAnsi="Arial" w:cs="Arial"/>
          <w:sz w:val="22"/>
          <w:szCs w:val="22"/>
          <w:lang w:val="pt-BR"/>
        </w:rPr>
        <w:t>preços</w:t>
      </w:r>
      <w:r w:rsidR="00CE67D1" w:rsidRPr="00F8385E">
        <w:rPr>
          <w:rFonts w:ascii="Arial" w:hAnsi="Arial" w:cs="Arial"/>
          <w:sz w:val="22"/>
          <w:szCs w:val="22"/>
          <w:lang w:val="pt-BR"/>
        </w:rPr>
        <w:t xml:space="preserve"> registrados e demais condi</w:t>
      </w:r>
      <w:r w:rsidR="00CA6E67" w:rsidRPr="00F8385E">
        <w:rPr>
          <w:rFonts w:ascii="Arial" w:hAnsi="Arial" w:cs="Arial"/>
          <w:sz w:val="22"/>
          <w:szCs w:val="22"/>
          <w:lang w:val="pt-BR"/>
        </w:rPr>
        <w:t>ções</w:t>
      </w:r>
      <w:r w:rsidR="00CE67D1" w:rsidRPr="00F8385E">
        <w:rPr>
          <w:rFonts w:ascii="Arial" w:hAnsi="Arial" w:cs="Arial"/>
          <w:sz w:val="22"/>
          <w:szCs w:val="22"/>
          <w:lang w:val="pt-BR"/>
        </w:rPr>
        <w:t>.</w:t>
      </w:r>
    </w:p>
    <w:p w:rsidR="000801E9" w:rsidRPr="00F8385E" w:rsidRDefault="000801E9" w:rsidP="00E12AD9">
      <w:pPr>
        <w:pStyle w:val="SemEspaamento"/>
        <w:jc w:val="both"/>
        <w:rPr>
          <w:rFonts w:ascii="Arial" w:hAnsi="Arial" w:cs="Arial"/>
          <w:sz w:val="22"/>
          <w:szCs w:val="22"/>
          <w:lang w:val="pt-BR"/>
        </w:rPr>
      </w:pPr>
    </w:p>
    <w:p w:rsidR="00A16632" w:rsidRPr="00F8385E" w:rsidRDefault="000A2B13"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BF302A" w:rsidRPr="00F8385E">
        <w:rPr>
          <w:rFonts w:ascii="Arial" w:hAnsi="Arial" w:cs="Arial"/>
          <w:sz w:val="22"/>
          <w:szCs w:val="22"/>
          <w:lang w:val="pt-BR"/>
        </w:rPr>
        <w:t>5</w:t>
      </w:r>
      <w:r w:rsidRPr="00F8385E">
        <w:rPr>
          <w:rFonts w:ascii="Arial" w:hAnsi="Arial" w:cs="Arial"/>
          <w:sz w:val="22"/>
          <w:szCs w:val="22"/>
          <w:lang w:val="pt-BR"/>
        </w:rPr>
        <w:t xml:space="preserve">.4 </w:t>
      </w:r>
      <w:r w:rsidR="00801E5A" w:rsidRPr="00F8385E">
        <w:rPr>
          <w:rFonts w:ascii="Arial" w:hAnsi="Arial" w:cs="Arial"/>
          <w:sz w:val="22"/>
          <w:szCs w:val="22"/>
          <w:lang w:val="pt-BR"/>
        </w:rPr>
        <w:t>Será</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incluido</w:t>
      </w:r>
      <w:proofErr w:type="spellEnd"/>
      <w:r w:rsidR="00CE67D1" w:rsidRPr="00F8385E">
        <w:rPr>
          <w:rFonts w:ascii="Arial" w:hAnsi="Arial" w:cs="Arial"/>
          <w:sz w:val="22"/>
          <w:szCs w:val="22"/>
          <w:lang w:val="pt-BR"/>
        </w:rPr>
        <w:t xml:space="preserve"> na ata, sob a forma de anexo, o registro dos licitantes que aceitarem cotar os bens ou </w:t>
      </w:r>
      <w:r w:rsidR="00801E5A" w:rsidRPr="00F8385E">
        <w:rPr>
          <w:rFonts w:ascii="Arial" w:hAnsi="Arial" w:cs="Arial"/>
          <w:sz w:val="22"/>
          <w:szCs w:val="22"/>
          <w:lang w:val="pt-BR"/>
        </w:rPr>
        <w:t>serviços</w:t>
      </w:r>
      <w:r w:rsidR="00CE67D1" w:rsidRPr="00F8385E">
        <w:rPr>
          <w:rFonts w:ascii="Arial" w:hAnsi="Arial" w:cs="Arial"/>
          <w:sz w:val="22"/>
          <w:szCs w:val="22"/>
          <w:lang w:val="pt-BR"/>
        </w:rPr>
        <w:t xml:space="preserve"> com </w:t>
      </w:r>
      <w:r w:rsidR="00724207" w:rsidRPr="00F8385E">
        <w:rPr>
          <w:rFonts w:ascii="Arial" w:hAnsi="Arial" w:cs="Arial"/>
          <w:sz w:val="22"/>
          <w:szCs w:val="22"/>
          <w:lang w:val="pt-BR"/>
        </w:rPr>
        <w:t>preços</w:t>
      </w:r>
      <w:r w:rsidR="00CE67D1" w:rsidRPr="00F8385E">
        <w:rPr>
          <w:rFonts w:ascii="Arial" w:hAnsi="Arial" w:cs="Arial"/>
          <w:sz w:val="22"/>
          <w:szCs w:val="22"/>
          <w:lang w:val="pt-BR"/>
        </w:rPr>
        <w:t xml:space="preserve"> iguais aos do licitante vencedor na </w:t>
      </w:r>
      <w:proofErr w:type="spellStart"/>
      <w:r w:rsidR="00CE67D1" w:rsidRPr="00F8385E">
        <w:rPr>
          <w:rFonts w:ascii="Arial" w:hAnsi="Arial" w:cs="Arial"/>
          <w:sz w:val="22"/>
          <w:szCs w:val="22"/>
          <w:lang w:val="pt-BR"/>
        </w:rPr>
        <w:t>sequencia</w:t>
      </w:r>
      <w:proofErr w:type="spellEnd"/>
      <w:r w:rsidR="00CE67D1" w:rsidRPr="00F8385E">
        <w:rPr>
          <w:rFonts w:ascii="Arial" w:hAnsi="Arial" w:cs="Arial"/>
          <w:sz w:val="22"/>
          <w:szCs w:val="22"/>
          <w:lang w:val="pt-BR"/>
        </w:rPr>
        <w:t xml:space="preserve"> da classifica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 certame, </w:t>
      </w:r>
      <w:proofErr w:type="spellStart"/>
      <w:r w:rsidR="00CE67D1" w:rsidRPr="00F8385E">
        <w:rPr>
          <w:rFonts w:ascii="Arial" w:hAnsi="Arial" w:cs="Arial"/>
          <w:sz w:val="22"/>
          <w:szCs w:val="22"/>
          <w:lang w:val="pt-BR"/>
        </w:rPr>
        <w:t>excluido</w:t>
      </w:r>
      <w:proofErr w:type="spellEnd"/>
      <w:r w:rsidR="00CE67D1" w:rsidRPr="00F8385E">
        <w:rPr>
          <w:rFonts w:ascii="Arial" w:hAnsi="Arial" w:cs="Arial"/>
          <w:sz w:val="22"/>
          <w:szCs w:val="22"/>
          <w:lang w:val="pt-BR"/>
        </w:rPr>
        <w:t xml:space="preserve"> o percentual referente a margem de </w:t>
      </w:r>
      <w:proofErr w:type="spellStart"/>
      <w:r w:rsidR="00CE67D1" w:rsidRPr="00F8385E">
        <w:rPr>
          <w:rFonts w:ascii="Arial" w:hAnsi="Arial" w:cs="Arial"/>
          <w:sz w:val="22"/>
          <w:szCs w:val="22"/>
          <w:lang w:val="pt-BR"/>
        </w:rPr>
        <w:t>preferencia</w:t>
      </w:r>
      <w:proofErr w:type="spellEnd"/>
      <w:r w:rsidR="00CE67D1" w:rsidRPr="00F8385E">
        <w:rPr>
          <w:rFonts w:ascii="Arial" w:hAnsi="Arial" w:cs="Arial"/>
          <w:sz w:val="22"/>
          <w:szCs w:val="22"/>
          <w:lang w:val="pt-BR"/>
        </w:rPr>
        <w:t xml:space="preserve">, quando o objeto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atender aos requisitos previstos no art. 3° da Lei n° 8.666, de 1993;</w:t>
      </w:r>
    </w:p>
    <w:p w:rsidR="0097217B" w:rsidRPr="00F8385E" w:rsidRDefault="0097217B" w:rsidP="00E12AD9">
      <w:pPr>
        <w:pStyle w:val="SemEspaamento"/>
        <w:jc w:val="both"/>
        <w:rPr>
          <w:rFonts w:ascii="Arial" w:hAnsi="Arial" w:cs="Arial"/>
          <w:sz w:val="22"/>
          <w:szCs w:val="22"/>
          <w:lang w:val="pt-BR"/>
        </w:rPr>
      </w:pPr>
    </w:p>
    <w:p w:rsidR="0097217B" w:rsidRPr="00F8385E" w:rsidRDefault="0097217B"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BF302A" w:rsidRPr="00F8385E">
        <w:rPr>
          <w:rFonts w:ascii="Arial" w:hAnsi="Arial" w:cs="Arial"/>
          <w:sz w:val="22"/>
          <w:szCs w:val="22"/>
          <w:lang w:val="pt-BR"/>
        </w:rPr>
        <w:t>5</w:t>
      </w:r>
      <w:r w:rsidRPr="00F8385E">
        <w:rPr>
          <w:rFonts w:ascii="Arial" w:hAnsi="Arial" w:cs="Arial"/>
          <w:sz w:val="22"/>
          <w:szCs w:val="22"/>
          <w:lang w:val="pt-BR"/>
        </w:rPr>
        <w:t>.5. A Ata de Registro de Preços terá validade de 12 (doze) meses;</w:t>
      </w:r>
      <w:r w:rsidRPr="00F8385E">
        <w:rPr>
          <w:rFonts w:ascii="Arial" w:hAnsi="Arial" w:cs="Arial"/>
          <w:sz w:val="22"/>
          <w:szCs w:val="22"/>
          <w:lang w:val="pt-BR"/>
        </w:rPr>
        <w:br/>
      </w:r>
    </w:p>
    <w:p w:rsidR="0097217B" w:rsidRPr="00F8385E" w:rsidRDefault="0097217B" w:rsidP="00E12AD9">
      <w:pPr>
        <w:pStyle w:val="SemEspaamento"/>
        <w:jc w:val="both"/>
        <w:rPr>
          <w:rFonts w:ascii="Arial" w:hAnsi="Arial" w:cs="Arial"/>
          <w:sz w:val="22"/>
          <w:szCs w:val="22"/>
          <w:lang w:val="pt-BR"/>
        </w:rPr>
      </w:pPr>
      <w:r w:rsidRPr="00F8385E">
        <w:rPr>
          <w:rFonts w:ascii="Arial" w:hAnsi="Arial" w:cs="Arial"/>
          <w:sz w:val="22"/>
          <w:szCs w:val="22"/>
          <w:lang w:val="pt-BR"/>
        </w:rPr>
        <w:t>1</w:t>
      </w:r>
      <w:r w:rsidR="00BF302A" w:rsidRPr="00F8385E">
        <w:rPr>
          <w:rFonts w:ascii="Arial" w:hAnsi="Arial" w:cs="Arial"/>
          <w:sz w:val="22"/>
          <w:szCs w:val="22"/>
          <w:lang w:val="pt-BR"/>
        </w:rPr>
        <w:t>5</w:t>
      </w:r>
      <w:r w:rsidRPr="00F8385E">
        <w:rPr>
          <w:rFonts w:ascii="Arial" w:hAnsi="Arial" w:cs="Arial"/>
          <w:sz w:val="22"/>
          <w:szCs w:val="22"/>
          <w:lang w:val="pt-BR"/>
        </w:rPr>
        <w:t xml:space="preserve">.6. Durante a vigência da Ata de Registro de Preços 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não se obriga a firmar contratações para fornecimento do objeto nela contido, sendo-lhe facultada a realização de licitação específica para a aquisição pretendida, assegurando-se ao beneficiário do registro a preferência de fornecimento em igualdade de condições, podendo ser prorrogada pelo prazo suficiente para realizar licitação substituta, desde que preservado o mesmo valor e condições vantajosas.</w:t>
      </w:r>
    </w:p>
    <w:p w:rsidR="00BF302A" w:rsidRPr="00F8385E" w:rsidRDefault="00BF302A" w:rsidP="00E12AD9">
      <w:pPr>
        <w:pStyle w:val="SemEspaamento"/>
        <w:jc w:val="both"/>
        <w:rPr>
          <w:sz w:val="22"/>
          <w:szCs w:val="22"/>
          <w:lang w:val="pt-BR"/>
        </w:rPr>
      </w:pPr>
    </w:p>
    <w:p w:rsidR="00BF302A" w:rsidRPr="00F8385E" w:rsidRDefault="00BF302A" w:rsidP="00BF302A">
      <w:pPr>
        <w:pStyle w:val="SemEspaamento"/>
        <w:shd w:val="clear" w:color="auto" w:fill="D9D9D9" w:themeFill="background1" w:themeFillShade="D9"/>
        <w:jc w:val="both"/>
        <w:rPr>
          <w:b/>
          <w:bCs/>
          <w:sz w:val="22"/>
          <w:szCs w:val="22"/>
          <w:lang w:val="pt-BR"/>
        </w:rPr>
      </w:pPr>
      <w:r w:rsidRPr="00F8385E">
        <w:rPr>
          <w:rFonts w:ascii="Arial" w:hAnsi="Arial" w:cs="Arial"/>
          <w:b/>
          <w:sz w:val="22"/>
          <w:szCs w:val="22"/>
          <w:lang w:val="pt-BR"/>
        </w:rPr>
        <w:t>16 – DA FORMAÇÃO DO CADASTRO DE RESERVA:</w:t>
      </w:r>
    </w:p>
    <w:p w:rsidR="00BF302A" w:rsidRPr="00F8385E" w:rsidRDefault="00BF302A" w:rsidP="00BF302A">
      <w:pPr>
        <w:rPr>
          <w:b/>
          <w:bCs/>
          <w:sz w:val="22"/>
          <w:szCs w:val="22"/>
          <w:lang w:val="pt-BR"/>
        </w:rPr>
      </w:pPr>
    </w:p>
    <w:p w:rsidR="00BF302A" w:rsidRPr="00F8385E" w:rsidRDefault="00BF302A" w:rsidP="00BF302A">
      <w:pPr>
        <w:pStyle w:val="SemEspaamento"/>
        <w:jc w:val="both"/>
        <w:rPr>
          <w:rFonts w:ascii="Arial" w:hAnsi="Arial" w:cs="Arial"/>
          <w:sz w:val="22"/>
          <w:szCs w:val="22"/>
          <w:lang w:val="pt-BR"/>
        </w:rPr>
      </w:pPr>
      <w:r w:rsidRPr="00F8385E">
        <w:rPr>
          <w:rFonts w:ascii="Arial" w:hAnsi="Arial" w:cs="Arial"/>
          <w:sz w:val="22"/>
          <w:szCs w:val="22"/>
          <w:lang w:val="pt-BR"/>
        </w:rPr>
        <w:t>16.1. Após o encerramento da etapa competitiva, os licitantes poderão reduzir seus preços ao valor da proposta do licitante mais bem classificado.</w:t>
      </w:r>
    </w:p>
    <w:p w:rsidR="00BF302A" w:rsidRPr="00F8385E" w:rsidRDefault="00BF302A" w:rsidP="00BF302A">
      <w:pPr>
        <w:pStyle w:val="SemEspaamento"/>
        <w:jc w:val="both"/>
        <w:rPr>
          <w:rFonts w:ascii="Arial" w:hAnsi="Arial" w:cs="Arial"/>
          <w:sz w:val="22"/>
          <w:szCs w:val="22"/>
          <w:lang w:val="pt-BR"/>
        </w:rPr>
      </w:pPr>
      <w:r w:rsidRPr="00F8385E">
        <w:rPr>
          <w:rFonts w:ascii="Arial" w:hAnsi="Arial" w:cs="Arial"/>
          <w:sz w:val="22"/>
          <w:szCs w:val="22"/>
          <w:lang w:val="pt-BR"/>
        </w:rPr>
        <w:br/>
        <w:t>16.2. A apresentação de novas propostas na forma deste item não prejudicará o resultado do certame em relação ao licitante melhor classificado.</w:t>
      </w:r>
    </w:p>
    <w:p w:rsidR="00BF302A" w:rsidRPr="00F8385E" w:rsidRDefault="00BF302A" w:rsidP="00BF302A">
      <w:pPr>
        <w:pStyle w:val="SemEspaamento"/>
        <w:jc w:val="both"/>
        <w:rPr>
          <w:rFonts w:ascii="Arial" w:hAnsi="Arial" w:cs="Arial"/>
          <w:sz w:val="22"/>
          <w:szCs w:val="22"/>
          <w:lang w:val="pt-BR"/>
        </w:rPr>
      </w:pPr>
    </w:p>
    <w:p w:rsidR="00BF302A" w:rsidRPr="00F8385E" w:rsidRDefault="00BF302A" w:rsidP="00BF302A">
      <w:pPr>
        <w:pStyle w:val="SemEspaamento"/>
        <w:jc w:val="both"/>
        <w:rPr>
          <w:rFonts w:ascii="Arial" w:hAnsi="Arial" w:cs="Arial"/>
          <w:sz w:val="22"/>
          <w:szCs w:val="22"/>
          <w:lang w:val="pt-BR"/>
        </w:rPr>
      </w:pPr>
      <w:r w:rsidRPr="00F8385E">
        <w:rPr>
          <w:rFonts w:ascii="Arial" w:hAnsi="Arial" w:cs="Arial"/>
          <w:sz w:val="22"/>
          <w:szCs w:val="22"/>
          <w:lang w:val="pt-BR"/>
        </w:rPr>
        <w:t>16.3. Havendo um ou mais licitantes que aceitem cotar suas propostas em valor igual ao do licitante vencedor, estes serão classificados segundo a ordem da última proposta individual apresentada durante a fase competitiva.</w:t>
      </w:r>
    </w:p>
    <w:p w:rsidR="00BF302A" w:rsidRPr="00F8385E" w:rsidRDefault="00BF302A" w:rsidP="00BF302A">
      <w:pPr>
        <w:pStyle w:val="SemEspaamento"/>
        <w:jc w:val="both"/>
        <w:rPr>
          <w:rFonts w:ascii="Arial" w:hAnsi="Arial" w:cs="Arial"/>
          <w:sz w:val="22"/>
          <w:szCs w:val="22"/>
          <w:lang w:val="pt-BR"/>
        </w:rPr>
      </w:pPr>
    </w:p>
    <w:p w:rsidR="00BF302A" w:rsidRPr="00F8385E" w:rsidRDefault="00BF302A" w:rsidP="00BF302A">
      <w:pPr>
        <w:pStyle w:val="SemEspaamento"/>
        <w:jc w:val="both"/>
        <w:rPr>
          <w:rFonts w:ascii="Arial" w:hAnsi="Arial" w:cs="Arial"/>
          <w:sz w:val="22"/>
          <w:szCs w:val="22"/>
          <w:lang w:val="pt-BR"/>
        </w:rPr>
      </w:pPr>
      <w:r w:rsidRPr="00F8385E">
        <w:rPr>
          <w:rFonts w:ascii="Arial" w:hAnsi="Arial" w:cs="Arial"/>
          <w:sz w:val="22"/>
          <w:szCs w:val="22"/>
          <w:lang w:val="pt-BR"/>
        </w:rPr>
        <w:t>16.4.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97217B" w:rsidRPr="00F8385E" w:rsidRDefault="0097217B" w:rsidP="00E12AD9">
      <w:pPr>
        <w:pStyle w:val="SemEspaamento"/>
        <w:jc w:val="both"/>
        <w:rPr>
          <w:sz w:val="22"/>
          <w:szCs w:val="22"/>
          <w:lang w:val="pt-BR"/>
        </w:rPr>
      </w:pPr>
    </w:p>
    <w:p w:rsidR="0097217B" w:rsidRPr="00F8385E" w:rsidRDefault="0097217B" w:rsidP="0097217B">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17 – DAS CONDIÇÕES PARA ADESÃO A ATA DE REGISTRO DE</w:t>
      </w:r>
      <w:r w:rsidR="00C22AE6" w:rsidRPr="00F8385E">
        <w:rPr>
          <w:rFonts w:ascii="Arial" w:hAnsi="Arial" w:cs="Arial"/>
          <w:b/>
          <w:sz w:val="22"/>
          <w:szCs w:val="22"/>
          <w:lang w:val="pt-BR"/>
        </w:rPr>
        <w:t xml:space="preserve"> </w:t>
      </w:r>
      <w:r w:rsidRPr="00F8385E">
        <w:rPr>
          <w:rFonts w:ascii="Arial" w:hAnsi="Arial" w:cs="Arial"/>
          <w:b/>
          <w:sz w:val="22"/>
          <w:szCs w:val="22"/>
          <w:lang w:val="pt-BR"/>
        </w:rPr>
        <w:t>PREÇOS:</w:t>
      </w:r>
    </w:p>
    <w:p w:rsidR="0097217B" w:rsidRPr="00F8385E" w:rsidRDefault="0097217B" w:rsidP="00E12AD9">
      <w:pPr>
        <w:pStyle w:val="SemEspaamento"/>
        <w:jc w:val="both"/>
        <w:rPr>
          <w:rFonts w:ascii="Arial" w:hAnsi="Arial" w:cs="Arial"/>
          <w:sz w:val="22"/>
          <w:szCs w:val="22"/>
          <w:lang w:val="pt-BR"/>
        </w:rPr>
      </w:pPr>
      <w:r w:rsidRPr="00F8385E">
        <w:rPr>
          <w:sz w:val="22"/>
          <w:szCs w:val="22"/>
          <w:lang w:val="pt-BR"/>
        </w:rPr>
        <w:br/>
      </w:r>
      <w:r w:rsidRPr="00F8385E">
        <w:rPr>
          <w:rFonts w:ascii="Arial" w:hAnsi="Arial" w:cs="Arial"/>
          <w:sz w:val="22"/>
          <w:szCs w:val="22"/>
          <w:lang w:val="pt-BR"/>
        </w:rPr>
        <w:t>17.1.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Art.22, § 2º, Decreto Federal nº 7.892/13</w:t>
      </w:r>
      <w:r w:rsidRPr="00F8385E">
        <w:rPr>
          <w:rFonts w:ascii="Arial" w:hAnsi="Arial" w:cs="Arial"/>
          <w:sz w:val="22"/>
          <w:szCs w:val="22"/>
          <w:lang w:val="pt-BR"/>
        </w:rPr>
        <w:br/>
      </w:r>
    </w:p>
    <w:p w:rsidR="0097217B" w:rsidRPr="00F8385E" w:rsidRDefault="0097217B"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17.1.2. Os Órgãos não Participantes da licitação poderão aderir aos SISTEMA DE REGISTRO DE PREÇOS – SRP de </w:t>
      </w:r>
      <w:r w:rsidR="00DD186B" w:rsidRPr="00F8385E">
        <w:rPr>
          <w:rFonts w:ascii="Arial" w:hAnsi="Arial" w:cs="Arial"/>
          <w:sz w:val="22"/>
          <w:szCs w:val="22"/>
          <w:lang w:val="pt-BR"/>
        </w:rPr>
        <w:t>SÃO JOÃO DOS PATOS</w:t>
      </w:r>
      <w:r w:rsidRPr="00F8385E">
        <w:rPr>
          <w:rFonts w:ascii="Arial" w:hAnsi="Arial" w:cs="Arial"/>
          <w:sz w:val="22"/>
          <w:szCs w:val="22"/>
          <w:lang w:val="pt-BR"/>
        </w:rPr>
        <w:t xml:space="preserve">/MA, desde que devidamente autorizados pela maior autoridade administrativa da PREFEITURA MUNICIPAL DE </w:t>
      </w:r>
      <w:r w:rsidR="003E0B94" w:rsidRPr="00F8385E">
        <w:rPr>
          <w:rFonts w:ascii="Arial" w:hAnsi="Arial" w:cs="Arial"/>
          <w:sz w:val="22"/>
          <w:szCs w:val="22"/>
          <w:lang w:val="pt-BR"/>
        </w:rPr>
        <w:t>SÃO JOÃO DOS PATOS</w:t>
      </w:r>
      <w:r w:rsidRPr="00F8385E">
        <w:rPr>
          <w:rFonts w:ascii="Arial" w:hAnsi="Arial" w:cs="Arial"/>
          <w:sz w:val="22"/>
          <w:szCs w:val="22"/>
          <w:lang w:val="pt-BR"/>
        </w:rPr>
        <w:t>/MA.</w:t>
      </w:r>
      <w:r w:rsidRPr="00F8385E">
        <w:rPr>
          <w:rFonts w:ascii="Arial" w:hAnsi="Arial" w:cs="Arial"/>
          <w:sz w:val="22"/>
          <w:szCs w:val="22"/>
          <w:lang w:val="pt-BR"/>
        </w:rPr>
        <w:br/>
      </w:r>
    </w:p>
    <w:p w:rsidR="0097217B" w:rsidRPr="00F8385E" w:rsidRDefault="0097217B"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17.2. As aquisições ou as contratações adicionais não poderão exceder, por órgão ou entidade, a 50% (cinquenta por cento) dos quantitativos dos itens do instrumento convocatório e </w:t>
      </w:r>
      <w:r w:rsidRPr="00F8385E">
        <w:rPr>
          <w:rFonts w:ascii="Arial" w:hAnsi="Arial" w:cs="Arial"/>
          <w:sz w:val="22"/>
          <w:szCs w:val="22"/>
          <w:lang w:val="pt-BR"/>
        </w:rPr>
        <w:lastRenderedPageBreak/>
        <w:t>registrados na ata de registro de preços para o órgão gerenciador e para os órgãos participantes. Art.22, § 3º,</w:t>
      </w:r>
      <w:r w:rsidR="003E0B94" w:rsidRPr="00F8385E">
        <w:rPr>
          <w:rFonts w:ascii="Arial" w:hAnsi="Arial" w:cs="Arial"/>
          <w:sz w:val="22"/>
          <w:szCs w:val="22"/>
          <w:lang w:val="pt-BR"/>
        </w:rPr>
        <w:t xml:space="preserve"> </w:t>
      </w:r>
      <w:r w:rsidRPr="00F8385E">
        <w:rPr>
          <w:rFonts w:ascii="Arial" w:hAnsi="Arial" w:cs="Arial"/>
          <w:sz w:val="22"/>
          <w:szCs w:val="22"/>
          <w:lang w:val="pt-BR"/>
        </w:rPr>
        <w:t>Decreto Federal nº 7.892/13. (Redação dada pelo Decreto nº 9.488, de 2018) (Vigência)</w:t>
      </w:r>
      <w:r w:rsidRPr="00F8385E">
        <w:rPr>
          <w:rFonts w:ascii="Arial" w:hAnsi="Arial" w:cs="Arial"/>
          <w:sz w:val="22"/>
          <w:szCs w:val="22"/>
          <w:lang w:val="pt-BR"/>
        </w:rPr>
        <w:br/>
      </w:r>
    </w:p>
    <w:p w:rsidR="0097217B" w:rsidRPr="00F8385E" w:rsidRDefault="0097217B"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17.3. O quantitativo decorrente das adesões à ata de registro de preços não poderá exceder, na totalidade, ao dobro do quantitativo de cada item registrado na Ata de Registro de Preços para o órgão gerenciador e para os órgãos participantes, </w:t>
      </w:r>
      <w:proofErr w:type="spellStart"/>
      <w:r w:rsidRPr="00F8385E">
        <w:rPr>
          <w:rFonts w:ascii="Arial" w:hAnsi="Arial" w:cs="Arial"/>
          <w:sz w:val="22"/>
          <w:szCs w:val="22"/>
          <w:lang w:val="pt-BR"/>
        </w:rPr>
        <w:t>independente</w:t>
      </w:r>
      <w:proofErr w:type="spellEnd"/>
      <w:r w:rsidRPr="00F8385E">
        <w:rPr>
          <w:rFonts w:ascii="Arial" w:hAnsi="Arial" w:cs="Arial"/>
          <w:sz w:val="22"/>
          <w:szCs w:val="22"/>
          <w:lang w:val="pt-BR"/>
        </w:rPr>
        <w:t xml:space="preserve"> do número de órgãos não participantes que aderirem. Art. 22 § 4º, Decreto Federal nº 7.892/13.</w:t>
      </w:r>
      <w:r w:rsidRPr="00F8385E">
        <w:rPr>
          <w:rFonts w:ascii="Arial" w:hAnsi="Arial" w:cs="Arial"/>
          <w:sz w:val="22"/>
          <w:szCs w:val="22"/>
          <w:lang w:val="pt-BR"/>
        </w:rPr>
        <w:br/>
      </w:r>
    </w:p>
    <w:p w:rsidR="0097217B" w:rsidRPr="00F8385E" w:rsidRDefault="0097217B"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17.4.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Art.22, § 7º, Decreto Federal nº 7.892/13.</w:t>
      </w:r>
      <w:r w:rsidRPr="00F8385E">
        <w:rPr>
          <w:rFonts w:ascii="Arial" w:hAnsi="Arial" w:cs="Arial"/>
          <w:sz w:val="22"/>
          <w:szCs w:val="22"/>
          <w:lang w:val="pt-BR"/>
        </w:rPr>
        <w:br/>
      </w:r>
    </w:p>
    <w:p w:rsidR="0097217B" w:rsidRPr="00F8385E" w:rsidRDefault="0097217B" w:rsidP="00E12AD9">
      <w:pPr>
        <w:pStyle w:val="SemEspaamento"/>
        <w:jc w:val="both"/>
        <w:rPr>
          <w:rFonts w:ascii="Arial" w:hAnsi="Arial" w:cs="Arial"/>
          <w:sz w:val="22"/>
          <w:szCs w:val="22"/>
          <w:lang w:val="pt-BR"/>
        </w:rPr>
      </w:pPr>
      <w:r w:rsidRPr="00F8385E">
        <w:rPr>
          <w:rFonts w:ascii="Arial" w:hAnsi="Arial" w:cs="Arial"/>
          <w:sz w:val="22"/>
          <w:szCs w:val="22"/>
          <w:lang w:val="pt-BR"/>
        </w:rPr>
        <w:t>17.5. Após a autorização do órgão gerenciador, o órgão não participante deverá efetivar a aquisição ou contratação solicitada em até 90 (noventa dias), observado o prazo de vigência da ata. Art.22 § 6º, Decreto Federal nº 7.892/13.</w:t>
      </w:r>
    </w:p>
    <w:p w:rsidR="0097217B" w:rsidRPr="00F8385E" w:rsidRDefault="0097217B" w:rsidP="00E12AD9">
      <w:pPr>
        <w:pStyle w:val="SemEspaamento"/>
        <w:jc w:val="both"/>
        <w:rPr>
          <w:rFonts w:ascii="Arial" w:hAnsi="Arial" w:cs="Arial"/>
          <w:sz w:val="22"/>
          <w:szCs w:val="22"/>
          <w:lang w:val="pt-BR"/>
        </w:rPr>
      </w:pPr>
    </w:p>
    <w:p w:rsidR="009F3F2A" w:rsidRPr="00F8385E" w:rsidRDefault="009F3F2A" w:rsidP="009F3F2A">
      <w:pPr>
        <w:pStyle w:val="SemEspaamento"/>
        <w:shd w:val="clear" w:color="auto" w:fill="D9D9D9" w:themeFill="background1" w:themeFillShade="D9"/>
        <w:jc w:val="both"/>
        <w:rPr>
          <w:rFonts w:ascii="Arial" w:hAnsi="Arial" w:cs="Arial"/>
          <w:b/>
          <w:sz w:val="22"/>
          <w:szCs w:val="22"/>
          <w:lang w:val="pt-BR"/>
        </w:rPr>
      </w:pPr>
      <w:proofErr w:type="gramStart"/>
      <w:r w:rsidRPr="00F8385E">
        <w:rPr>
          <w:rFonts w:ascii="Arial" w:hAnsi="Arial" w:cs="Arial"/>
          <w:b/>
          <w:sz w:val="22"/>
          <w:szCs w:val="22"/>
          <w:lang w:val="pt-BR"/>
        </w:rPr>
        <w:t xml:space="preserve">18 </w:t>
      </w:r>
      <w:r w:rsidR="0097217B" w:rsidRPr="00F8385E">
        <w:rPr>
          <w:rFonts w:ascii="Arial" w:hAnsi="Arial" w:cs="Arial"/>
          <w:b/>
          <w:sz w:val="22"/>
          <w:szCs w:val="22"/>
          <w:lang w:val="pt-BR"/>
        </w:rPr>
        <w:t xml:space="preserve"> –</w:t>
      </w:r>
      <w:proofErr w:type="gramEnd"/>
      <w:r w:rsidR="0097217B" w:rsidRPr="00F8385E">
        <w:rPr>
          <w:rFonts w:ascii="Arial" w:hAnsi="Arial" w:cs="Arial"/>
          <w:b/>
          <w:sz w:val="22"/>
          <w:szCs w:val="22"/>
          <w:lang w:val="pt-BR"/>
        </w:rPr>
        <w:t xml:space="preserve"> DAS CONDIÇÕES PARA ADESÃO A ATA DE REGISTRO DE</w:t>
      </w:r>
      <w:r w:rsidR="00C22AE6" w:rsidRPr="00F8385E">
        <w:rPr>
          <w:rFonts w:ascii="Arial" w:hAnsi="Arial" w:cs="Arial"/>
          <w:b/>
          <w:sz w:val="22"/>
          <w:szCs w:val="22"/>
          <w:lang w:val="pt-BR"/>
        </w:rPr>
        <w:t xml:space="preserve"> </w:t>
      </w:r>
      <w:r w:rsidR="0097217B" w:rsidRPr="00F8385E">
        <w:rPr>
          <w:rFonts w:ascii="Arial" w:hAnsi="Arial" w:cs="Arial"/>
          <w:b/>
          <w:sz w:val="22"/>
          <w:szCs w:val="22"/>
          <w:lang w:val="pt-BR"/>
        </w:rPr>
        <w:t>PREÇOS:</w:t>
      </w:r>
    </w:p>
    <w:p w:rsidR="009F3F2A" w:rsidRPr="00F8385E" w:rsidRDefault="0097217B" w:rsidP="00E12AD9">
      <w:pPr>
        <w:pStyle w:val="SemEspaamento"/>
        <w:jc w:val="both"/>
        <w:rPr>
          <w:rFonts w:ascii="Arial" w:hAnsi="Arial" w:cs="Arial"/>
          <w:sz w:val="22"/>
          <w:szCs w:val="22"/>
          <w:lang w:val="pt-BR"/>
        </w:rPr>
      </w:pPr>
      <w:r w:rsidRPr="00F8385E">
        <w:rPr>
          <w:sz w:val="22"/>
          <w:szCs w:val="22"/>
          <w:lang w:val="pt-BR"/>
        </w:rPr>
        <w:br/>
      </w:r>
      <w:r w:rsidR="009F3F2A" w:rsidRPr="00F8385E">
        <w:rPr>
          <w:rFonts w:ascii="Arial" w:hAnsi="Arial" w:cs="Arial"/>
          <w:sz w:val="22"/>
          <w:szCs w:val="22"/>
          <w:lang w:val="pt-BR"/>
        </w:rPr>
        <w:t>18</w:t>
      </w:r>
      <w:r w:rsidRPr="00F8385E">
        <w:rPr>
          <w:rFonts w:ascii="Arial" w:hAnsi="Arial" w:cs="Arial"/>
          <w:sz w:val="22"/>
          <w:szCs w:val="22"/>
          <w:lang w:val="pt-BR"/>
        </w:rPr>
        <w:t>.1.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Art.22, § 2º, Decreto Federal nº 7.892/13</w:t>
      </w:r>
    </w:p>
    <w:p w:rsidR="009F3F2A" w:rsidRPr="00F8385E" w:rsidRDefault="0097217B"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9F3F2A" w:rsidRPr="00F8385E">
        <w:rPr>
          <w:rFonts w:ascii="Arial" w:hAnsi="Arial" w:cs="Arial"/>
          <w:sz w:val="22"/>
          <w:szCs w:val="22"/>
          <w:lang w:val="pt-BR"/>
        </w:rPr>
        <w:t>18</w:t>
      </w:r>
      <w:r w:rsidRPr="00F8385E">
        <w:rPr>
          <w:rFonts w:ascii="Arial" w:hAnsi="Arial" w:cs="Arial"/>
          <w:sz w:val="22"/>
          <w:szCs w:val="22"/>
          <w:lang w:val="pt-BR"/>
        </w:rPr>
        <w:t>.1.2. Os Órgãos não Participantes da licitação poderão aderir a</w:t>
      </w:r>
      <w:r w:rsidR="009F3F2A" w:rsidRPr="00F8385E">
        <w:rPr>
          <w:rFonts w:ascii="Arial" w:hAnsi="Arial" w:cs="Arial"/>
          <w:sz w:val="22"/>
          <w:szCs w:val="22"/>
          <w:lang w:val="pt-BR"/>
        </w:rPr>
        <w:t xml:space="preserve">o SISTEMA DE REGISTRO DE PREÇOS – SRP de </w:t>
      </w:r>
      <w:r w:rsidR="00DD186B" w:rsidRPr="00F8385E">
        <w:rPr>
          <w:rFonts w:ascii="Arial" w:hAnsi="Arial" w:cs="Arial"/>
          <w:sz w:val="22"/>
          <w:szCs w:val="22"/>
          <w:lang w:val="pt-BR"/>
        </w:rPr>
        <w:t>SÃO JOÃO DOS PATOS</w:t>
      </w:r>
      <w:r w:rsidR="009F3F2A" w:rsidRPr="00F8385E">
        <w:rPr>
          <w:rFonts w:ascii="Arial" w:hAnsi="Arial" w:cs="Arial"/>
          <w:sz w:val="22"/>
          <w:szCs w:val="22"/>
          <w:lang w:val="pt-BR"/>
        </w:rPr>
        <w:t>/MA</w:t>
      </w:r>
      <w:r w:rsidRPr="00F8385E">
        <w:rPr>
          <w:rFonts w:ascii="Arial" w:hAnsi="Arial" w:cs="Arial"/>
          <w:sz w:val="22"/>
          <w:szCs w:val="22"/>
          <w:lang w:val="pt-BR"/>
        </w:rPr>
        <w:t xml:space="preserve">, desde que devidamente autorizados pela maior autoridade administrativa da </w:t>
      </w:r>
      <w:r w:rsidR="009F3F2A" w:rsidRPr="00F8385E">
        <w:rPr>
          <w:rFonts w:ascii="Arial" w:hAnsi="Arial" w:cs="Arial"/>
          <w:sz w:val="22"/>
          <w:szCs w:val="22"/>
          <w:lang w:val="pt-BR"/>
        </w:rPr>
        <w:t xml:space="preserve">PREFEITURA MUNICIPAL DE </w:t>
      </w:r>
      <w:r w:rsidR="00DD186B" w:rsidRPr="00F8385E">
        <w:rPr>
          <w:rFonts w:ascii="Arial" w:hAnsi="Arial" w:cs="Arial"/>
          <w:sz w:val="22"/>
          <w:szCs w:val="22"/>
          <w:lang w:val="pt-BR"/>
        </w:rPr>
        <w:t>SÃO JOÃO DOS PATOS</w:t>
      </w:r>
      <w:r w:rsidR="009F3F2A" w:rsidRPr="00F8385E">
        <w:rPr>
          <w:rFonts w:ascii="Arial" w:hAnsi="Arial" w:cs="Arial"/>
          <w:sz w:val="22"/>
          <w:szCs w:val="22"/>
          <w:lang w:val="pt-BR"/>
        </w:rPr>
        <w:t>/MA</w:t>
      </w:r>
      <w:r w:rsidRPr="00F8385E">
        <w:rPr>
          <w:rFonts w:ascii="Arial" w:hAnsi="Arial" w:cs="Arial"/>
          <w:sz w:val="22"/>
          <w:szCs w:val="22"/>
          <w:lang w:val="pt-BR"/>
        </w:rPr>
        <w:t>.</w:t>
      </w:r>
    </w:p>
    <w:p w:rsidR="009F3F2A" w:rsidRPr="00F8385E" w:rsidRDefault="0097217B"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9F3F2A" w:rsidRPr="00F8385E">
        <w:rPr>
          <w:rFonts w:ascii="Arial" w:hAnsi="Arial" w:cs="Arial"/>
          <w:sz w:val="22"/>
          <w:szCs w:val="22"/>
          <w:lang w:val="pt-BR"/>
        </w:rPr>
        <w:t>18</w:t>
      </w:r>
      <w:r w:rsidRPr="00F8385E">
        <w:rPr>
          <w:rFonts w:ascii="Arial" w:hAnsi="Arial" w:cs="Arial"/>
          <w:sz w:val="22"/>
          <w:szCs w:val="22"/>
          <w:lang w:val="pt-BR"/>
        </w:rPr>
        <w:t>.2. As aquisições ou as contratações adicionais não poderão exceder, por órgão ou entidade, a 50% (cinquenta por cento) dos quantitativos dos itens do instrumento convocatório e registrados na ata de registro de preços para o órgão gerenciador e para os órgãos participantes. Art.22, § 3º,</w:t>
      </w:r>
      <w:r w:rsidR="00BF302A" w:rsidRPr="00F8385E">
        <w:rPr>
          <w:rFonts w:ascii="Arial" w:hAnsi="Arial" w:cs="Arial"/>
          <w:sz w:val="22"/>
          <w:szCs w:val="22"/>
          <w:lang w:val="pt-BR"/>
        </w:rPr>
        <w:t xml:space="preserve"> </w:t>
      </w:r>
      <w:r w:rsidRPr="00F8385E">
        <w:rPr>
          <w:rFonts w:ascii="Arial" w:hAnsi="Arial" w:cs="Arial"/>
          <w:sz w:val="22"/>
          <w:szCs w:val="22"/>
          <w:lang w:val="pt-BR"/>
        </w:rPr>
        <w:t>Decreto Federal nº 7.892/13. (Redação dada pelo Decreto nº 9.488, de 2018) (Vigência)</w:t>
      </w:r>
    </w:p>
    <w:p w:rsidR="009F3F2A" w:rsidRPr="00F8385E" w:rsidRDefault="0097217B"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9F3F2A" w:rsidRPr="00F8385E">
        <w:rPr>
          <w:rFonts w:ascii="Arial" w:hAnsi="Arial" w:cs="Arial"/>
          <w:sz w:val="22"/>
          <w:szCs w:val="22"/>
          <w:lang w:val="pt-BR"/>
        </w:rPr>
        <w:t>18</w:t>
      </w:r>
      <w:r w:rsidRPr="00F8385E">
        <w:rPr>
          <w:rFonts w:ascii="Arial" w:hAnsi="Arial" w:cs="Arial"/>
          <w:sz w:val="22"/>
          <w:szCs w:val="22"/>
          <w:lang w:val="pt-BR"/>
        </w:rPr>
        <w:t xml:space="preserve">.3. O quantitativo decorrente das adesões à ata de registro de preços não poderá exceder, na totalidade, ao dobro do quantitativo de cada item registrado na Ata de Registro de Preços para o órgão gerenciador e para os órgãos participantes, </w:t>
      </w:r>
      <w:proofErr w:type="spellStart"/>
      <w:r w:rsidRPr="00F8385E">
        <w:rPr>
          <w:rFonts w:ascii="Arial" w:hAnsi="Arial" w:cs="Arial"/>
          <w:sz w:val="22"/>
          <w:szCs w:val="22"/>
          <w:lang w:val="pt-BR"/>
        </w:rPr>
        <w:t>independente</w:t>
      </w:r>
      <w:proofErr w:type="spellEnd"/>
      <w:r w:rsidRPr="00F8385E">
        <w:rPr>
          <w:rFonts w:ascii="Arial" w:hAnsi="Arial" w:cs="Arial"/>
          <w:sz w:val="22"/>
          <w:szCs w:val="22"/>
          <w:lang w:val="pt-BR"/>
        </w:rPr>
        <w:t xml:space="preserve"> do número de órgãos não participantes que aderirem. Art. 22 § 4º, Decreto Federal nº 7.892/13.</w:t>
      </w:r>
    </w:p>
    <w:p w:rsidR="009F3F2A" w:rsidRPr="00F8385E" w:rsidRDefault="0097217B"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9F3F2A" w:rsidRPr="00F8385E">
        <w:rPr>
          <w:rFonts w:ascii="Arial" w:hAnsi="Arial" w:cs="Arial"/>
          <w:sz w:val="22"/>
          <w:szCs w:val="22"/>
          <w:lang w:val="pt-BR"/>
        </w:rPr>
        <w:t>18</w:t>
      </w:r>
      <w:r w:rsidRPr="00F8385E">
        <w:rPr>
          <w:rFonts w:ascii="Arial" w:hAnsi="Arial" w:cs="Arial"/>
          <w:sz w:val="22"/>
          <w:szCs w:val="22"/>
          <w:lang w:val="pt-BR"/>
        </w:rPr>
        <w:t>.4.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 PMA/PI. Art.22, § 7º,</w:t>
      </w:r>
      <w:r w:rsidR="00BF302A" w:rsidRPr="00F8385E">
        <w:rPr>
          <w:rFonts w:ascii="Arial" w:hAnsi="Arial" w:cs="Arial"/>
          <w:sz w:val="22"/>
          <w:szCs w:val="22"/>
          <w:lang w:val="pt-BR"/>
        </w:rPr>
        <w:t xml:space="preserve"> </w:t>
      </w:r>
      <w:r w:rsidRPr="00F8385E">
        <w:rPr>
          <w:rFonts w:ascii="Arial" w:hAnsi="Arial" w:cs="Arial"/>
          <w:sz w:val="22"/>
          <w:szCs w:val="22"/>
          <w:lang w:val="pt-BR"/>
        </w:rPr>
        <w:t>Decreto Federal nº 7.892/13.</w:t>
      </w:r>
    </w:p>
    <w:p w:rsidR="0097217B" w:rsidRPr="00F8385E" w:rsidRDefault="0097217B"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9F3F2A" w:rsidRPr="00F8385E">
        <w:rPr>
          <w:rFonts w:ascii="Arial" w:hAnsi="Arial" w:cs="Arial"/>
          <w:sz w:val="22"/>
          <w:szCs w:val="22"/>
          <w:lang w:val="pt-BR"/>
        </w:rPr>
        <w:t>18</w:t>
      </w:r>
      <w:r w:rsidRPr="00F8385E">
        <w:rPr>
          <w:rFonts w:ascii="Arial" w:hAnsi="Arial" w:cs="Arial"/>
          <w:sz w:val="22"/>
          <w:szCs w:val="22"/>
          <w:lang w:val="pt-BR"/>
        </w:rPr>
        <w:t>.5. Após a autorização do órgão gerenciador, o órgão não participante deverá efetivar a aquisição ou contratação solicitada em até noventa dias, observado o prazo de vigência da ata.</w:t>
      </w:r>
      <w:r w:rsidRPr="00F8385E">
        <w:rPr>
          <w:rFonts w:ascii="Arial" w:hAnsi="Arial" w:cs="Arial"/>
          <w:sz w:val="22"/>
          <w:szCs w:val="22"/>
          <w:lang w:val="pt-BR"/>
        </w:rPr>
        <w:br/>
      </w:r>
      <w:r w:rsidRPr="00F8385E">
        <w:rPr>
          <w:rFonts w:ascii="Arial" w:hAnsi="Arial" w:cs="Arial"/>
          <w:sz w:val="22"/>
          <w:szCs w:val="22"/>
          <w:lang w:val="pt-BR"/>
        </w:rPr>
        <w:lastRenderedPageBreak/>
        <w:t>Art.22 § 6º, Decreto Federal nº 7.892/13.</w:t>
      </w:r>
    </w:p>
    <w:p w:rsidR="001F611C" w:rsidRPr="00F8385E" w:rsidRDefault="001F611C" w:rsidP="00E12AD9">
      <w:pPr>
        <w:pStyle w:val="SemEspaamento"/>
        <w:jc w:val="both"/>
        <w:rPr>
          <w:sz w:val="22"/>
          <w:szCs w:val="22"/>
          <w:lang w:val="pt-BR"/>
        </w:rPr>
      </w:pPr>
    </w:p>
    <w:p w:rsidR="009F3F2A" w:rsidRPr="00F8385E" w:rsidRDefault="009F3F2A" w:rsidP="009F3F2A">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19</w:t>
      </w:r>
      <w:r w:rsidR="001F611C" w:rsidRPr="00F8385E">
        <w:rPr>
          <w:rFonts w:ascii="Arial" w:hAnsi="Arial" w:cs="Arial"/>
          <w:b/>
          <w:sz w:val="22"/>
          <w:szCs w:val="22"/>
          <w:lang w:val="pt-BR"/>
        </w:rPr>
        <w:t xml:space="preserve"> </w:t>
      </w:r>
      <w:r w:rsidR="00C22AE6" w:rsidRPr="00F8385E">
        <w:rPr>
          <w:rFonts w:ascii="Arial" w:hAnsi="Arial" w:cs="Arial"/>
          <w:b/>
          <w:sz w:val="22"/>
          <w:szCs w:val="22"/>
          <w:lang w:val="pt-BR"/>
        </w:rPr>
        <w:t xml:space="preserve">- </w:t>
      </w:r>
      <w:r w:rsidR="001F611C" w:rsidRPr="00F8385E">
        <w:rPr>
          <w:rFonts w:ascii="Arial" w:hAnsi="Arial" w:cs="Arial"/>
          <w:b/>
          <w:sz w:val="22"/>
          <w:szCs w:val="22"/>
          <w:lang w:val="pt-BR"/>
        </w:rPr>
        <w:t>DA REVISÃO E DO CANCELAMENTO DOS PREÇOS</w:t>
      </w:r>
      <w:r w:rsidR="00C22AE6" w:rsidRPr="00F8385E">
        <w:rPr>
          <w:rFonts w:ascii="Arial" w:hAnsi="Arial" w:cs="Arial"/>
          <w:b/>
          <w:sz w:val="22"/>
          <w:szCs w:val="22"/>
          <w:lang w:val="pt-BR"/>
        </w:rPr>
        <w:t xml:space="preserve"> </w:t>
      </w:r>
      <w:r w:rsidR="001F611C" w:rsidRPr="00F8385E">
        <w:rPr>
          <w:rFonts w:ascii="Arial" w:hAnsi="Arial" w:cs="Arial"/>
          <w:b/>
          <w:sz w:val="22"/>
          <w:szCs w:val="22"/>
          <w:lang w:val="pt-BR"/>
        </w:rPr>
        <w:t>REGISTRADOS:</w:t>
      </w:r>
    </w:p>
    <w:p w:rsidR="009F3F2A" w:rsidRPr="00F8385E" w:rsidRDefault="001F611C" w:rsidP="00E12AD9">
      <w:pPr>
        <w:pStyle w:val="SemEspaamento"/>
        <w:jc w:val="both"/>
        <w:rPr>
          <w:rFonts w:ascii="Arial" w:hAnsi="Arial" w:cs="Arial"/>
          <w:sz w:val="22"/>
          <w:szCs w:val="22"/>
          <w:lang w:val="pt-BR"/>
        </w:rPr>
      </w:pPr>
      <w:r w:rsidRPr="00F8385E">
        <w:rPr>
          <w:sz w:val="22"/>
          <w:szCs w:val="22"/>
          <w:lang w:val="pt-BR"/>
        </w:rPr>
        <w:br/>
      </w:r>
      <w:r w:rsidR="009F3F2A" w:rsidRPr="00F8385E">
        <w:rPr>
          <w:rFonts w:ascii="Arial" w:hAnsi="Arial" w:cs="Arial"/>
          <w:sz w:val="22"/>
          <w:szCs w:val="22"/>
          <w:lang w:val="pt-BR"/>
        </w:rPr>
        <w:t>19</w:t>
      </w:r>
      <w:r w:rsidRPr="00F8385E">
        <w:rPr>
          <w:rFonts w:ascii="Arial" w:hAnsi="Arial" w:cs="Arial"/>
          <w:sz w:val="22"/>
          <w:szCs w:val="22"/>
          <w:lang w:val="pt-BR"/>
        </w:rPr>
        <w:t>.1.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 Art.</w:t>
      </w:r>
      <w:r w:rsidR="009F3F2A" w:rsidRPr="00F8385E">
        <w:rPr>
          <w:rFonts w:ascii="Arial" w:hAnsi="Arial" w:cs="Arial"/>
          <w:sz w:val="22"/>
          <w:szCs w:val="22"/>
          <w:lang w:val="pt-BR"/>
        </w:rPr>
        <w:t xml:space="preserve"> </w:t>
      </w:r>
      <w:r w:rsidRPr="00F8385E">
        <w:rPr>
          <w:rFonts w:ascii="Arial" w:hAnsi="Arial" w:cs="Arial"/>
          <w:sz w:val="22"/>
          <w:szCs w:val="22"/>
          <w:lang w:val="pt-BR"/>
        </w:rPr>
        <w:t>17, Decreto Federal nº 7.892/13.</w:t>
      </w:r>
    </w:p>
    <w:p w:rsidR="003E0B94" w:rsidRPr="00F8385E" w:rsidRDefault="001F611C"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9F3F2A" w:rsidRPr="00F8385E">
        <w:rPr>
          <w:rFonts w:ascii="Arial" w:hAnsi="Arial" w:cs="Arial"/>
          <w:sz w:val="22"/>
          <w:szCs w:val="22"/>
          <w:lang w:val="pt-BR"/>
        </w:rPr>
        <w:t>19</w:t>
      </w:r>
      <w:r w:rsidRPr="00F8385E">
        <w:rPr>
          <w:rFonts w:ascii="Arial" w:hAnsi="Arial" w:cs="Arial"/>
          <w:sz w:val="22"/>
          <w:szCs w:val="22"/>
          <w:lang w:val="pt-BR"/>
        </w:rPr>
        <w:t xml:space="preserve">.2. Quando o preço registrado </w:t>
      </w:r>
      <w:proofErr w:type="gramStart"/>
      <w:r w:rsidRPr="00F8385E">
        <w:rPr>
          <w:rFonts w:ascii="Arial" w:hAnsi="Arial" w:cs="Arial"/>
          <w:sz w:val="22"/>
          <w:szCs w:val="22"/>
          <w:lang w:val="pt-BR"/>
        </w:rPr>
        <w:t>tornar-se</w:t>
      </w:r>
      <w:proofErr w:type="gramEnd"/>
      <w:r w:rsidRPr="00F8385E">
        <w:rPr>
          <w:rFonts w:ascii="Arial" w:hAnsi="Arial" w:cs="Arial"/>
          <w:sz w:val="22"/>
          <w:szCs w:val="22"/>
          <w:lang w:val="pt-BR"/>
        </w:rPr>
        <w:t xml:space="preserve"> superior ao preço praticado no mercado por motivo superveniente, o órgão gerenciador convocará os fornecedores para negociarem a redução dos preços aos valores praticados pelo mercado. Art. 18, Decreto Federal nº 7.892/13.</w:t>
      </w:r>
      <w:r w:rsidRPr="00F8385E">
        <w:rPr>
          <w:rFonts w:ascii="Arial" w:hAnsi="Arial" w:cs="Arial"/>
          <w:sz w:val="22"/>
          <w:szCs w:val="22"/>
          <w:lang w:val="pt-BR"/>
        </w:rPr>
        <w:br/>
      </w:r>
    </w:p>
    <w:p w:rsidR="001F611C"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19</w:t>
      </w:r>
      <w:r w:rsidR="001F611C" w:rsidRPr="00F8385E">
        <w:rPr>
          <w:rFonts w:ascii="Arial" w:hAnsi="Arial" w:cs="Arial"/>
          <w:sz w:val="22"/>
          <w:szCs w:val="22"/>
          <w:lang w:val="pt-BR"/>
        </w:rPr>
        <w:t>.3. Os fornecedores que não aceitarem reduzir seus preços aos valores praticados pelo mercado serão liberados do compromisso assumido, sem aplicação de penalidade. Art. 18, § 1º, Decreto</w:t>
      </w:r>
      <w:r w:rsidR="003E0B94" w:rsidRPr="00F8385E">
        <w:rPr>
          <w:rFonts w:ascii="Arial" w:hAnsi="Arial" w:cs="Arial"/>
          <w:sz w:val="22"/>
          <w:szCs w:val="22"/>
          <w:lang w:val="pt-BR"/>
        </w:rPr>
        <w:t xml:space="preserve"> </w:t>
      </w:r>
      <w:r w:rsidR="001F611C" w:rsidRPr="00F8385E">
        <w:rPr>
          <w:rFonts w:ascii="Arial" w:hAnsi="Arial" w:cs="Arial"/>
          <w:sz w:val="22"/>
          <w:szCs w:val="22"/>
          <w:lang w:val="pt-BR"/>
        </w:rPr>
        <w:t>Federal nº 7.892/13.</w:t>
      </w:r>
    </w:p>
    <w:p w:rsidR="001F611C" w:rsidRPr="00F8385E" w:rsidRDefault="001F611C" w:rsidP="00E12AD9">
      <w:pPr>
        <w:pStyle w:val="SemEspaamento"/>
        <w:jc w:val="both"/>
        <w:rPr>
          <w:rFonts w:ascii="Arial" w:hAnsi="Arial" w:cs="Arial"/>
          <w:sz w:val="22"/>
          <w:szCs w:val="22"/>
          <w:lang w:val="pt-BR"/>
        </w:rPr>
      </w:pPr>
    </w:p>
    <w:p w:rsidR="009F3F2A"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19</w:t>
      </w:r>
      <w:r w:rsidR="0097217B" w:rsidRPr="00F8385E">
        <w:rPr>
          <w:rFonts w:ascii="Arial" w:hAnsi="Arial" w:cs="Arial"/>
          <w:sz w:val="22"/>
          <w:szCs w:val="22"/>
          <w:lang w:val="pt-BR"/>
        </w:rPr>
        <w:t>.4. A ordem de classificação dos fornecedores que aceitarem reduzir seus preços aos valores de mercado observará a classificação original. Art. 18, § 2º, Decreto Federal nº 7.892/13.</w:t>
      </w:r>
      <w:r w:rsidR="0097217B" w:rsidRPr="00F8385E">
        <w:rPr>
          <w:rFonts w:ascii="Arial" w:hAnsi="Arial" w:cs="Arial"/>
          <w:sz w:val="22"/>
          <w:szCs w:val="22"/>
          <w:lang w:val="pt-BR"/>
        </w:rPr>
        <w:br/>
      </w:r>
    </w:p>
    <w:p w:rsidR="009F3F2A"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19</w:t>
      </w:r>
      <w:r w:rsidR="0097217B" w:rsidRPr="00F8385E">
        <w:rPr>
          <w:rFonts w:ascii="Arial" w:hAnsi="Arial" w:cs="Arial"/>
          <w:sz w:val="22"/>
          <w:szCs w:val="22"/>
          <w:lang w:val="pt-BR"/>
        </w:rPr>
        <w:t xml:space="preserve">.5. Quando o preço de mercado </w:t>
      </w:r>
      <w:proofErr w:type="gramStart"/>
      <w:r w:rsidR="0097217B" w:rsidRPr="00F8385E">
        <w:rPr>
          <w:rFonts w:ascii="Arial" w:hAnsi="Arial" w:cs="Arial"/>
          <w:sz w:val="22"/>
          <w:szCs w:val="22"/>
          <w:lang w:val="pt-BR"/>
        </w:rPr>
        <w:t>tornar-se</w:t>
      </w:r>
      <w:proofErr w:type="gramEnd"/>
      <w:r w:rsidR="0097217B" w:rsidRPr="00F8385E">
        <w:rPr>
          <w:rFonts w:ascii="Arial" w:hAnsi="Arial" w:cs="Arial"/>
          <w:sz w:val="22"/>
          <w:szCs w:val="22"/>
          <w:lang w:val="pt-BR"/>
        </w:rPr>
        <w:t xml:space="preserve"> superior aos preços registrados e o fornecedor não puder cumprir o compromisso, o órgão gerenciador poderá: Art. 19, Decreto Federal nº 7.892/13.</w:t>
      </w:r>
      <w:r w:rsidR="0097217B" w:rsidRPr="00F8385E">
        <w:rPr>
          <w:rFonts w:ascii="Arial" w:hAnsi="Arial" w:cs="Arial"/>
          <w:sz w:val="22"/>
          <w:szCs w:val="22"/>
          <w:lang w:val="pt-BR"/>
        </w:rPr>
        <w:br/>
      </w:r>
    </w:p>
    <w:p w:rsidR="009F3F2A"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19</w:t>
      </w:r>
      <w:r w:rsidR="0097217B" w:rsidRPr="00F8385E">
        <w:rPr>
          <w:rFonts w:ascii="Arial" w:hAnsi="Arial" w:cs="Arial"/>
          <w:sz w:val="22"/>
          <w:szCs w:val="22"/>
          <w:lang w:val="pt-BR"/>
        </w:rPr>
        <w:t>.5.1. Liberar o fornecedor do compromisso assumido, caso a comunicação ocorra antes do pedido de fornecimento, e sem aplicação da penalidade se confirmada a veracidade dos motivos e comprovantes apresentados; e</w:t>
      </w:r>
      <w:r w:rsidR="0097217B" w:rsidRPr="00F8385E">
        <w:rPr>
          <w:rFonts w:ascii="Arial" w:hAnsi="Arial" w:cs="Arial"/>
          <w:sz w:val="22"/>
          <w:szCs w:val="22"/>
          <w:lang w:val="pt-BR"/>
        </w:rPr>
        <w:br/>
      </w:r>
    </w:p>
    <w:p w:rsidR="0097217B"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19</w:t>
      </w:r>
      <w:r w:rsidR="0097217B" w:rsidRPr="00F8385E">
        <w:rPr>
          <w:rFonts w:ascii="Arial" w:hAnsi="Arial" w:cs="Arial"/>
          <w:sz w:val="22"/>
          <w:szCs w:val="22"/>
          <w:lang w:val="pt-BR"/>
        </w:rPr>
        <w:t>.5.2. Convocar os demais fornecedores para assegurar igual oportunidade de negociação.</w:t>
      </w:r>
    </w:p>
    <w:p w:rsidR="0097217B" w:rsidRPr="00F8385E" w:rsidRDefault="0097217B" w:rsidP="00E12AD9">
      <w:pPr>
        <w:pStyle w:val="SemEspaamento"/>
        <w:jc w:val="both"/>
        <w:rPr>
          <w:rFonts w:ascii="Arial" w:hAnsi="Arial" w:cs="Arial"/>
          <w:sz w:val="22"/>
          <w:szCs w:val="22"/>
          <w:lang w:val="pt-BR"/>
        </w:rPr>
      </w:pPr>
    </w:p>
    <w:p w:rsidR="009F3F2A" w:rsidRPr="00F8385E" w:rsidRDefault="009F3F2A" w:rsidP="009F3F2A">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20</w:t>
      </w:r>
      <w:proofErr w:type="gramStart"/>
      <w:r w:rsidRPr="00F8385E">
        <w:rPr>
          <w:rFonts w:ascii="Arial" w:hAnsi="Arial" w:cs="Arial"/>
          <w:b/>
          <w:sz w:val="22"/>
          <w:szCs w:val="22"/>
          <w:lang w:val="pt-BR"/>
        </w:rPr>
        <w:t xml:space="preserve">- </w:t>
      </w:r>
      <w:r w:rsidR="001F611C" w:rsidRPr="00F8385E">
        <w:rPr>
          <w:rFonts w:ascii="Arial" w:hAnsi="Arial" w:cs="Arial"/>
          <w:b/>
          <w:sz w:val="22"/>
          <w:szCs w:val="22"/>
          <w:lang w:val="pt-BR"/>
        </w:rPr>
        <w:t xml:space="preserve"> DO</w:t>
      </w:r>
      <w:proofErr w:type="gramEnd"/>
      <w:r w:rsidR="001F611C" w:rsidRPr="00F8385E">
        <w:rPr>
          <w:rFonts w:ascii="Arial" w:hAnsi="Arial" w:cs="Arial"/>
          <w:b/>
          <w:sz w:val="22"/>
          <w:szCs w:val="22"/>
          <w:lang w:val="pt-BR"/>
        </w:rPr>
        <w:t xml:space="preserve"> CANCELAMENTO DO REGISTRO DO FORNECEDOR:</w:t>
      </w:r>
    </w:p>
    <w:p w:rsidR="009F3F2A" w:rsidRPr="00F8385E" w:rsidRDefault="009F3F2A" w:rsidP="00E12AD9">
      <w:pPr>
        <w:pStyle w:val="SemEspaamento"/>
        <w:jc w:val="both"/>
        <w:rPr>
          <w:rFonts w:ascii="Arial" w:hAnsi="Arial" w:cs="Arial"/>
          <w:sz w:val="22"/>
          <w:szCs w:val="22"/>
          <w:lang w:val="pt-BR"/>
        </w:rPr>
      </w:pPr>
    </w:p>
    <w:p w:rsidR="009F3F2A"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20</w:t>
      </w:r>
      <w:r w:rsidR="001F611C" w:rsidRPr="00F8385E">
        <w:rPr>
          <w:rFonts w:ascii="Arial" w:hAnsi="Arial" w:cs="Arial"/>
          <w:sz w:val="22"/>
          <w:szCs w:val="22"/>
          <w:lang w:val="pt-BR"/>
        </w:rPr>
        <w:t>.1. Descumprir as condições da ata de registro de preços.</w:t>
      </w:r>
      <w:r w:rsidR="001F611C" w:rsidRPr="00F8385E">
        <w:rPr>
          <w:rFonts w:ascii="Arial" w:hAnsi="Arial" w:cs="Arial"/>
          <w:sz w:val="22"/>
          <w:szCs w:val="22"/>
          <w:lang w:val="pt-BR"/>
        </w:rPr>
        <w:br/>
      </w:r>
    </w:p>
    <w:p w:rsidR="009F3F2A"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20</w:t>
      </w:r>
      <w:r w:rsidR="001F611C" w:rsidRPr="00F8385E">
        <w:rPr>
          <w:rFonts w:ascii="Arial" w:hAnsi="Arial" w:cs="Arial"/>
          <w:sz w:val="22"/>
          <w:szCs w:val="22"/>
          <w:lang w:val="pt-BR"/>
        </w:rPr>
        <w:t>.2. Não retirar a nota de empenho ou instrumento equivalente no prazo estabelecido pela Administração, sem justificativa aceitável.</w:t>
      </w:r>
      <w:r w:rsidR="001F611C" w:rsidRPr="00F8385E">
        <w:rPr>
          <w:rFonts w:ascii="Arial" w:hAnsi="Arial" w:cs="Arial"/>
          <w:sz w:val="22"/>
          <w:szCs w:val="22"/>
          <w:lang w:val="pt-BR"/>
        </w:rPr>
        <w:br/>
      </w:r>
    </w:p>
    <w:p w:rsidR="009F3F2A"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20</w:t>
      </w:r>
      <w:r w:rsidR="001F611C" w:rsidRPr="00F8385E">
        <w:rPr>
          <w:rFonts w:ascii="Arial" w:hAnsi="Arial" w:cs="Arial"/>
          <w:sz w:val="22"/>
          <w:szCs w:val="22"/>
          <w:lang w:val="pt-BR"/>
        </w:rPr>
        <w:t>.3. Não aceitar reduzir o seu preço registrado, na hipótese deste se tornar superior àqueles praticados no mercado; ou IV - sofrer sanção prevista nos incisos III ou IV do caput do art. 87 da</w:t>
      </w:r>
      <w:r w:rsidR="001F611C" w:rsidRPr="00F8385E">
        <w:rPr>
          <w:rFonts w:ascii="Arial" w:hAnsi="Arial" w:cs="Arial"/>
          <w:sz w:val="22"/>
          <w:szCs w:val="22"/>
          <w:lang w:val="pt-BR"/>
        </w:rPr>
        <w:br/>
        <w:t>Lei nº 8.666, de 1993, ou no art. 7º da Lei nº 10.520, de 2002.</w:t>
      </w:r>
      <w:r w:rsidR="001F611C" w:rsidRPr="00F8385E">
        <w:rPr>
          <w:rFonts w:ascii="Arial" w:hAnsi="Arial" w:cs="Arial"/>
          <w:sz w:val="22"/>
          <w:szCs w:val="22"/>
          <w:lang w:val="pt-BR"/>
        </w:rPr>
        <w:br/>
      </w:r>
    </w:p>
    <w:p w:rsidR="009F3F2A"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20</w:t>
      </w:r>
      <w:r w:rsidR="001F611C" w:rsidRPr="00F8385E">
        <w:rPr>
          <w:rFonts w:ascii="Arial" w:hAnsi="Arial" w:cs="Arial"/>
          <w:sz w:val="22"/>
          <w:szCs w:val="22"/>
          <w:lang w:val="pt-BR"/>
        </w:rPr>
        <w:t>.4. O cancelamento do registro de preços poderá ocorrer por fato superveniente, decorrente de caso fortuito ou força maior, que prejudique o cumprimento da ata, devidamente comprovados e justificados: Art. 21, Decreto Federal nº 7.892/13.</w:t>
      </w:r>
      <w:r w:rsidR="001F611C" w:rsidRPr="00F8385E">
        <w:rPr>
          <w:rFonts w:ascii="Arial" w:hAnsi="Arial" w:cs="Arial"/>
          <w:sz w:val="22"/>
          <w:szCs w:val="22"/>
          <w:lang w:val="pt-BR"/>
        </w:rPr>
        <w:br/>
      </w:r>
    </w:p>
    <w:p w:rsidR="009F3F2A"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20</w:t>
      </w:r>
      <w:r w:rsidR="001F611C" w:rsidRPr="00F8385E">
        <w:rPr>
          <w:rFonts w:ascii="Arial" w:hAnsi="Arial" w:cs="Arial"/>
          <w:sz w:val="22"/>
          <w:szCs w:val="22"/>
          <w:lang w:val="pt-BR"/>
        </w:rPr>
        <w:t>.5. Por razão de interesse público; ou,</w:t>
      </w:r>
      <w:r w:rsidR="001F611C" w:rsidRPr="00F8385E">
        <w:rPr>
          <w:rFonts w:ascii="Arial" w:hAnsi="Arial" w:cs="Arial"/>
          <w:sz w:val="22"/>
          <w:szCs w:val="22"/>
          <w:lang w:val="pt-BR"/>
        </w:rPr>
        <w:br/>
      </w:r>
    </w:p>
    <w:p w:rsidR="000801E9"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20</w:t>
      </w:r>
      <w:r w:rsidR="001F611C" w:rsidRPr="00F8385E">
        <w:rPr>
          <w:rFonts w:ascii="Arial" w:hAnsi="Arial" w:cs="Arial"/>
          <w:sz w:val="22"/>
          <w:szCs w:val="22"/>
          <w:lang w:val="pt-BR"/>
        </w:rPr>
        <w:t>.6. A pedido do fornecedor.</w:t>
      </w:r>
    </w:p>
    <w:p w:rsidR="001F611C" w:rsidRPr="00F8385E" w:rsidRDefault="001F611C" w:rsidP="00E12AD9">
      <w:pPr>
        <w:pStyle w:val="SemEspaamento"/>
        <w:jc w:val="both"/>
        <w:rPr>
          <w:rFonts w:ascii="Arial" w:hAnsi="Arial" w:cs="Arial"/>
          <w:sz w:val="22"/>
          <w:szCs w:val="22"/>
          <w:lang w:val="pt-BR"/>
        </w:rPr>
      </w:pPr>
    </w:p>
    <w:p w:rsidR="00A16632" w:rsidRPr="00F8385E" w:rsidRDefault="009F3F2A" w:rsidP="000801E9">
      <w:pPr>
        <w:pStyle w:val="SemEspaamento"/>
        <w:shd w:val="clear" w:color="auto" w:fill="D9D9D9" w:themeFill="background1" w:themeFillShade="D9"/>
        <w:jc w:val="both"/>
        <w:rPr>
          <w:rFonts w:ascii="Arial" w:hAnsi="Arial" w:cs="Arial"/>
          <w:b/>
          <w:sz w:val="22"/>
          <w:szCs w:val="22"/>
          <w:lang w:val="pt-BR"/>
        </w:rPr>
      </w:pPr>
      <w:bookmarkStart w:id="17" w:name="bookmark22"/>
      <w:r w:rsidRPr="00F8385E">
        <w:rPr>
          <w:rFonts w:ascii="Arial" w:hAnsi="Arial" w:cs="Arial"/>
          <w:b/>
          <w:sz w:val="22"/>
          <w:szCs w:val="22"/>
          <w:lang w:val="pt-BR"/>
        </w:rPr>
        <w:t>21</w:t>
      </w:r>
      <w:r w:rsidR="000A2B13" w:rsidRPr="00F8385E">
        <w:rPr>
          <w:rFonts w:ascii="Arial" w:hAnsi="Arial" w:cs="Arial"/>
          <w:b/>
          <w:sz w:val="22"/>
          <w:szCs w:val="22"/>
          <w:lang w:val="pt-BR"/>
        </w:rPr>
        <w:t xml:space="preserve"> - </w:t>
      </w:r>
      <w:r w:rsidR="00CE67D1" w:rsidRPr="00F8385E">
        <w:rPr>
          <w:rFonts w:ascii="Arial" w:hAnsi="Arial" w:cs="Arial"/>
          <w:b/>
          <w:sz w:val="22"/>
          <w:szCs w:val="22"/>
          <w:lang w:val="pt-BR"/>
        </w:rPr>
        <w:t>DO TERMO DE CONTRATO OU INSTRUMENTO EQUIVALENTE</w:t>
      </w:r>
      <w:bookmarkEnd w:id="17"/>
    </w:p>
    <w:p w:rsidR="00A202D1" w:rsidRPr="00F8385E" w:rsidRDefault="00A202D1" w:rsidP="00E12AD9">
      <w:pPr>
        <w:pStyle w:val="SemEspaamento"/>
        <w:jc w:val="both"/>
        <w:rPr>
          <w:rFonts w:ascii="Arial" w:hAnsi="Arial" w:cs="Arial"/>
          <w:sz w:val="22"/>
          <w:szCs w:val="22"/>
          <w:lang w:val="pt-BR"/>
        </w:rPr>
      </w:pPr>
    </w:p>
    <w:p w:rsidR="00A16632"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21</w:t>
      </w:r>
      <w:r w:rsidR="000A2B13" w:rsidRPr="00F8385E">
        <w:rPr>
          <w:rFonts w:ascii="Arial" w:hAnsi="Arial" w:cs="Arial"/>
          <w:sz w:val="22"/>
          <w:szCs w:val="22"/>
          <w:lang w:val="pt-BR"/>
        </w:rPr>
        <w:t xml:space="preserve">.1 </w:t>
      </w:r>
      <w:r w:rsidR="00144620" w:rsidRPr="00F8385E">
        <w:rPr>
          <w:rFonts w:ascii="Arial" w:hAnsi="Arial" w:cs="Arial"/>
          <w:sz w:val="22"/>
          <w:szCs w:val="22"/>
          <w:lang w:val="pt-BR"/>
        </w:rPr>
        <w:t>Após</w:t>
      </w:r>
      <w:r w:rsidR="00CE67D1" w:rsidRPr="00F8385E">
        <w:rPr>
          <w:rFonts w:ascii="Arial" w:hAnsi="Arial" w:cs="Arial"/>
          <w:sz w:val="22"/>
          <w:szCs w:val="22"/>
          <w:lang w:val="pt-BR"/>
        </w:rPr>
        <w:t xml:space="preserve"> a homologa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da </w:t>
      </w:r>
      <w:r w:rsidR="00C32AC0" w:rsidRPr="00F8385E">
        <w:rPr>
          <w:rFonts w:ascii="Arial" w:hAnsi="Arial" w:cs="Arial"/>
          <w:sz w:val="22"/>
          <w:szCs w:val="22"/>
          <w:lang w:val="pt-BR"/>
        </w:rPr>
        <w:t>licitação</w:t>
      </w:r>
      <w:r w:rsidR="00CE67D1" w:rsidRPr="00F8385E">
        <w:rPr>
          <w:rFonts w:ascii="Arial" w:hAnsi="Arial" w:cs="Arial"/>
          <w:sz w:val="22"/>
          <w:szCs w:val="22"/>
          <w:lang w:val="pt-BR"/>
        </w:rPr>
        <w:t>, em sendo realizada a contrata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w:t>
      </w:r>
      <w:r w:rsidR="00801E5A" w:rsidRPr="00F8385E">
        <w:rPr>
          <w:rFonts w:ascii="Arial" w:hAnsi="Arial" w:cs="Arial"/>
          <w:sz w:val="22"/>
          <w:szCs w:val="22"/>
          <w:lang w:val="pt-BR"/>
        </w:rPr>
        <w:t>será</w:t>
      </w:r>
      <w:r w:rsidR="00CE67D1" w:rsidRPr="00F8385E">
        <w:rPr>
          <w:rFonts w:ascii="Arial" w:hAnsi="Arial" w:cs="Arial"/>
          <w:sz w:val="22"/>
          <w:szCs w:val="22"/>
          <w:lang w:val="pt-BR"/>
        </w:rPr>
        <w:t xml:space="preserve"> firmado Termo de Contrato ou emitido instrumento equivalente.</w:t>
      </w:r>
    </w:p>
    <w:p w:rsidR="000801E9" w:rsidRPr="00F8385E" w:rsidRDefault="000801E9" w:rsidP="00E12AD9">
      <w:pPr>
        <w:pStyle w:val="SemEspaamento"/>
        <w:jc w:val="both"/>
        <w:rPr>
          <w:rFonts w:ascii="Arial" w:hAnsi="Arial" w:cs="Arial"/>
          <w:sz w:val="22"/>
          <w:szCs w:val="22"/>
          <w:lang w:val="pt-BR"/>
        </w:rPr>
      </w:pPr>
    </w:p>
    <w:p w:rsidR="00A16632"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21</w:t>
      </w:r>
      <w:r w:rsidR="000A2B13" w:rsidRPr="00F8385E">
        <w:rPr>
          <w:rFonts w:ascii="Arial" w:hAnsi="Arial" w:cs="Arial"/>
          <w:sz w:val="22"/>
          <w:szCs w:val="22"/>
          <w:lang w:val="pt-BR"/>
        </w:rPr>
        <w:t xml:space="preserve">.2 </w:t>
      </w:r>
      <w:r w:rsidR="00CE67D1" w:rsidRPr="00F8385E">
        <w:rPr>
          <w:rFonts w:ascii="Arial" w:hAnsi="Arial" w:cs="Arial"/>
          <w:sz w:val="22"/>
          <w:szCs w:val="22"/>
          <w:lang w:val="pt-BR"/>
        </w:rPr>
        <w:t xml:space="preserve">O </w:t>
      </w:r>
      <w:r w:rsidR="00FE0570" w:rsidRPr="00F8385E">
        <w:rPr>
          <w:rFonts w:ascii="Arial" w:hAnsi="Arial" w:cs="Arial"/>
          <w:sz w:val="22"/>
          <w:szCs w:val="22"/>
          <w:lang w:val="pt-BR"/>
        </w:rPr>
        <w:t>adjudicatário</w:t>
      </w:r>
      <w:r w:rsidR="000A2B13" w:rsidRPr="00F8385E">
        <w:rPr>
          <w:rFonts w:ascii="Arial" w:hAnsi="Arial" w:cs="Arial"/>
          <w:sz w:val="22"/>
          <w:szCs w:val="22"/>
          <w:lang w:val="pt-BR"/>
        </w:rPr>
        <w:t xml:space="preserve"> terá</w:t>
      </w:r>
      <w:r w:rsidR="00CE67D1" w:rsidRPr="00F8385E">
        <w:rPr>
          <w:rFonts w:ascii="Arial" w:hAnsi="Arial" w:cs="Arial"/>
          <w:sz w:val="22"/>
          <w:szCs w:val="22"/>
          <w:lang w:val="pt-BR"/>
        </w:rPr>
        <w:t xml:space="preserve"> o prazo de 05(cinco) dias uteis, contados a partir da data de sua convoca</w:t>
      </w:r>
      <w:r w:rsidR="00F01FA0" w:rsidRPr="00F8385E">
        <w:rPr>
          <w:rFonts w:ascii="Arial" w:hAnsi="Arial" w:cs="Arial"/>
          <w:sz w:val="22"/>
          <w:szCs w:val="22"/>
          <w:lang w:val="pt-BR"/>
        </w:rPr>
        <w:t>ção</w:t>
      </w:r>
      <w:r w:rsidR="00CE67D1" w:rsidRPr="00F8385E">
        <w:rPr>
          <w:rFonts w:ascii="Arial" w:hAnsi="Arial" w:cs="Arial"/>
          <w:sz w:val="22"/>
          <w:szCs w:val="22"/>
          <w:lang w:val="pt-BR"/>
        </w:rPr>
        <w:t>, para assinar o Termo de Contrato ou aceitar instrumento equivalente, conforme o caso (Nota de Empenho/Carta Contrato/Autoriza</w:t>
      </w:r>
      <w:r w:rsidR="00F01FA0" w:rsidRPr="00F8385E">
        <w:rPr>
          <w:rFonts w:ascii="Arial" w:hAnsi="Arial" w:cs="Arial"/>
          <w:sz w:val="22"/>
          <w:szCs w:val="22"/>
          <w:lang w:val="pt-BR"/>
        </w:rPr>
        <w:t>ção</w:t>
      </w:r>
      <w:r w:rsidR="00CE67D1" w:rsidRPr="00F8385E">
        <w:rPr>
          <w:rFonts w:ascii="Arial" w:hAnsi="Arial" w:cs="Arial"/>
          <w:sz w:val="22"/>
          <w:szCs w:val="22"/>
          <w:lang w:val="pt-BR"/>
        </w:rPr>
        <w:t>), sob pena de decair do direito a contrata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sem </w:t>
      </w:r>
      <w:proofErr w:type="spellStart"/>
      <w:r w:rsidR="00CE67D1" w:rsidRPr="00F8385E">
        <w:rPr>
          <w:rFonts w:ascii="Arial" w:hAnsi="Arial" w:cs="Arial"/>
          <w:sz w:val="22"/>
          <w:szCs w:val="22"/>
          <w:lang w:val="pt-BR"/>
        </w:rPr>
        <w:t>prejuizo</w:t>
      </w:r>
      <w:proofErr w:type="spellEnd"/>
      <w:r w:rsidR="00CE67D1" w:rsidRPr="00F8385E">
        <w:rPr>
          <w:rFonts w:ascii="Arial" w:hAnsi="Arial" w:cs="Arial"/>
          <w:sz w:val="22"/>
          <w:szCs w:val="22"/>
          <w:lang w:val="pt-BR"/>
        </w:rPr>
        <w:t xml:space="preserve"> das san</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previstas neste Edital.</w:t>
      </w:r>
    </w:p>
    <w:p w:rsidR="000801E9" w:rsidRPr="00F8385E" w:rsidRDefault="000801E9" w:rsidP="00E12AD9">
      <w:pPr>
        <w:pStyle w:val="SemEspaamento"/>
        <w:jc w:val="both"/>
        <w:rPr>
          <w:rFonts w:ascii="Arial" w:hAnsi="Arial" w:cs="Arial"/>
          <w:sz w:val="22"/>
          <w:szCs w:val="22"/>
          <w:lang w:val="pt-BR"/>
        </w:rPr>
      </w:pPr>
    </w:p>
    <w:p w:rsidR="00A16632"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21</w:t>
      </w:r>
      <w:r w:rsidR="000A2B13" w:rsidRPr="00F8385E">
        <w:rPr>
          <w:rFonts w:ascii="Arial" w:hAnsi="Arial" w:cs="Arial"/>
          <w:sz w:val="22"/>
          <w:szCs w:val="22"/>
          <w:lang w:val="pt-BR"/>
        </w:rPr>
        <w:t xml:space="preserve">.3 </w:t>
      </w:r>
      <w:r w:rsidR="00CE67D1" w:rsidRPr="00F8385E">
        <w:rPr>
          <w:rFonts w:ascii="Arial" w:hAnsi="Arial" w:cs="Arial"/>
          <w:sz w:val="22"/>
          <w:szCs w:val="22"/>
          <w:lang w:val="pt-BR"/>
        </w:rPr>
        <w:t>Alternativamente a convoca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para comparecer perante o </w:t>
      </w:r>
      <w:proofErr w:type="spellStart"/>
      <w:r w:rsidR="000801E9" w:rsidRPr="00F8385E">
        <w:rPr>
          <w:rFonts w:ascii="Arial" w:hAnsi="Arial" w:cs="Arial"/>
          <w:sz w:val="22"/>
          <w:szCs w:val="22"/>
          <w:lang w:val="pt-BR"/>
        </w:rPr>
        <w:t>ógão</w:t>
      </w:r>
      <w:proofErr w:type="spellEnd"/>
      <w:r w:rsidR="00CE67D1" w:rsidRPr="00F8385E">
        <w:rPr>
          <w:rFonts w:ascii="Arial" w:hAnsi="Arial" w:cs="Arial"/>
          <w:sz w:val="22"/>
          <w:szCs w:val="22"/>
          <w:lang w:val="pt-BR"/>
        </w:rPr>
        <w:t xml:space="preserve"> ou entidade para a assinatura do Termo de Contrato ou aceite do instrumento equivalente, 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w:t>
      </w:r>
      <w:r w:rsidR="007057DF" w:rsidRPr="00F8385E">
        <w:rPr>
          <w:rFonts w:ascii="Arial" w:hAnsi="Arial" w:cs="Arial"/>
          <w:sz w:val="22"/>
          <w:szCs w:val="22"/>
          <w:lang w:val="pt-BR"/>
        </w:rPr>
        <w:t>poderá</w:t>
      </w:r>
      <w:r w:rsidR="00CE67D1" w:rsidRPr="00F8385E">
        <w:rPr>
          <w:rFonts w:ascii="Arial" w:hAnsi="Arial" w:cs="Arial"/>
          <w:sz w:val="22"/>
          <w:szCs w:val="22"/>
          <w:lang w:val="pt-BR"/>
        </w:rPr>
        <w:t xml:space="preserve"> encaminha-lo para assinatura ou aceite da </w:t>
      </w:r>
      <w:proofErr w:type="spellStart"/>
      <w:r w:rsidR="00CE67D1" w:rsidRPr="00F8385E">
        <w:rPr>
          <w:rFonts w:ascii="Arial" w:hAnsi="Arial" w:cs="Arial"/>
          <w:sz w:val="22"/>
          <w:szCs w:val="22"/>
          <w:lang w:val="pt-BR"/>
        </w:rPr>
        <w:t>Adjudicataria</w:t>
      </w:r>
      <w:proofErr w:type="spellEnd"/>
      <w:r w:rsidR="00CE67D1" w:rsidRPr="00F8385E">
        <w:rPr>
          <w:rFonts w:ascii="Arial" w:hAnsi="Arial" w:cs="Arial"/>
          <w:sz w:val="22"/>
          <w:szCs w:val="22"/>
          <w:lang w:val="pt-BR"/>
        </w:rPr>
        <w:t xml:space="preserve">, mediante </w:t>
      </w:r>
      <w:proofErr w:type="spellStart"/>
      <w:r w:rsidR="00CE67D1" w:rsidRPr="00F8385E">
        <w:rPr>
          <w:rFonts w:ascii="Arial" w:hAnsi="Arial" w:cs="Arial"/>
          <w:sz w:val="22"/>
          <w:szCs w:val="22"/>
          <w:lang w:val="pt-BR"/>
        </w:rPr>
        <w:t>correspondence</w:t>
      </w:r>
      <w:proofErr w:type="spellEnd"/>
      <w:r w:rsidR="00CE67D1" w:rsidRPr="00F8385E">
        <w:rPr>
          <w:rFonts w:ascii="Arial" w:hAnsi="Arial" w:cs="Arial"/>
          <w:sz w:val="22"/>
          <w:szCs w:val="22"/>
          <w:lang w:val="pt-BR"/>
        </w:rPr>
        <w:t xml:space="preserve"> postal com aviso de recebimento (AR) ou meio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para que seja assinado ou aceito no prazo de 05 (cinco) dias, a contar da data de seu recebimento.</w:t>
      </w:r>
    </w:p>
    <w:p w:rsidR="000801E9" w:rsidRPr="00F8385E" w:rsidRDefault="000801E9" w:rsidP="00E12AD9">
      <w:pPr>
        <w:pStyle w:val="SemEspaamento"/>
        <w:jc w:val="both"/>
        <w:rPr>
          <w:rFonts w:ascii="Arial" w:hAnsi="Arial" w:cs="Arial"/>
          <w:sz w:val="22"/>
          <w:szCs w:val="22"/>
          <w:lang w:val="pt-BR"/>
        </w:rPr>
      </w:pPr>
    </w:p>
    <w:p w:rsidR="00A16632"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21</w:t>
      </w:r>
      <w:r w:rsidR="000A2B13" w:rsidRPr="00F8385E">
        <w:rPr>
          <w:rFonts w:ascii="Arial" w:hAnsi="Arial" w:cs="Arial"/>
          <w:sz w:val="22"/>
          <w:szCs w:val="22"/>
          <w:lang w:val="pt-BR"/>
        </w:rPr>
        <w:t xml:space="preserve">.4 </w:t>
      </w:r>
      <w:r w:rsidR="00CE67D1" w:rsidRPr="00F8385E">
        <w:rPr>
          <w:rFonts w:ascii="Arial" w:hAnsi="Arial" w:cs="Arial"/>
          <w:sz w:val="22"/>
          <w:szCs w:val="22"/>
          <w:lang w:val="pt-BR"/>
        </w:rPr>
        <w:t xml:space="preserve">O prazo previsto no subitem anterior </w:t>
      </w:r>
      <w:r w:rsidR="007057DF" w:rsidRPr="00F8385E">
        <w:rPr>
          <w:rFonts w:ascii="Arial" w:hAnsi="Arial" w:cs="Arial"/>
          <w:sz w:val="22"/>
          <w:szCs w:val="22"/>
          <w:lang w:val="pt-BR"/>
        </w:rPr>
        <w:t>poderá</w:t>
      </w:r>
      <w:r w:rsidR="00CE67D1" w:rsidRPr="00F8385E">
        <w:rPr>
          <w:rFonts w:ascii="Arial" w:hAnsi="Arial" w:cs="Arial"/>
          <w:sz w:val="22"/>
          <w:szCs w:val="22"/>
          <w:lang w:val="pt-BR"/>
        </w:rPr>
        <w:t xml:space="preserve"> ser prorrogado, por igual </w:t>
      </w:r>
      <w:proofErr w:type="spellStart"/>
      <w:r w:rsidR="00CE67D1" w:rsidRPr="00F8385E">
        <w:rPr>
          <w:rFonts w:ascii="Arial" w:hAnsi="Arial" w:cs="Arial"/>
          <w:sz w:val="22"/>
          <w:szCs w:val="22"/>
          <w:lang w:val="pt-BR"/>
        </w:rPr>
        <w:t>periodo</w:t>
      </w:r>
      <w:proofErr w:type="spellEnd"/>
      <w:r w:rsidR="00CE67D1" w:rsidRPr="00F8385E">
        <w:rPr>
          <w:rFonts w:ascii="Arial" w:hAnsi="Arial" w:cs="Arial"/>
          <w:sz w:val="22"/>
          <w:szCs w:val="22"/>
          <w:lang w:val="pt-BR"/>
        </w:rPr>
        <w:t>, por so</w:t>
      </w:r>
      <w:r w:rsidR="00C32AC0" w:rsidRPr="00F8385E">
        <w:rPr>
          <w:rFonts w:ascii="Arial" w:hAnsi="Arial" w:cs="Arial"/>
          <w:sz w:val="22"/>
          <w:szCs w:val="22"/>
          <w:lang w:val="pt-BR"/>
        </w:rPr>
        <w:t>licitação</w:t>
      </w:r>
      <w:r w:rsidR="00CE67D1" w:rsidRPr="00F8385E">
        <w:rPr>
          <w:rFonts w:ascii="Arial" w:hAnsi="Arial" w:cs="Arial"/>
          <w:sz w:val="22"/>
          <w:szCs w:val="22"/>
          <w:lang w:val="pt-BR"/>
        </w:rPr>
        <w:t xml:space="preserve"> justificada do </w:t>
      </w:r>
      <w:r w:rsidR="00FE0570" w:rsidRPr="00F8385E">
        <w:rPr>
          <w:rFonts w:ascii="Arial" w:hAnsi="Arial" w:cs="Arial"/>
          <w:sz w:val="22"/>
          <w:szCs w:val="22"/>
          <w:lang w:val="pt-BR"/>
        </w:rPr>
        <w:t>adjudicatário</w:t>
      </w:r>
      <w:r w:rsidR="00CE67D1" w:rsidRPr="00F8385E">
        <w:rPr>
          <w:rFonts w:ascii="Arial" w:hAnsi="Arial" w:cs="Arial"/>
          <w:sz w:val="22"/>
          <w:szCs w:val="22"/>
          <w:lang w:val="pt-BR"/>
        </w:rPr>
        <w:t xml:space="preserve"> e aceita pela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w:t>
      </w:r>
    </w:p>
    <w:p w:rsidR="000801E9" w:rsidRPr="00F8385E" w:rsidRDefault="000801E9" w:rsidP="00E12AD9">
      <w:pPr>
        <w:pStyle w:val="SemEspaamento"/>
        <w:jc w:val="both"/>
        <w:rPr>
          <w:rFonts w:ascii="Arial" w:hAnsi="Arial" w:cs="Arial"/>
          <w:sz w:val="22"/>
          <w:szCs w:val="22"/>
          <w:lang w:val="pt-BR"/>
        </w:rPr>
      </w:pPr>
    </w:p>
    <w:p w:rsidR="00A16632"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21</w:t>
      </w:r>
      <w:r w:rsidR="000A2B13" w:rsidRPr="00F8385E">
        <w:rPr>
          <w:rFonts w:ascii="Arial" w:hAnsi="Arial" w:cs="Arial"/>
          <w:sz w:val="22"/>
          <w:szCs w:val="22"/>
          <w:lang w:val="pt-BR"/>
        </w:rPr>
        <w:t xml:space="preserve">.5 </w:t>
      </w:r>
      <w:r w:rsidR="00CE67D1" w:rsidRPr="00F8385E">
        <w:rPr>
          <w:rFonts w:ascii="Arial" w:hAnsi="Arial" w:cs="Arial"/>
          <w:sz w:val="22"/>
          <w:szCs w:val="22"/>
          <w:lang w:val="pt-BR"/>
        </w:rPr>
        <w:t>O Aceite da Nota de Empenho ou do instrumento equivalente, emitida a empresa adjudicada, implica no reconhecimento de que:</w:t>
      </w:r>
    </w:p>
    <w:p w:rsidR="000A2B13" w:rsidRPr="00F8385E" w:rsidRDefault="000A2B13" w:rsidP="00E12AD9">
      <w:pPr>
        <w:pStyle w:val="SemEspaamento"/>
        <w:jc w:val="both"/>
        <w:rPr>
          <w:rFonts w:ascii="Arial" w:hAnsi="Arial" w:cs="Arial"/>
          <w:sz w:val="22"/>
          <w:szCs w:val="22"/>
          <w:lang w:val="pt-BR"/>
        </w:rPr>
      </w:pPr>
    </w:p>
    <w:p w:rsidR="000A2B13" w:rsidRPr="00F8385E" w:rsidRDefault="00CE67D1" w:rsidP="004B0D83">
      <w:pPr>
        <w:pStyle w:val="SemEspaamento"/>
        <w:numPr>
          <w:ilvl w:val="0"/>
          <w:numId w:val="13"/>
        </w:numPr>
        <w:jc w:val="both"/>
        <w:rPr>
          <w:rFonts w:ascii="Arial" w:hAnsi="Arial" w:cs="Arial"/>
          <w:sz w:val="22"/>
          <w:szCs w:val="22"/>
          <w:lang w:val="pt-BR"/>
        </w:rPr>
      </w:pPr>
      <w:r w:rsidRPr="00F8385E">
        <w:rPr>
          <w:rFonts w:ascii="Arial" w:hAnsi="Arial" w:cs="Arial"/>
          <w:sz w:val="22"/>
          <w:szCs w:val="22"/>
          <w:lang w:val="pt-BR"/>
        </w:rPr>
        <w:t xml:space="preserve">referida Nota </w:t>
      </w:r>
      <w:proofErr w:type="spellStart"/>
      <w:proofErr w:type="gramStart"/>
      <w:r w:rsidRPr="00F8385E">
        <w:rPr>
          <w:rFonts w:ascii="Arial" w:hAnsi="Arial" w:cs="Arial"/>
          <w:sz w:val="22"/>
          <w:szCs w:val="22"/>
          <w:lang w:val="pt-BR"/>
        </w:rPr>
        <w:t>esta</w:t>
      </w:r>
      <w:proofErr w:type="spellEnd"/>
      <w:proofErr w:type="gramEnd"/>
      <w:r w:rsidRPr="00F8385E">
        <w:rPr>
          <w:rFonts w:ascii="Arial" w:hAnsi="Arial" w:cs="Arial"/>
          <w:sz w:val="22"/>
          <w:szCs w:val="22"/>
          <w:lang w:val="pt-BR"/>
        </w:rPr>
        <w:t xml:space="preserve"> substituindo o contrato, aplicando-se a rela</w:t>
      </w:r>
      <w:r w:rsidR="00F01FA0" w:rsidRPr="00F8385E">
        <w:rPr>
          <w:rFonts w:ascii="Arial" w:hAnsi="Arial" w:cs="Arial"/>
          <w:sz w:val="22"/>
          <w:szCs w:val="22"/>
          <w:lang w:val="pt-BR"/>
        </w:rPr>
        <w:t>ção</w:t>
      </w:r>
      <w:r w:rsidRPr="00F8385E">
        <w:rPr>
          <w:rFonts w:ascii="Arial" w:hAnsi="Arial" w:cs="Arial"/>
          <w:sz w:val="22"/>
          <w:szCs w:val="22"/>
          <w:lang w:val="pt-BR"/>
        </w:rPr>
        <w:t xml:space="preserve"> de </w:t>
      </w:r>
      <w:proofErr w:type="spellStart"/>
      <w:r w:rsidRPr="00F8385E">
        <w:rPr>
          <w:rFonts w:ascii="Arial" w:hAnsi="Arial" w:cs="Arial"/>
          <w:sz w:val="22"/>
          <w:szCs w:val="22"/>
          <w:lang w:val="pt-BR"/>
        </w:rPr>
        <w:t>negocios</w:t>
      </w:r>
      <w:proofErr w:type="spellEnd"/>
      <w:r w:rsidRPr="00F8385E">
        <w:rPr>
          <w:rFonts w:ascii="Arial" w:hAnsi="Arial" w:cs="Arial"/>
          <w:sz w:val="22"/>
          <w:szCs w:val="22"/>
          <w:lang w:val="pt-BR"/>
        </w:rPr>
        <w:t xml:space="preserve"> ali estabelecida as disposi</w:t>
      </w:r>
      <w:r w:rsidR="00CA6E67" w:rsidRPr="00F8385E">
        <w:rPr>
          <w:rFonts w:ascii="Arial" w:hAnsi="Arial" w:cs="Arial"/>
          <w:sz w:val="22"/>
          <w:szCs w:val="22"/>
          <w:lang w:val="pt-BR"/>
        </w:rPr>
        <w:t>ções</w:t>
      </w:r>
      <w:r w:rsidRPr="00F8385E">
        <w:rPr>
          <w:rFonts w:ascii="Arial" w:hAnsi="Arial" w:cs="Arial"/>
          <w:sz w:val="22"/>
          <w:szCs w:val="22"/>
          <w:lang w:val="pt-BR"/>
        </w:rPr>
        <w:t xml:space="preserve"> da Lei n° 8.666, de 1993;</w:t>
      </w:r>
    </w:p>
    <w:p w:rsidR="00A16632" w:rsidRPr="00F8385E" w:rsidRDefault="00CE67D1" w:rsidP="004B0D83">
      <w:pPr>
        <w:pStyle w:val="SemEspaamento"/>
        <w:numPr>
          <w:ilvl w:val="0"/>
          <w:numId w:val="13"/>
        </w:numPr>
        <w:jc w:val="both"/>
        <w:rPr>
          <w:rFonts w:ascii="Arial" w:hAnsi="Arial" w:cs="Arial"/>
          <w:sz w:val="22"/>
          <w:szCs w:val="22"/>
          <w:lang w:val="pt-BR"/>
        </w:rPr>
      </w:pPr>
      <w:r w:rsidRPr="00F8385E">
        <w:rPr>
          <w:rFonts w:ascii="Arial" w:hAnsi="Arial" w:cs="Arial"/>
          <w:sz w:val="22"/>
          <w:szCs w:val="22"/>
          <w:lang w:val="pt-BR"/>
        </w:rPr>
        <w:t xml:space="preserve">a contratada se vincula a sua proposta e as </w:t>
      </w:r>
      <w:proofErr w:type="spellStart"/>
      <w:r w:rsidRPr="00F8385E">
        <w:rPr>
          <w:rFonts w:ascii="Arial" w:hAnsi="Arial" w:cs="Arial"/>
          <w:sz w:val="22"/>
          <w:szCs w:val="22"/>
          <w:lang w:val="pt-BR"/>
        </w:rPr>
        <w:t>previsoes</w:t>
      </w:r>
      <w:proofErr w:type="spellEnd"/>
      <w:r w:rsidRPr="00F8385E">
        <w:rPr>
          <w:rFonts w:ascii="Arial" w:hAnsi="Arial" w:cs="Arial"/>
          <w:sz w:val="22"/>
          <w:szCs w:val="22"/>
          <w:lang w:val="pt-BR"/>
        </w:rPr>
        <w:t xml:space="preserve"> contidas no edital e seus anexos;</w:t>
      </w:r>
    </w:p>
    <w:p w:rsidR="000A2B13" w:rsidRPr="00F8385E" w:rsidRDefault="000A2B13" w:rsidP="00E12AD9">
      <w:pPr>
        <w:pStyle w:val="SemEspaamento"/>
        <w:jc w:val="both"/>
        <w:rPr>
          <w:rFonts w:ascii="Arial" w:hAnsi="Arial" w:cs="Arial"/>
          <w:sz w:val="22"/>
          <w:szCs w:val="22"/>
          <w:lang w:val="pt-BR"/>
        </w:rPr>
      </w:pPr>
    </w:p>
    <w:p w:rsidR="00A16632"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21</w:t>
      </w:r>
      <w:r w:rsidR="000A2B13" w:rsidRPr="00F8385E">
        <w:rPr>
          <w:rFonts w:ascii="Arial" w:hAnsi="Arial" w:cs="Arial"/>
          <w:sz w:val="22"/>
          <w:szCs w:val="22"/>
          <w:lang w:val="pt-BR"/>
        </w:rPr>
        <w:t>.6 A</w:t>
      </w:r>
      <w:r w:rsidR="00CE67D1" w:rsidRPr="00F8385E">
        <w:rPr>
          <w:rFonts w:ascii="Arial" w:hAnsi="Arial" w:cs="Arial"/>
          <w:sz w:val="22"/>
          <w:szCs w:val="22"/>
          <w:lang w:val="pt-BR"/>
        </w:rPr>
        <w:t xml:space="preserve"> contratada reconhece que as </w:t>
      </w:r>
      <w:proofErr w:type="spellStart"/>
      <w:r w:rsidR="00CE67D1" w:rsidRPr="00F8385E">
        <w:rPr>
          <w:rFonts w:ascii="Arial" w:hAnsi="Arial" w:cs="Arial"/>
          <w:sz w:val="22"/>
          <w:szCs w:val="22"/>
          <w:lang w:val="pt-BR"/>
        </w:rPr>
        <w:t>hipoteses</w:t>
      </w:r>
      <w:proofErr w:type="spellEnd"/>
      <w:r w:rsidR="00CE67D1" w:rsidRPr="00F8385E">
        <w:rPr>
          <w:rFonts w:ascii="Arial" w:hAnsi="Arial" w:cs="Arial"/>
          <w:sz w:val="22"/>
          <w:szCs w:val="22"/>
          <w:lang w:val="pt-BR"/>
        </w:rPr>
        <w:t xml:space="preserve"> de </w:t>
      </w:r>
      <w:proofErr w:type="spellStart"/>
      <w:r w:rsidR="00CE67D1" w:rsidRPr="00F8385E">
        <w:rPr>
          <w:rFonts w:ascii="Arial" w:hAnsi="Arial" w:cs="Arial"/>
          <w:sz w:val="22"/>
          <w:szCs w:val="22"/>
          <w:lang w:val="pt-BR"/>
        </w:rPr>
        <w:t>rescisao</w:t>
      </w:r>
      <w:proofErr w:type="spellEnd"/>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sao</w:t>
      </w:r>
      <w:proofErr w:type="spellEnd"/>
      <w:r w:rsidR="00CE67D1" w:rsidRPr="00F8385E">
        <w:rPr>
          <w:rFonts w:ascii="Arial" w:hAnsi="Arial" w:cs="Arial"/>
          <w:sz w:val="22"/>
          <w:szCs w:val="22"/>
          <w:lang w:val="pt-BR"/>
        </w:rPr>
        <w:t xml:space="preserve"> aquelas previstas nos artigos 77 e 78 da Lei n° 8.666/93 e reconhece os direitos da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previstos nos artigos 79 e 80 da mesma Lei.</w:t>
      </w:r>
    </w:p>
    <w:p w:rsidR="000A2B13" w:rsidRPr="00F8385E" w:rsidRDefault="000A2B13" w:rsidP="00E12AD9">
      <w:pPr>
        <w:pStyle w:val="SemEspaamento"/>
        <w:jc w:val="both"/>
        <w:rPr>
          <w:rFonts w:ascii="Arial" w:hAnsi="Arial" w:cs="Arial"/>
          <w:sz w:val="22"/>
          <w:szCs w:val="22"/>
          <w:lang w:val="pt-BR"/>
        </w:rPr>
      </w:pPr>
    </w:p>
    <w:p w:rsidR="00A16632"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21</w:t>
      </w:r>
      <w:r w:rsidR="000A2B13" w:rsidRPr="00F8385E">
        <w:rPr>
          <w:rFonts w:ascii="Arial" w:hAnsi="Arial" w:cs="Arial"/>
          <w:sz w:val="22"/>
          <w:szCs w:val="22"/>
          <w:lang w:val="pt-BR"/>
        </w:rPr>
        <w:t xml:space="preserve">.7 </w:t>
      </w:r>
      <w:r w:rsidR="00CE67D1" w:rsidRPr="00F8385E">
        <w:rPr>
          <w:rFonts w:ascii="Arial" w:hAnsi="Arial" w:cs="Arial"/>
          <w:sz w:val="22"/>
          <w:szCs w:val="22"/>
          <w:lang w:val="pt-BR"/>
        </w:rPr>
        <w:t xml:space="preserve">O prazo de </w:t>
      </w:r>
      <w:proofErr w:type="spellStart"/>
      <w:r w:rsidR="00CE67D1" w:rsidRPr="00F8385E">
        <w:rPr>
          <w:rFonts w:ascii="Arial" w:hAnsi="Arial" w:cs="Arial"/>
          <w:sz w:val="22"/>
          <w:szCs w:val="22"/>
          <w:lang w:val="pt-BR"/>
        </w:rPr>
        <w:t>vigencia</w:t>
      </w:r>
      <w:proofErr w:type="spellEnd"/>
      <w:r w:rsidR="00CE67D1" w:rsidRPr="00F8385E">
        <w:rPr>
          <w:rFonts w:ascii="Arial" w:hAnsi="Arial" w:cs="Arial"/>
          <w:sz w:val="22"/>
          <w:szCs w:val="22"/>
          <w:lang w:val="pt-BR"/>
        </w:rPr>
        <w:t xml:space="preserve"> da contrata</w:t>
      </w:r>
      <w:r w:rsidR="00F01FA0" w:rsidRPr="00F8385E">
        <w:rPr>
          <w:rFonts w:ascii="Arial" w:hAnsi="Arial" w:cs="Arial"/>
          <w:sz w:val="22"/>
          <w:szCs w:val="22"/>
          <w:lang w:val="pt-BR"/>
        </w:rPr>
        <w:t>ção</w:t>
      </w:r>
      <w:r w:rsidR="00C676FB" w:rsidRPr="00F8385E">
        <w:rPr>
          <w:rFonts w:ascii="Arial" w:hAnsi="Arial" w:cs="Arial"/>
          <w:sz w:val="22"/>
          <w:szCs w:val="22"/>
          <w:lang w:val="pt-BR"/>
        </w:rPr>
        <w:t xml:space="preserve"> e em </w:t>
      </w:r>
      <w:proofErr w:type="spellStart"/>
      <w:r w:rsidR="00C676FB" w:rsidRPr="00F8385E">
        <w:rPr>
          <w:rFonts w:ascii="Arial" w:hAnsi="Arial" w:cs="Arial"/>
          <w:sz w:val="22"/>
          <w:szCs w:val="22"/>
          <w:lang w:val="pt-BR"/>
        </w:rPr>
        <w:t>ate</w:t>
      </w:r>
      <w:proofErr w:type="spellEnd"/>
      <w:r w:rsidR="00C676FB" w:rsidRPr="00F8385E">
        <w:rPr>
          <w:rFonts w:ascii="Arial" w:hAnsi="Arial" w:cs="Arial"/>
          <w:sz w:val="22"/>
          <w:szCs w:val="22"/>
          <w:lang w:val="pt-BR"/>
        </w:rPr>
        <w:t xml:space="preserve"> 31 de dezembro do ano que for assinado o contrato, dentro do prazo de validade de ata de registro de preços.</w:t>
      </w:r>
    </w:p>
    <w:p w:rsidR="000A2B13" w:rsidRPr="00F8385E" w:rsidRDefault="000A2B13" w:rsidP="00E12AD9">
      <w:pPr>
        <w:pStyle w:val="SemEspaamento"/>
        <w:jc w:val="both"/>
        <w:rPr>
          <w:rFonts w:ascii="Arial" w:hAnsi="Arial" w:cs="Arial"/>
          <w:sz w:val="22"/>
          <w:szCs w:val="22"/>
          <w:lang w:val="pt-BR"/>
        </w:rPr>
      </w:pPr>
    </w:p>
    <w:p w:rsidR="00A16632"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21</w:t>
      </w:r>
      <w:r w:rsidR="000A2B13" w:rsidRPr="00F8385E">
        <w:rPr>
          <w:rFonts w:ascii="Arial" w:hAnsi="Arial" w:cs="Arial"/>
          <w:sz w:val="22"/>
          <w:szCs w:val="22"/>
          <w:lang w:val="pt-BR"/>
        </w:rPr>
        <w:t>.</w:t>
      </w:r>
      <w:r w:rsidR="0046600E" w:rsidRPr="00F8385E">
        <w:rPr>
          <w:rFonts w:ascii="Arial" w:hAnsi="Arial" w:cs="Arial"/>
          <w:sz w:val="22"/>
          <w:szCs w:val="22"/>
          <w:lang w:val="pt-BR"/>
        </w:rPr>
        <w:t>8</w:t>
      </w:r>
      <w:r w:rsidR="000A2B13" w:rsidRPr="00F8385E">
        <w:rPr>
          <w:rFonts w:ascii="Arial" w:hAnsi="Arial" w:cs="Arial"/>
          <w:sz w:val="22"/>
          <w:szCs w:val="22"/>
          <w:lang w:val="pt-BR"/>
        </w:rPr>
        <w:t xml:space="preserve"> </w:t>
      </w:r>
      <w:r w:rsidR="00CE67D1" w:rsidRPr="00F8385E">
        <w:rPr>
          <w:rFonts w:ascii="Arial" w:hAnsi="Arial" w:cs="Arial"/>
          <w:sz w:val="22"/>
          <w:szCs w:val="22"/>
          <w:lang w:val="pt-BR"/>
        </w:rPr>
        <w:t xml:space="preserve">Na assinatura do contrato, </w:t>
      </w:r>
      <w:r w:rsidR="00801E5A" w:rsidRPr="00F8385E">
        <w:rPr>
          <w:rFonts w:ascii="Arial" w:hAnsi="Arial" w:cs="Arial"/>
          <w:sz w:val="22"/>
          <w:szCs w:val="22"/>
          <w:lang w:val="pt-BR"/>
        </w:rPr>
        <w:t>será</w:t>
      </w:r>
      <w:r w:rsidR="00CE67D1" w:rsidRPr="00F8385E">
        <w:rPr>
          <w:rFonts w:ascii="Arial" w:hAnsi="Arial" w:cs="Arial"/>
          <w:sz w:val="22"/>
          <w:szCs w:val="22"/>
          <w:lang w:val="pt-BR"/>
        </w:rPr>
        <w:t xml:space="preserve"> exigida a comprova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das condi</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de </w:t>
      </w:r>
      <w:r w:rsidR="00A202D1" w:rsidRPr="00F8385E">
        <w:rPr>
          <w:rFonts w:ascii="Arial" w:hAnsi="Arial" w:cs="Arial"/>
          <w:sz w:val="22"/>
          <w:szCs w:val="22"/>
          <w:lang w:val="pt-BR"/>
        </w:rPr>
        <w:t>habilitação</w:t>
      </w:r>
      <w:r w:rsidR="00CE67D1" w:rsidRPr="00F8385E">
        <w:rPr>
          <w:rFonts w:ascii="Arial" w:hAnsi="Arial" w:cs="Arial"/>
          <w:sz w:val="22"/>
          <w:szCs w:val="22"/>
          <w:lang w:val="pt-BR"/>
        </w:rPr>
        <w:t xml:space="preserve"> consignadas no edital, que </w:t>
      </w:r>
      <w:proofErr w:type="spellStart"/>
      <w:r w:rsidR="00CE67D1" w:rsidRPr="00F8385E">
        <w:rPr>
          <w:rFonts w:ascii="Arial" w:hAnsi="Arial" w:cs="Arial"/>
          <w:sz w:val="22"/>
          <w:szCs w:val="22"/>
          <w:lang w:val="pt-BR"/>
        </w:rPr>
        <w:t>deverao</w:t>
      </w:r>
      <w:proofErr w:type="spellEnd"/>
      <w:r w:rsidR="00CE67D1" w:rsidRPr="00F8385E">
        <w:rPr>
          <w:rFonts w:ascii="Arial" w:hAnsi="Arial" w:cs="Arial"/>
          <w:sz w:val="22"/>
          <w:szCs w:val="22"/>
          <w:lang w:val="pt-BR"/>
        </w:rPr>
        <w:t xml:space="preserve"> ser mantidas pelo licitante durante a </w:t>
      </w:r>
      <w:proofErr w:type="spellStart"/>
      <w:r w:rsidR="00CE67D1" w:rsidRPr="00F8385E">
        <w:rPr>
          <w:rFonts w:ascii="Arial" w:hAnsi="Arial" w:cs="Arial"/>
          <w:sz w:val="22"/>
          <w:szCs w:val="22"/>
          <w:lang w:val="pt-BR"/>
        </w:rPr>
        <w:t>vigencia</w:t>
      </w:r>
      <w:proofErr w:type="spellEnd"/>
      <w:r w:rsidR="00CE67D1" w:rsidRPr="00F8385E">
        <w:rPr>
          <w:rFonts w:ascii="Arial" w:hAnsi="Arial" w:cs="Arial"/>
          <w:sz w:val="22"/>
          <w:szCs w:val="22"/>
          <w:lang w:val="pt-BR"/>
        </w:rPr>
        <w:t xml:space="preserve"> do contrato.</w:t>
      </w:r>
    </w:p>
    <w:p w:rsidR="000A2B13" w:rsidRPr="00F8385E" w:rsidRDefault="000A2B13" w:rsidP="00E12AD9">
      <w:pPr>
        <w:pStyle w:val="SemEspaamento"/>
        <w:jc w:val="both"/>
        <w:rPr>
          <w:rFonts w:ascii="Arial" w:hAnsi="Arial" w:cs="Arial"/>
          <w:sz w:val="22"/>
          <w:szCs w:val="22"/>
          <w:lang w:val="pt-BR"/>
        </w:rPr>
      </w:pPr>
    </w:p>
    <w:p w:rsidR="00A16632" w:rsidRPr="00F8385E" w:rsidRDefault="009F3F2A" w:rsidP="00E12AD9">
      <w:pPr>
        <w:pStyle w:val="SemEspaamento"/>
        <w:jc w:val="both"/>
        <w:rPr>
          <w:rFonts w:ascii="Arial" w:hAnsi="Arial" w:cs="Arial"/>
          <w:sz w:val="22"/>
          <w:szCs w:val="22"/>
          <w:lang w:val="pt-BR"/>
        </w:rPr>
      </w:pPr>
      <w:r w:rsidRPr="00F8385E">
        <w:rPr>
          <w:rFonts w:ascii="Arial" w:hAnsi="Arial" w:cs="Arial"/>
          <w:sz w:val="22"/>
          <w:szCs w:val="22"/>
          <w:lang w:val="pt-BR"/>
        </w:rPr>
        <w:t>21</w:t>
      </w:r>
      <w:r w:rsidR="000A2B13" w:rsidRPr="00F8385E">
        <w:rPr>
          <w:rFonts w:ascii="Arial" w:hAnsi="Arial" w:cs="Arial"/>
          <w:sz w:val="22"/>
          <w:szCs w:val="22"/>
          <w:lang w:val="pt-BR"/>
        </w:rPr>
        <w:t>.</w:t>
      </w:r>
      <w:r w:rsidR="0046600E" w:rsidRPr="00F8385E">
        <w:rPr>
          <w:rFonts w:ascii="Arial" w:hAnsi="Arial" w:cs="Arial"/>
          <w:sz w:val="22"/>
          <w:szCs w:val="22"/>
          <w:lang w:val="pt-BR"/>
        </w:rPr>
        <w:t>9</w:t>
      </w:r>
      <w:r w:rsidR="000A2B13" w:rsidRPr="00F8385E">
        <w:rPr>
          <w:rFonts w:ascii="Arial" w:hAnsi="Arial" w:cs="Arial"/>
          <w:sz w:val="22"/>
          <w:szCs w:val="22"/>
          <w:lang w:val="pt-BR"/>
        </w:rPr>
        <w:t xml:space="preserve"> </w:t>
      </w:r>
      <w:r w:rsidR="00CE67D1" w:rsidRPr="00F8385E">
        <w:rPr>
          <w:rFonts w:ascii="Arial" w:hAnsi="Arial" w:cs="Arial"/>
          <w:sz w:val="22"/>
          <w:szCs w:val="22"/>
          <w:lang w:val="pt-BR"/>
        </w:rPr>
        <w:t xml:space="preserve">Na </w:t>
      </w:r>
      <w:proofErr w:type="spellStart"/>
      <w:r w:rsidR="00CE67D1" w:rsidRPr="00F8385E">
        <w:rPr>
          <w:rFonts w:ascii="Arial" w:hAnsi="Arial" w:cs="Arial"/>
          <w:sz w:val="22"/>
          <w:szCs w:val="22"/>
          <w:lang w:val="pt-BR"/>
        </w:rPr>
        <w:t>hipotese</w:t>
      </w:r>
      <w:proofErr w:type="spellEnd"/>
      <w:r w:rsidR="00CE67D1" w:rsidRPr="00F8385E">
        <w:rPr>
          <w:rFonts w:ascii="Arial" w:hAnsi="Arial" w:cs="Arial"/>
          <w:sz w:val="22"/>
          <w:szCs w:val="22"/>
          <w:lang w:val="pt-BR"/>
        </w:rPr>
        <w:t xml:space="preserve"> de o vencedor da </w:t>
      </w:r>
      <w:r w:rsidR="00C32AC0" w:rsidRPr="00F8385E">
        <w:rPr>
          <w:rFonts w:ascii="Arial" w:hAnsi="Arial" w:cs="Arial"/>
          <w:sz w:val="22"/>
          <w:szCs w:val="22"/>
          <w:lang w:val="pt-BR"/>
        </w:rPr>
        <w:t>licitação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comprovar as condi</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de </w:t>
      </w:r>
      <w:r w:rsidR="00A202D1" w:rsidRPr="00F8385E">
        <w:rPr>
          <w:rFonts w:ascii="Arial" w:hAnsi="Arial" w:cs="Arial"/>
          <w:sz w:val="22"/>
          <w:szCs w:val="22"/>
          <w:lang w:val="pt-BR"/>
        </w:rPr>
        <w:t>habilitação</w:t>
      </w:r>
      <w:r w:rsidR="00CE67D1" w:rsidRPr="00F8385E">
        <w:rPr>
          <w:rFonts w:ascii="Arial" w:hAnsi="Arial" w:cs="Arial"/>
          <w:sz w:val="22"/>
          <w:szCs w:val="22"/>
          <w:lang w:val="pt-BR"/>
        </w:rPr>
        <w:t xml:space="preserve"> consignadas no edital ou se recusar a assinar o contrato, 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sem </w:t>
      </w:r>
      <w:proofErr w:type="spellStart"/>
      <w:r w:rsidR="00CE67D1" w:rsidRPr="00F8385E">
        <w:rPr>
          <w:rFonts w:ascii="Arial" w:hAnsi="Arial" w:cs="Arial"/>
          <w:sz w:val="22"/>
          <w:szCs w:val="22"/>
          <w:lang w:val="pt-BR"/>
        </w:rPr>
        <w:t>prejuizo</w:t>
      </w:r>
      <w:proofErr w:type="spellEnd"/>
      <w:r w:rsidR="00CE67D1" w:rsidRPr="00F8385E">
        <w:rPr>
          <w:rFonts w:ascii="Arial" w:hAnsi="Arial" w:cs="Arial"/>
          <w:sz w:val="22"/>
          <w:szCs w:val="22"/>
          <w:lang w:val="pt-BR"/>
        </w:rPr>
        <w:t xml:space="preserve"> da aplica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das san</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das demais comina</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legais </w:t>
      </w:r>
      <w:proofErr w:type="spellStart"/>
      <w:r w:rsidR="00CE67D1" w:rsidRPr="00F8385E">
        <w:rPr>
          <w:rFonts w:ascii="Arial" w:hAnsi="Arial" w:cs="Arial"/>
          <w:sz w:val="22"/>
          <w:szCs w:val="22"/>
          <w:lang w:val="pt-BR"/>
        </w:rPr>
        <w:t>cabiveis</w:t>
      </w:r>
      <w:proofErr w:type="spellEnd"/>
      <w:r w:rsidR="00CE67D1" w:rsidRPr="00F8385E">
        <w:rPr>
          <w:rFonts w:ascii="Arial" w:hAnsi="Arial" w:cs="Arial"/>
          <w:sz w:val="22"/>
          <w:szCs w:val="22"/>
          <w:lang w:val="pt-BR"/>
        </w:rPr>
        <w:t xml:space="preserve"> a esse licitante, </w:t>
      </w:r>
      <w:r w:rsidR="007057DF" w:rsidRPr="00F8385E">
        <w:rPr>
          <w:rFonts w:ascii="Arial" w:hAnsi="Arial" w:cs="Arial"/>
          <w:sz w:val="22"/>
          <w:szCs w:val="22"/>
          <w:lang w:val="pt-BR"/>
        </w:rPr>
        <w:t>poderá</w:t>
      </w:r>
      <w:r w:rsidR="00CE67D1" w:rsidRPr="00F8385E">
        <w:rPr>
          <w:rFonts w:ascii="Arial" w:hAnsi="Arial" w:cs="Arial"/>
          <w:sz w:val="22"/>
          <w:szCs w:val="22"/>
          <w:lang w:val="pt-BR"/>
        </w:rPr>
        <w:t xml:space="preserve"> convocar outro licitante, respeitada a ordem de classifica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para, </w:t>
      </w:r>
      <w:r w:rsidR="00144620" w:rsidRPr="00F8385E">
        <w:rPr>
          <w:rFonts w:ascii="Arial" w:hAnsi="Arial" w:cs="Arial"/>
          <w:sz w:val="22"/>
          <w:szCs w:val="22"/>
          <w:lang w:val="pt-BR"/>
        </w:rPr>
        <w:t>Após</w:t>
      </w:r>
      <w:r w:rsidR="00CE67D1" w:rsidRPr="00F8385E">
        <w:rPr>
          <w:rFonts w:ascii="Arial" w:hAnsi="Arial" w:cs="Arial"/>
          <w:sz w:val="22"/>
          <w:szCs w:val="22"/>
          <w:lang w:val="pt-BR"/>
        </w:rPr>
        <w:t xml:space="preserve"> a comprova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dos requisitos para </w:t>
      </w:r>
      <w:r w:rsidR="00A202D1" w:rsidRPr="00F8385E">
        <w:rPr>
          <w:rFonts w:ascii="Arial" w:hAnsi="Arial" w:cs="Arial"/>
          <w:sz w:val="22"/>
          <w:szCs w:val="22"/>
          <w:lang w:val="pt-BR"/>
        </w:rPr>
        <w:t>habilitação</w:t>
      </w:r>
      <w:r w:rsidR="00CE67D1" w:rsidRPr="00F8385E">
        <w:rPr>
          <w:rFonts w:ascii="Arial" w:hAnsi="Arial" w:cs="Arial"/>
          <w:sz w:val="22"/>
          <w:szCs w:val="22"/>
          <w:lang w:val="pt-BR"/>
        </w:rPr>
        <w:t>, analisada a proposta e eventuais documentos complementares e, feita a negocia</w:t>
      </w:r>
      <w:r w:rsidR="00F01FA0" w:rsidRPr="00F8385E">
        <w:rPr>
          <w:rFonts w:ascii="Arial" w:hAnsi="Arial" w:cs="Arial"/>
          <w:sz w:val="22"/>
          <w:szCs w:val="22"/>
          <w:lang w:val="pt-BR"/>
        </w:rPr>
        <w:t>ção</w:t>
      </w:r>
      <w:r w:rsidR="00CE67D1" w:rsidRPr="00F8385E">
        <w:rPr>
          <w:rFonts w:ascii="Arial" w:hAnsi="Arial" w:cs="Arial"/>
          <w:sz w:val="22"/>
          <w:szCs w:val="22"/>
          <w:lang w:val="pt-BR"/>
        </w:rPr>
        <w:t>, assinar o contrato.</w:t>
      </w:r>
    </w:p>
    <w:p w:rsidR="00A202D1" w:rsidRPr="00F8385E" w:rsidRDefault="00A202D1" w:rsidP="00E12AD9">
      <w:pPr>
        <w:pStyle w:val="SemEspaamento"/>
        <w:jc w:val="both"/>
        <w:rPr>
          <w:rFonts w:ascii="Arial" w:hAnsi="Arial" w:cs="Arial"/>
          <w:sz w:val="22"/>
          <w:szCs w:val="22"/>
          <w:lang w:val="pt-BR"/>
        </w:rPr>
      </w:pPr>
      <w:bookmarkStart w:id="18" w:name="bookmark23"/>
    </w:p>
    <w:p w:rsidR="00A16632" w:rsidRPr="00F8385E" w:rsidRDefault="003F5D33" w:rsidP="000B7017">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22</w:t>
      </w:r>
      <w:r w:rsidR="000A2B13" w:rsidRPr="00F8385E">
        <w:rPr>
          <w:rFonts w:ascii="Arial" w:hAnsi="Arial" w:cs="Arial"/>
          <w:b/>
          <w:sz w:val="22"/>
          <w:szCs w:val="22"/>
          <w:lang w:val="pt-BR"/>
        </w:rPr>
        <w:t xml:space="preserve"> - </w:t>
      </w:r>
      <w:r w:rsidR="00CE67D1" w:rsidRPr="00F8385E">
        <w:rPr>
          <w:rFonts w:ascii="Arial" w:hAnsi="Arial" w:cs="Arial"/>
          <w:b/>
          <w:sz w:val="22"/>
          <w:szCs w:val="22"/>
          <w:lang w:val="pt-BR"/>
        </w:rPr>
        <w:t>DO REAJUSTAMENTO EM SENTIDO GERAL</w:t>
      </w:r>
      <w:bookmarkEnd w:id="18"/>
    </w:p>
    <w:p w:rsidR="003F5D33" w:rsidRPr="00F8385E" w:rsidRDefault="003F5D33" w:rsidP="00E12AD9">
      <w:pPr>
        <w:pStyle w:val="SemEspaamento"/>
        <w:jc w:val="both"/>
        <w:rPr>
          <w:rFonts w:ascii="Arial" w:hAnsi="Arial" w:cs="Arial"/>
          <w:sz w:val="22"/>
          <w:szCs w:val="22"/>
          <w:lang w:val="pt-BR"/>
        </w:rPr>
      </w:pPr>
    </w:p>
    <w:p w:rsidR="00C22AE6" w:rsidRPr="00F8385E" w:rsidRDefault="00C22AE6" w:rsidP="00E12AD9">
      <w:pPr>
        <w:pStyle w:val="SemEspaamento"/>
        <w:jc w:val="both"/>
        <w:rPr>
          <w:rFonts w:ascii="Arial" w:hAnsi="Arial" w:cs="Arial"/>
          <w:sz w:val="22"/>
          <w:szCs w:val="22"/>
          <w:lang w:val="pt-BR"/>
        </w:rPr>
      </w:pPr>
      <w:r w:rsidRPr="00F8385E">
        <w:rPr>
          <w:rFonts w:ascii="Arial" w:hAnsi="Arial" w:cs="Arial"/>
          <w:sz w:val="22"/>
          <w:szCs w:val="22"/>
          <w:lang w:val="pt-BR"/>
        </w:rPr>
        <w:t>22.1. O objeto será contratado pelo preço ofertado na proposta da licitante vencedora, que será fixo e irreajustável pelo período de 12 (doze) meses, quando então se promoverá a sua correção de acordo com a variação do Índice de Preços ao Consumidor Amplo – IPCA, em conformidade com a legislação em vigor, tomando-se por base o índice vigente no mês de apresentação da proposta ou do orçamento a que essa se referir.</w:t>
      </w:r>
    </w:p>
    <w:p w:rsidR="00C22AE6" w:rsidRPr="00F8385E" w:rsidRDefault="00C22AE6"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sz w:val="22"/>
          <w:szCs w:val="22"/>
          <w:lang w:val="pt-BR"/>
        </w:rPr>
        <w:lastRenderedPageBreak/>
        <w:t>22.2. O preço ajustado já leva em conta todas e quaisquer despesas incidentes na execução do objeto, tais como frete, tributos, transporte, entre outros;</w:t>
      </w:r>
    </w:p>
    <w:p w:rsidR="00C22AE6" w:rsidRPr="00F8385E" w:rsidRDefault="00C22AE6" w:rsidP="00E12AD9">
      <w:pPr>
        <w:pStyle w:val="SemEspaamento"/>
        <w:jc w:val="both"/>
        <w:rPr>
          <w:rFonts w:ascii="Arial" w:hAnsi="Arial" w:cs="Arial"/>
          <w:sz w:val="22"/>
          <w:szCs w:val="22"/>
          <w:lang w:val="pt-BR"/>
        </w:rPr>
      </w:pPr>
      <w:r w:rsidRPr="00F8385E">
        <w:rPr>
          <w:rFonts w:ascii="Arial" w:hAnsi="Arial" w:cs="Arial"/>
          <w:sz w:val="22"/>
          <w:szCs w:val="22"/>
          <w:lang w:val="pt-BR"/>
        </w:rPr>
        <w:br/>
        <w:t>22.3. O preço ajustado também poderá sofrer correção desde que reste comprovada a ocorrência de quaisquer das hipóteses previstas na alínea “d”, do inciso II, do art. 65, da Lei nº 8.666/93, ou por aumento concedido pelo Órgão Regulador do Governo Federal.</w:t>
      </w:r>
    </w:p>
    <w:p w:rsidR="00C22AE6" w:rsidRPr="00F8385E" w:rsidRDefault="00C22AE6" w:rsidP="00E12AD9">
      <w:pPr>
        <w:pStyle w:val="SemEspaamento"/>
        <w:jc w:val="both"/>
        <w:rPr>
          <w:rFonts w:ascii="Arial" w:hAnsi="Arial" w:cs="Arial"/>
          <w:sz w:val="22"/>
          <w:szCs w:val="22"/>
          <w:lang w:val="pt-BR"/>
        </w:rPr>
      </w:pPr>
      <w:r w:rsidRPr="00F8385E">
        <w:rPr>
          <w:rFonts w:ascii="Arial" w:hAnsi="Arial" w:cs="Arial"/>
          <w:sz w:val="22"/>
          <w:szCs w:val="22"/>
          <w:lang w:val="pt-BR"/>
        </w:rPr>
        <w:br/>
        <w:t>22.4. Eventuais alterações contratuais reger-se-ão pela disciplina do art. 65 da Lei nº 8.666, de 1993.</w:t>
      </w:r>
    </w:p>
    <w:p w:rsidR="00C22AE6" w:rsidRPr="00F8385E" w:rsidRDefault="00C22AE6" w:rsidP="00E12AD9">
      <w:pPr>
        <w:pStyle w:val="SemEspaamento"/>
        <w:jc w:val="both"/>
        <w:rPr>
          <w:rFonts w:ascii="Arial" w:hAnsi="Arial" w:cs="Arial"/>
          <w:sz w:val="22"/>
          <w:szCs w:val="22"/>
          <w:lang w:val="pt-BR"/>
        </w:rPr>
      </w:pPr>
      <w:r w:rsidRPr="00F8385E">
        <w:rPr>
          <w:rFonts w:ascii="Arial" w:hAnsi="Arial" w:cs="Arial"/>
          <w:sz w:val="22"/>
          <w:szCs w:val="22"/>
          <w:lang w:val="pt-BR"/>
        </w:rPr>
        <w:br/>
        <w:t>22.5. A CONTRATADA é obrigada a aceitar, nas mesmas condições contratuais os acréscimos ou supressões que se fizerem necessários até o limite de 25% (vinte e cinco por cento) do valor inicial atualizado do contrato.</w:t>
      </w:r>
    </w:p>
    <w:p w:rsidR="00C22AE6" w:rsidRPr="00F8385E" w:rsidRDefault="00C22AE6" w:rsidP="00E12AD9">
      <w:pPr>
        <w:pStyle w:val="SemEspaamento"/>
        <w:jc w:val="both"/>
        <w:rPr>
          <w:rFonts w:ascii="Arial" w:hAnsi="Arial" w:cs="Arial"/>
          <w:sz w:val="22"/>
          <w:szCs w:val="22"/>
          <w:lang w:val="pt-BR"/>
        </w:rPr>
      </w:pPr>
      <w:r w:rsidRPr="00F8385E">
        <w:rPr>
          <w:rFonts w:ascii="Arial" w:hAnsi="Arial" w:cs="Arial"/>
          <w:sz w:val="22"/>
          <w:szCs w:val="22"/>
          <w:lang w:val="pt-BR"/>
        </w:rPr>
        <w:br/>
        <w:t>22.6. Os preços registrados manter-se-ão inalterados pelo período de vigência da Ata, admitida a revisão quando houver desequilíbrio econômico financeiro do contrato.</w:t>
      </w:r>
    </w:p>
    <w:p w:rsidR="00C22AE6" w:rsidRPr="00F8385E" w:rsidRDefault="00C22AE6" w:rsidP="00E12AD9">
      <w:pPr>
        <w:pStyle w:val="SemEspaamento"/>
        <w:jc w:val="both"/>
        <w:rPr>
          <w:rFonts w:ascii="Arial" w:hAnsi="Arial" w:cs="Arial"/>
          <w:sz w:val="22"/>
          <w:szCs w:val="22"/>
          <w:lang w:val="pt-BR"/>
        </w:rPr>
      </w:pPr>
      <w:r w:rsidRPr="00F8385E">
        <w:rPr>
          <w:rFonts w:ascii="Arial" w:hAnsi="Arial" w:cs="Arial"/>
          <w:sz w:val="22"/>
          <w:szCs w:val="22"/>
          <w:lang w:val="pt-BR"/>
        </w:rPr>
        <w:br/>
        <w:t>22.7. Para restabelecer a relação que as partes pactuaram inicialmente entre os encargos do contratado e a retribuição da Administração para a justa remuneração do contratado,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poderá ocorrer a repactuação do valor contratado, ou por aumento concedido pelo Governo Federal, através do órgão regulador dos preços, na forma que determina a legislação, para manter o equilíbrio econômico contratual.</w:t>
      </w:r>
    </w:p>
    <w:p w:rsidR="00C22AE6" w:rsidRPr="00F8385E" w:rsidRDefault="00C22AE6" w:rsidP="00E12AD9">
      <w:pPr>
        <w:pStyle w:val="SemEspaamento"/>
        <w:jc w:val="both"/>
        <w:rPr>
          <w:rFonts w:ascii="Arial" w:hAnsi="Arial" w:cs="Arial"/>
          <w:sz w:val="22"/>
          <w:szCs w:val="22"/>
          <w:lang w:val="pt-BR"/>
        </w:rPr>
      </w:pPr>
      <w:r w:rsidRPr="00F8385E">
        <w:rPr>
          <w:rFonts w:ascii="Arial" w:hAnsi="Arial" w:cs="Arial"/>
          <w:sz w:val="22"/>
          <w:szCs w:val="22"/>
          <w:lang w:val="pt-BR"/>
        </w:rPr>
        <w:br/>
        <w:t>22.8. Os preços registrados poderão ser revistos em decorrência de eventual redução dos preços praticados no mercado ou de fato que eleve o custo dos bens registrados, cabendo ao órgão gerenciador promover as negociações junto aos fornecedores, observadas as disposições contidas na alínea “d” do inciso II do caput do art. 65 da Lei nº 8.666, de 1993.</w:t>
      </w:r>
    </w:p>
    <w:p w:rsidR="00C22AE6" w:rsidRPr="00F8385E" w:rsidRDefault="00C22AE6" w:rsidP="00E12AD9">
      <w:pPr>
        <w:pStyle w:val="SemEspaamento"/>
        <w:jc w:val="both"/>
        <w:rPr>
          <w:rFonts w:ascii="Arial" w:hAnsi="Arial" w:cs="Arial"/>
          <w:sz w:val="22"/>
          <w:szCs w:val="22"/>
          <w:lang w:val="pt-BR"/>
        </w:rPr>
      </w:pPr>
      <w:r w:rsidRPr="00F8385E">
        <w:rPr>
          <w:rFonts w:ascii="Arial" w:hAnsi="Arial" w:cs="Arial"/>
          <w:sz w:val="22"/>
          <w:szCs w:val="22"/>
          <w:lang w:val="pt-BR"/>
        </w:rPr>
        <w:br/>
        <w:t xml:space="preserve">22.9. Quando o preço registrado </w:t>
      </w:r>
      <w:proofErr w:type="gramStart"/>
      <w:r w:rsidRPr="00F8385E">
        <w:rPr>
          <w:rFonts w:ascii="Arial" w:hAnsi="Arial" w:cs="Arial"/>
          <w:sz w:val="22"/>
          <w:szCs w:val="22"/>
          <w:lang w:val="pt-BR"/>
        </w:rPr>
        <w:t>tornar-se</w:t>
      </w:r>
      <w:proofErr w:type="gramEnd"/>
      <w:r w:rsidRPr="00F8385E">
        <w:rPr>
          <w:rFonts w:ascii="Arial" w:hAnsi="Arial" w:cs="Arial"/>
          <w:sz w:val="22"/>
          <w:szCs w:val="22"/>
          <w:lang w:val="pt-BR"/>
        </w:rPr>
        <w:t xml:space="preserve"> superior ao preço praticado no mercado por motivo superveniente, o órgão gerenciador convocará o contratado para negociarem a redução dos preços aos valores praticados pelo mercado.</w:t>
      </w:r>
    </w:p>
    <w:p w:rsidR="00C22AE6" w:rsidRPr="00F8385E" w:rsidRDefault="00C22AE6" w:rsidP="00E12AD9">
      <w:pPr>
        <w:pStyle w:val="SemEspaamento"/>
        <w:jc w:val="both"/>
        <w:rPr>
          <w:rFonts w:ascii="Arial" w:hAnsi="Arial" w:cs="Arial"/>
          <w:sz w:val="22"/>
          <w:szCs w:val="22"/>
          <w:lang w:val="pt-BR"/>
        </w:rPr>
      </w:pPr>
      <w:r w:rsidRPr="00F8385E">
        <w:rPr>
          <w:rFonts w:ascii="Arial" w:hAnsi="Arial" w:cs="Arial"/>
          <w:sz w:val="22"/>
          <w:szCs w:val="22"/>
          <w:lang w:val="pt-BR"/>
        </w:rPr>
        <w:br/>
        <w:t>22.10. Os contratados que não aceitarem reduzir seus preços aos valores praticados pelo mercado serão liberados do compromisso assumido, sem aplicação de penalidade.</w:t>
      </w:r>
    </w:p>
    <w:p w:rsidR="00C22AE6" w:rsidRPr="00F8385E" w:rsidRDefault="00C22AE6" w:rsidP="00E12AD9">
      <w:pPr>
        <w:pStyle w:val="SemEspaamento"/>
        <w:jc w:val="both"/>
        <w:rPr>
          <w:rFonts w:ascii="Arial" w:hAnsi="Arial" w:cs="Arial"/>
          <w:sz w:val="22"/>
          <w:szCs w:val="22"/>
          <w:lang w:val="pt-BR"/>
        </w:rPr>
      </w:pPr>
      <w:r w:rsidRPr="00F8385E">
        <w:rPr>
          <w:rFonts w:ascii="Arial" w:hAnsi="Arial" w:cs="Arial"/>
          <w:sz w:val="22"/>
          <w:szCs w:val="22"/>
          <w:lang w:val="pt-BR"/>
        </w:rPr>
        <w:br/>
        <w:t>22.11. O registro de preço do detentor/contratado será cancelado quando descumprir as condições da ata de registro de preços, não retirar a nota de empenho ou instrumento equivalente no prazo</w:t>
      </w:r>
      <w:bookmarkStart w:id="19" w:name="bookmark24"/>
      <w:r w:rsidRPr="00F8385E">
        <w:rPr>
          <w:rFonts w:ascii="Arial" w:hAnsi="Arial" w:cs="Arial"/>
          <w:sz w:val="22"/>
          <w:szCs w:val="22"/>
          <w:lang w:val="pt-BR"/>
        </w:rPr>
        <w:t xml:space="preserve"> estabelecido pela Administração, sem justificativa aceitável, não aceitar reduzir o seu preço registrado, na hipótese deste se tornar superior àqueles praticados no mercado ou sofrer sanção prevista nos incisos III ou IV do caput do art. 87 da Lei nº 8.666, de 1993, ou no art. 7º da Lei nº 10.520, de 2002.</w:t>
      </w:r>
    </w:p>
    <w:p w:rsidR="00A202D1" w:rsidRPr="00F8385E" w:rsidRDefault="00C22AE6" w:rsidP="00E12AD9">
      <w:pPr>
        <w:pStyle w:val="SemEspaamento"/>
        <w:jc w:val="both"/>
        <w:rPr>
          <w:rFonts w:ascii="Arial" w:hAnsi="Arial" w:cs="Arial"/>
          <w:sz w:val="22"/>
          <w:szCs w:val="22"/>
          <w:lang w:val="pt-BR"/>
        </w:rPr>
      </w:pPr>
      <w:r w:rsidRPr="00F8385E">
        <w:rPr>
          <w:rFonts w:ascii="Arial" w:hAnsi="Arial" w:cs="Arial"/>
          <w:sz w:val="22"/>
          <w:szCs w:val="22"/>
          <w:lang w:val="pt-BR"/>
        </w:rPr>
        <w:br/>
        <w:t>22.12. A CONTRATADA é obrigada a aceitar, nas mesmas condições contratuais os acréscimos ou supressões que se fizerem necessários até o limite de 25% (vinte e cinco por cento) do valor inicial atualizado do contrato.</w:t>
      </w:r>
    </w:p>
    <w:bookmarkEnd w:id="19"/>
    <w:p w:rsidR="00BF302A" w:rsidRPr="00F8385E" w:rsidRDefault="00BF302A" w:rsidP="00E12AD9">
      <w:pPr>
        <w:pStyle w:val="SemEspaamento"/>
        <w:jc w:val="both"/>
        <w:rPr>
          <w:rFonts w:ascii="Arial" w:hAnsi="Arial" w:cs="Arial"/>
          <w:sz w:val="22"/>
          <w:szCs w:val="22"/>
          <w:lang w:val="pt-BR"/>
        </w:rPr>
      </w:pPr>
    </w:p>
    <w:p w:rsidR="00BF302A" w:rsidRPr="00F8385E" w:rsidRDefault="00627E79" w:rsidP="00627E79">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lastRenderedPageBreak/>
        <w:t>2</w:t>
      </w:r>
      <w:r w:rsidR="009A0834" w:rsidRPr="00F8385E">
        <w:rPr>
          <w:rFonts w:ascii="Arial" w:hAnsi="Arial" w:cs="Arial"/>
          <w:b/>
          <w:sz w:val="22"/>
          <w:szCs w:val="22"/>
          <w:lang w:val="pt-BR"/>
        </w:rPr>
        <w:t>3</w:t>
      </w:r>
      <w:r w:rsidRPr="00F8385E">
        <w:rPr>
          <w:rFonts w:ascii="Arial" w:hAnsi="Arial" w:cs="Arial"/>
          <w:b/>
          <w:sz w:val="22"/>
          <w:szCs w:val="22"/>
          <w:lang w:val="pt-BR"/>
        </w:rPr>
        <w:t xml:space="preserve"> - </w:t>
      </w:r>
      <w:r w:rsidR="00BF302A" w:rsidRPr="00F8385E">
        <w:rPr>
          <w:rFonts w:ascii="Arial" w:hAnsi="Arial" w:cs="Arial"/>
          <w:b/>
          <w:sz w:val="22"/>
          <w:szCs w:val="22"/>
          <w:lang w:val="pt-BR"/>
        </w:rPr>
        <w:t>DO PRAZO DE ENTREGA DO OBJETO:</w:t>
      </w:r>
    </w:p>
    <w:p w:rsidR="00BF302A" w:rsidRPr="00F8385E" w:rsidRDefault="00BF302A" w:rsidP="00E12AD9">
      <w:pPr>
        <w:pStyle w:val="SemEspaamento"/>
        <w:jc w:val="both"/>
        <w:rPr>
          <w:rFonts w:ascii="Arial" w:hAnsi="Arial" w:cs="Arial"/>
          <w:sz w:val="22"/>
          <w:szCs w:val="22"/>
          <w:lang w:val="pt-BR"/>
        </w:rPr>
      </w:pPr>
    </w:p>
    <w:p w:rsidR="009A0834" w:rsidRPr="00F8385E" w:rsidRDefault="009A0834" w:rsidP="009A0834">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23.1 Os produtos deverão ser entregues diretamente nas </w:t>
      </w:r>
      <w:proofErr w:type="spellStart"/>
      <w:r w:rsidRPr="00F8385E">
        <w:rPr>
          <w:rFonts w:ascii="Arial" w:eastAsia="Arial Unicode MS" w:hAnsi="Arial" w:cs="Arial"/>
          <w:sz w:val="22"/>
          <w:szCs w:val="22"/>
          <w:lang w:val="pt-BR"/>
        </w:rPr>
        <w:t>dependencidas</w:t>
      </w:r>
      <w:proofErr w:type="spellEnd"/>
      <w:r w:rsidRPr="00F8385E">
        <w:rPr>
          <w:rFonts w:ascii="Arial" w:eastAsia="Arial Unicode MS" w:hAnsi="Arial" w:cs="Arial"/>
          <w:sz w:val="22"/>
          <w:szCs w:val="22"/>
          <w:lang w:val="pt-BR"/>
        </w:rPr>
        <w:t xml:space="preserve"> da </w:t>
      </w:r>
      <w:r w:rsidR="00436A19" w:rsidRPr="00F8385E">
        <w:rPr>
          <w:rFonts w:ascii="Arial" w:eastAsia="Arial Unicode MS" w:hAnsi="Arial" w:cs="Arial"/>
          <w:sz w:val="22"/>
          <w:szCs w:val="22"/>
          <w:lang w:val="pt-BR"/>
        </w:rPr>
        <w:t>Secretaria Municipal de Administração</w:t>
      </w:r>
      <w:r w:rsidR="00F82A8A" w:rsidRPr="00F8385E">
        <w:rPr>
          <w:rFonts w:ascii="Arial" w:eastAsia="Arial Unicode MS" w:hAnsi="Arial" w:cs="Arial"/>
          <w:sz w:val="22"/>
          <w:szCs w:val="22"/>
          <w:lang w:val="pt-BR"/>
        </w:rPr>
        <w:t xml:space="preserve">, </w:t>
      </w:r>
      <w:r w:rsidRPr="00F8385E">
        <w:rPr>
          <w:rFonts w:ascii="Arial" w:eastAsia="Arial Unicode MS" w:hAnsi="Arial" w:cs="Arial"/>
          <w:sz w:val="22"/>
          <w:szCs w:val="22"/>
          <w:lang w:val="pt-BR"/>
        </w:rPr>
        <w:t>estabelecid</w:t>
      </w:r>
      <w:r w:rsidR="00F82A8A" w:rsidRPr="00F8385E">
        <w:rPr>
          <w:rFonts w:ascii="Arial" w:eastAsia="Arial Unicode MS" w:hAnsi="Arial" w:cs="Arial"/>
          <w:sz w:val="22"/>
          <w:szCs w:val="22"/>
          <w:lang w:val="pt-BR"/>
        </w:rPr>
        <w:t>a</w:t>
      </w:r>
      <w:r w:rsidRPr="00F8385E">
        <w:rPr>
          <w:rFonts w:ascii="Arial" w:eastAsia="Arial Unicode MS" w:hAnsi="Arial" w:cs="Arial"/>
          <w:sz w:val="22"/>
          <w:szCs w:val="22"/>
          <w:lang w:val="pt-BR"/>
        </w:rPr>
        <w:t xml:space="preserve"> na sede do Município de </w:t>
      </w:r>
      <w:r w:rsidR="00DD186B" w:rsidRPr="00F8385E">
        <w:rPr>
          <w:rFonts w:ascii="Arial" w:eastAsia="Arial Unicode MS" w:hAnsi="Arial" w:cs="Arial"/>
          <w:sz w:val="22"/>
          <w:szCs w:val="22"/>
          <w:lang w:val="pt-BR"/>
        </w:rPr>
        <w:t>SÃO JOÃO DOS PATOS</w:t>
      </w:r>
      <w:r w:rsidRPr="00F8385E">
        <w:rPr>
          <w:rFonts w:ascii="Arial" w:eastAsia="Arial Unicode MS" w:hAnsi="Arial" w:cs="Arial"/>
          <w:sz w:val="22"/>
          <w:szCs w:val="22"/>
          <w:lang w:val="pt-BR"/>
        </w:rPr>
        <w:t>/MA.</w:t>
      </w:r>
    </w:p>
    <w:p w:rsidR="009A0834" w:rsidRPr="00F8385E" w:rsidRDefault="009A0834" w:rsidP="009A0834">
      <w:pPr>
        <w:jc w:val="both"/>
        <w:rPr>
          <w:rFonts w:ascii="Arial" w:eastAsia="Arial Unicode MS" w:hAnsi="Arial" w:cs="Arial"/>
          <w:sz w:val="22"/>
          <w:szCs w:val="22"/>
          <w:lang w:val="pt-BR"/>
        </w:rPr>
      </w:pPr>
    </w:p>
    <w:p w:rsidR="009A0834" w:rsidRPr="00F8385E" w:rsidRDefault="009A0834" w:rsidP="009A0834">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23.2 Os pedidos dos produtos licitados serão feitos de forma gradativa, mensal ou quinzenal, podendo também ser semanal, conforme a necessidade da </w:t>
      </w:r>
      <w:r w:rsidR="00436A19" w:rsidRPr="00F8385E">
        <w:rPr>
          <w:rFonts w:ascii="Arial" w:eastAsia="Arial Unicode MS" w:hAnsi="Arial" w:cs="Arial"/>
          <w:sz w:val="22"/>
          <w:szCs w:val="22"/>
          <w:lang w:val="pt-BR"/>
        </w:rPr>
        <w:t>Secretaria Municipal de Administração</w:t>
      </w:r>
      <w:r w:rsidRPr="00F8385E">
        <w:rPr>
          <w:rFonts w:ascii="Arial" w:eastAsia="Arial Unicode MS" w:hAnsi="Arial" w:cs="Arial"/>
          <w:sz w:val="22"/>
          <w:szCs w:val="22"/>
          <w:lang w:val="pt-BR"/>
        </w:rPr>
        <w:t xml:space="preserve"> e sua demanda.</w:t>
      </w:r>
    </w:p>
    <w:p w:rsidR="009A0834" w:rsidRPr="00F8385E" w:rsidRDefault="009A0834" w:rsidP="009A0834">
      <w:pPr>
        <w:jc w:val="both"/>
        <w:rPr>
          <w:rFonts w:ascii="Arial" w:eastAsia="Arial Unicode MS" w:hAnsi="Arial" w:cs="Arial"/>
          <w:sz w:val="22"/>
          <w:szCs w:val="22"/>
          <w:lang w:val="pt-BR"/>
        </w:rPr>
      </w:pPr>
    </w:p>
    <w:p w:rsidR="009A0834" w:rsidRPr="00F8385E" w:rsidRDefault="009A0834" w:rsidP="009A0834">
      <w:pPr>
        <w:jc w:val="both"/>
        <w:rPr>
          <w:rFonts w:ascii="Arial" w:eastAsia="Arial Unicode MS" w:hAnsi="Arial" w:cs="Arial"/>
          <w:sz w:val="22"/>
          <w:szCs w:val="22"/>
          <w:lang w:val="pt-BR"/>
        </w:rPr>
      </w:pPr>
      <w:r w:rsidRPr="00F8385E">
        <w:rPr>
          <w:rFonts w:ascii="Arial" w:eastAsia="Arial Unicode MS" w:hAnsi="Arial" w:cs="Arial"/>
          <w:sz w:val="22"/>
          <w:szCs w:val="22"/>
          <w:lang w:val="pt-BR"/>
        </w:rPr>
        <w:t>23.3 O prazo de entrega dos Materiais será imediato, em até 0</w:t>
      </w:r>
      <w:r w:rsidR="006C4EFE" w:rsidRPr="00F8385E">
        <w:rPr>
          <w:rFonts w:ascii="Arial" w:eastAsia="Arial Unicode MS" w:hAnsi="Arial" w:cs="Arial"/>
          <w:sz w:val="22"/>
          <w:szCs w:val="22"/>
          <w:lang w:val="pt-BR"/>
        </w:rPr>
        <w:t>5</w:t>
      </w:r>
      <w:r w:rsidRPr="00F8385E">
        <w:rPr>
          <w:rFonts w:ascii="Arial" w:eastAsia="Arial Unicode MS" w:hAnsi="Arial" w:cs="Arial"/>
          <w:sz w:val="22"/>
          <w:szCs w:val="22"/>
          <w:lang w:val="pt-BR"/>
        </w:rPr>
        <w:t xml:space="preserve"> (</w:t>
      </w:r>
      <w:r w:rsidR="006C4EFE" w:rsidRPr="00F8385E">
        <w:rPr>
          <w:rFonts w:ascii="Arial" w:eastAsia="Arial Unicode MS" w:hAnsi="Arial" w:cs="Arial"/>
          <w:sz w:val="22"/>
          <w:szCs w:val="22"/>
          <w:lang w:val="pt-BR"/>
        </w:rPr>
        <w:t>cinco</w:t>
      </w:r>
      <w:r w:rsidRPr="00F8385E">
        <w:rPr>
          <w:rFonts w:ascii="Arial" w:eastAsia="Arial Unicode MS" w:hAnsi="Arial" w:cs="Arial"/>
          <w:sz w:val="22"/>
          <w:szCs w:val="22"/>
          <w:lang w:val="pt-BR"/>
        </w:rPr>
        <w:t>) dias após o recebimento da Ordem de Fornecimento/Nota de Pedido/Empenho.</w:t>
      </w:r>
    </w:p>
    <w:p w:rsidR="009A0834" w:rsidRPr="00F8385E" w:rsidRDefault="009A0834" w:rsidP="009A0834">
      <w:pPr>
        <w:jc w:val="both"/>
        <w:rPr>
          <w:rFonts w:ascii="Arial" w:eastAsia="Arial Unicode MS" w:hAnsi="Arial" w:cs="Arial"/>
          <w:sz w:val="22"/>
          <w:szCs w:val="22"/>
          <w:lang w:val="pt-BR"/>
        </w:rPr>
      </w:pPr>
    </w:p>
    <w:p w:rsidR="009A0834" w:rsidRPr="00F8385E" w:rsidRDefault="009A0834" w:rsidP="009A0834">
      <w:pPr>
        <w:jc w:val="both"/>
        <w:rPr>
          <w:rFonts w:ascii="Arial" w:eastAsia="Arial Unicode MS" w:hAnsi="Arial" w:cs="Arial"/>
          <w:sz w:val="22"/>
          <w:szCs w:val="22"/>
          <w:lang w:val="pt-BR"/>
        </w:rPr>
      </w:pPr>
      <w:r w:rsidRPr="00F8385E">
        <w:rPr>
          <w:rFonts w:ascii="Arial" w:eastAsia="Arial Unicode MS" w:hAnsi="Arial" w:cs="Arial"/>
          <w:sz w:val="22"/>
          <w:szCs w:val="22"/>
          <w:lang w:val="pt-BR"/>
        </w:rPr>
        <w:t>23.4 Qualquer desconformidade em relação ao Edital será comunicada pela Comissão de Recebimento/Fiscal de Contrato, obrigando-se a empresa a substituir o produto ou a totalidade do produto no prazo máximo de 0</w:t>
      </w:r>
      <w:r w:rsidR="006C4EFE" w:rsidRPr="00F8385E">
        <w:rPr>
          <w:rFonts w:ascii="Arial" w:eastAsia="Arial Unicode MS" w:hAnsi="Arial" w:cs="Arial"/>
          <w:sz w:val="22"/>
          <w:szCs w:val="22"/>
          <w:lang w:val="pt-BR"/>
        </w:rPr>
        <w:t>2</w:t>
      </w:r>
      <w:r w:rsidRPr="00F8385E">
        <w:rPr>
          <w:rFonts w:ascii="Arial" w:eastAsia="Arial Unicode MS" w:hAnsi="Arial" w:cs="Arial"/>
          <w:sz w:val="22"/>
          <w:szCs w:val="22"/>
          <w:lang w:val="pt-BR"/>
        </w:rPr>
        <w:t xml:space="preserve"> (</w:t>
      </w:r>
      <w:r w:rsidR="006C4EFE" w:rsidRPr="00F8385E">
        <w:rPr>
          <w:rFonts w:ascii="Arial" w:eastAsia="Arial Unicode MS" w:hAnsi="Arial" w:cs="Arial"/>
          <w:sz w:val="22"/>
          <w:szCs w:val="22"/>
          <w:lang w:val="pt-BR"/>
        </w:rPr>
        <w:t>dois</w:t>
      </w:r>
      <w:r w:rsidRPr="00F8385E">
        <w:rPr>
          <w:rFonts w:ascii="Arial" w:eastAsia="Arial Unicode MS" w:hAnsi="Arial" w:cs="Arial"/>
          <w:sz w:val="22"/>
          <w:szCs w:val="22"/>
          <w:lang w:val="pt-BR"/>
        </w:rPr>
        <w:t>) dias, sob pena de incidir nas penalidades por descumprimento total do contrato, ficando o custo do transporte por conta da empresa contratada.</w:t>
      </w:r>
    </w:p>
    <w:p w:rsidR="009A0834" w:rsidRPr="00F8385E" w:rsidRDefault="009A0834" w:rsidP="009A0834">
      <w:pPr>
        <w:jc w:val="both"/>
        <w:rPr>
          <w:rFonts w:ascii="Arial" w:eastAsia="Arial Unicode MS" w:hAnsi="Arial" w:cs="Arial"/>
          <w:sz w:val="22"/>
          <w:szCs w:val="22"/>
          <w:lang w:val="pt-BR"/>
        </w:rPr>
      </w:pPr>
    </w:p>
    <w:p w:rsidR="009A0834" w:rsidRPr="00F8385E" w:rsidRDefault="009A0834" w:rsidP="009A0834">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23.5 No ato da entrega das mercadorias junto à Secretaria, de posse da Nota de Empenho/Ordem de Fornecimento, o recebedor fará o seu RECEBIMENTO PROVISÓRIO através da assinatura do canhoto de recebido da Nota Fiscal/Fatura, representando esse ato a conferência do produto entregue pela contratada, como a quantidade, valor unitário e o total </w:t>
      </w:r>
      <w:proofErr w:type="gramStart"/>
      <w:r w:rsidRPr="00F8385E">
        <w:rPr>
          <w:rFonts w:ascii="Arial" w:eastAsia="Arial Unicode MS" w:hAnsi="Arial" w:cs="Arial"/>
          <w:sz w:val="22"/>
          <w:szCs w:val="22"/>
          <w:lang w:val="pt-BR"/>
        </w:rPr>
        <w:t>dos  mesmos</w:t>
      </w:r>
      <w:proofErr w:type="gramEnd"/>
      <w:r w:rsidRPr="00F8385E">
        <w:rPr>
          <w:rFonts w:ascii="Arial" w:eastAsia="Arial Unicode MS" w:hAnsi="Arial" w:cs="Arial"/>
          <w:sz w:val="22"/>
          <w:szCs w:val="22"/>
          <w:lang w:val="pt-BR"/>
        </w:rPr>
        <w:t xml:space="preserve">. </w:t>
      </w:r>
    </w:p>
    <w:p w:rsidR="009A0834" w:rsidRPr="00F8385E" w:rsidRDefault="009A0834" w:rsidP="009A0834">
      <w:pPr>
        <w:jc w:val="both"/>
        <w:rPr>
          <w:rFonts w:ascii="Arial" w:eastAsia="Arial Unicode MS" w:hAnsi="Arial" w:cs="Arial"/>
          <w:sz w:val="22"/>
          <w:szCs w:val="22"/>
          <w:lang w:val="pt-BR"/>
        </w:rPr>
      </w:pPr>
    </w:p>
    <w:p w:rsidR="009A0834" w:rsidRPr="00F8385E" w:rsidRDefault="009A0834" w:rsidP="009A0834">
      <w:pPr>
        <w:jc w:val="both"/>
        <w:rPr>
          <w:rFonts w:ascii="Arial" w:eastAsia="Arial Unicode MS" w:hAnsi="Arial" w:cs="Arial"/>
          <w:sz w:val="22"/>
          <w:szCs w:val="22"/>
          <w:lang w:val="pt-BR"/>
        </w:rPr>
      </w:pPr>
      <w:r w:rsidRPr="00F8385E">
        <w:rPr>
          <w:rFonts w:ascii="Arial" w:eastAsia="Arial Unicode MS" w:hAnsi="Arial" w:cs="Arial"/>
          <w:sz w:val="22"/>
          <w:szCs w:val="22"/>
          <w:lang w:val="pt-BR"/>
        </w:rPr>
        <w:t>23.6 Se, após o recebimento provisório, constatar-se que os produtos fornecidos estão em desacordo com a proposta, com defeito, fora da especificação ou incompletos, após a notificação por escrito à contratada serão interrompidos os prazos de recebimento e suspenso o pagamento, até que sanada a situação.</w:t>
      </w:r>
    </w:p>
    <w:p w:rsidR="009A0834" w:rsidRPr="00F8385E" w:rsidRDefault="009A0834" w:rsidP="009A0834">
      <w:pPr>
        <w:jc w:val="both"/>
        <w:rPr>
          <w:rFonts w:ascii="Arial" w:eastAsia="Arial Unicode MS" w:hAnsi="Arial" w:cs="Arial"/>
          <w:sz w:val="22"/>
          <w:szCs w:val="22"/>
          <w:lang w:val="pt-BR"/>
        </w:rPr>
      </w:pPr>
    </w:p>
    <w:p w:rsidR="009A0834" w:rsidRPr="00F8385E" w:rsidRDefault="009A0834" w:rsidP="009A0834">
      <w:pPr>
        <w:jc w:val="both"/>
        <w:rPr>
          <w:rFonts w:ascii="Arial" w:eastAsia="Arial Unicode MS" w:hAnsi="Arial" w:cs="Arial"/>
          <w:sz w:val="22"/>
          <w:szCs w:val="22"/>
          <w:lang w:val="pt-BR"/>
        </w:rPr>
      </w:pPr>
      <w:r w:rsidRPr="00F8385E">
        <w:rPr>
          <w:rFonts w:ascii="Arial" w:eastAsia="Arial Unicode MS" w:hAnsi="Arial" w:cs="Arial"/>
          <w:sz w:val="22"/>
          <w:szCs w:val="22"/>
          <w:lang w:val="pt-BR"/>
        </w:rPr>
        <w:t>23.7 A aceitação é condição essencial para o RECEBIMENTO DEFINITIVO do material, que será realizado exclusivamente pelo recebedor, através da aposição, data e assinatura do carimbo de “Atesto” na Nota Fiscal/Fatura.</w:t>
      </w:r>
    </w:p>
    <w:p w:rsidR="009A0834" w:rsidRPr="00F8385E" w:rsidRDefault="009A0834" w:rsidP="009A0834">
      <w:pPr>
        <w:jc w:val="both"/>
        <w:rPr>
          <w:rFonts w:ascii="Arial" w:eastAsia="Arial Unicode MS" w:hAnsi="Arial" w:cs="Arial"/>
          <w:sz w:val="22"/>
          <w:szCs w:val="22"/>
          <w:lang w:val="pt-BR"/>
        </w:rPr>
      </w:pPr>
    </w:p>
    <w:p w:rsidR="009A0834" w:rsidRPr="00F8385E" w:rsidRDefault="009A0834" w:rsidP="009A0834">
      <w:pPr>
        <w:jc w:val="both"/>
        <w:rPr>
          <w:rFonts w:ascii="Arial" w:eastAsia="Arial Unicode MS" w:hAnsi="Arial" w:cs="Arial"/>
          <w:sz w:val="22"/>
          <w:szCs w:val="22"/>
          <w:lang w:val="pt-BR"/>
        </w:rPr>
      </w:pPr>
      <w:r w:rsidRPr="00F8385E">
        <w:rPr>
          <w:rFonts w:ascii="Arial" w:eastAsia="Arial Unicode MS" w:hAnsi="Arial" w:cs="Arial"/>
          <w:sz w:val="22"/>
          <w:szCs w:val="22"/>
          <w:lang w:val="pt-BR"/>
        </w:rPr>
        <w:t>23.8 O recebimento provisório ou definitivo não exclui a responsabilidade civil pela solidez e segurança do serviço, nem ético-profissional pela perfeita entrega do objeto pactuado, dentro dos limites estabelecidos pela lei ou por este instrumento.</w:t>
      </w:r>
    </w:p>
    <w:p w:rsidR="009A0834" w:rsidRPr="00F8385E" w:rsidRDefault="009A0834" w:rsidP="009A0834">
      <w:pPr>
        <w:jc w:val="both"/>
        <w:rPr>
          <w:rFonts w:ascii="Arial" w:eastAsia="Arial Unicode MS" w:hAnsi="Arial" w:cs="Arial"/>
          <w:sz w:val="22"/>
          <w:szCs w:val="22"/>
          <w:lang w:val="pt-BR"/>
        </w:rPr>
      </w:pPr>
    </w:p>
    <w:p w:rsidR="009A0834" w:rsidRPr="00F8385E" w:rsidRDefault="009A0834" w:rsidP="009A0834">
      <w:pPr>
        <w:jc w:val="both"/>
        <w:rPr>
          <w:rFonts w:ascii="Arial" w:eastAsia="Arial Unicode MS" w:hAnsi="Arial" w:cs="Arial"/>
          <w:sz w:val="22"/>
          <w:szCs w:val="22"/>
          <w:lang w:val="pt-BR"/>
        </w:rPr>
      </w:pPr>
      <w:r w:rsidRPr="00F8385E">
        <w:rPr>
          <w:rFonts w:ascii="Arial" w:eastAsia="Arial Unicode MS" w:hAnsi="Arial" w:cs="Arial"/>
          <w:sz w:val="22"/>
          <w:szCs w:val="22"/>
          <w:lang w:val="pt-BR"/>
        </w:rPr>
        <w:t>23.9 Os produtos deverão ser entregues nos locais citados acima, em horário comercial de segunda a sexta-feira, das 08:00 às 18:00 horas. Caso seja necessária a entrega fora do horário estipulado, a contratada deverá comunicar a Contratante/recebedor do horário e possibilidade de entrega em comum acordo.</w:t>
      </w:r>
    </w:p>
    <w:p w:rsidR="009A0834" w:rsidRPr="00F8385E" w:rsidRDefault="009A0834" w:rsidP="009A0834">
      <w:pPr>
        <w:jc w:val="both"/>
        <w:rPr>
          <w:rFonts w:ascii="Arial" w:eastAsia="Arial Unicode MS" w:hAnsi="Arial" w:cs="Arial"/>
          <w:sz w:val="22"/>
          <w:szCs w:val="22"/>
          <w:lang w:val="pt-BR"/>
        </w:rPr>
      </w:pPr>
    </w:p>
    <w:p w:rsidR="009A0834" w:rsidRPr="00F8385E" w:rsidRDefault="009A0834" w:rsidP="009A0834">
      <w:pPr>
        <w:jc w:val="both"/>
        <w:rPr>
          <w:rFonts w:ascii="Arial" w:eastAsia="Arial Unicode MS" w:hAnsi="Arial" w:cs="Arial"/>
          <w:sz w:val="22"/>
          <w:szCs w:val="22"/>
          <w:lang w:val="pt-BR"/>
        </w:rPr>
      </w:pPr>
      <w:r w:rsidRPr="00F8385E">
        <w:rPr>
          <w:rFonts w:ascii="Arial" w:eastAsia="Arial Unicode MS" w:hAnsi="Arial" w:cs="Arial"/>
          <w:sz w:val="22"/>
          <w:szCs w:val="22"/>
          <w:lang w:val="pt-BR"/>
        </w:rPr>
        <w:t>23.10 Caso a data do recebimento coincida com dia em que não haja expediente na Secretaria solicitante, o mesmo se fará no primeiro dia útil imediatamente posterior.</w:t>
      </w:r>
    </w:p>
    <w:p w:rsidR="009A0834" w:rsidRPr="00F8385E" w:rsidRDefault="009A0834" w:rsidP="009A0834">
      <w:pPr>
        <w:jc w:val="both"/>
        <w:rPr>
          <w:rFonts w:ascii="Arial" w:eastAsia="Arial Unicode MS" w:hAnsi="Arial" w:cs="Arial"/>
          <w:sz w:val="22"/>
          <w:szCs w:val="22"/>
          <w:lang w:val="pt-BR"/>
        </w:rPr>
      </w:pPr>
    </w:p>
    <w:p w:rsidR="009A0834" w:rsidRPr="00F8385E" w:rsidRDefault="009A0834" w:rsidP="009A0834">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23.11 A empresa fornecedora efetuará a qualquer tempo e sem ônus para o MUNICÍPIO DE </w:t>
      </w:r>
      <w:r w:rsidR="00DD186B" w:rsidRPr="00F8385E">
        <w:rPr>
          <w:rFonts w:ascii="Arial" w:eastAsia="Arial Unicode MS" w:hAnsi="Arial" w:cs="Arial"/>
          <w:sz w:val="22"/>
          <w:szCs w:val="22"/>
          <w:lang w:val="pt-BR"/>
        </w:rPr>
        <w:t>SÃO JOÃO DOS PATOS</w:t>
      </w:r>
      <w:r w:rsidRPr="00F8385E">
        <w:rPr>
          <w:rFonts w:ascii="Arial" w:eastAsia="Arial Unicode MS" w:hAnsi="Arial" w:cs="Arial"/>
          <w:sz w:val="22"/>
          <w:szCs w:val="22"/>
          <w:lang w:val="pt-BR"/>
        </w:rPr>
        <w:t xml:space="preserve">/MA, </w:t>
      </w:r>
      <w:proofErr w:type="spellStart"/>
      <w:r w:rsidRPr="00F8385E">
        <w:rPr>
          <w:rFonts w:ascii="Arial" w:eastAsia="Arial Unicode MS" w:hAnsi="Arial" w:cs="Arial"/>
          <w:sz w:val="22"/>
          <w:szCs w:val="22"/>
          <w:lang w:val="pt-BR"/>
        </w:rPr>
        <w:t>independente</w:t>
      </w:r>
      <w:proofErr w:type="spellEnd"/>
      <w:r w:rsidRPr="00F8385E">
        <w:rPr>
          <w:rFonts w:ascii="Arial" w:eastAsia="Arial Unicode MS" w:hAnsi="Arial" w:cs="Arial"/>
          <w:sz w:val="22"/>
          <w:szCs w:val="22"/>
          <w:lang w:val="pt-BR"/>
        </w:rPr>
        <w:t xml:space="preserve"> de ser ou não o fabricante do produto, a substituição de toda unidade que apresentar imperfeições, defeito de fabricação, quaisquer irregularidade ou divergência com as especificações constantes neste Termo de Referência, ainda que constatados depois do recebimento e/ou pagamento.</w:t>
      </w:r>
    </w:p>
    <w:p w:rsidR="00627E79" w:rsidRPr="00F8385E" w:rsidRDefault="00627E79" w:rsidP="00E12AD9">
      <w:pPr>
        <w:pStyle w:val="SemEspaamento"/>
        <w:jc w:val="both"/>
        <w:rPr>
          <w:rFonts w:ascii="Arial" w:hAnsi="Arial" w:cs="Arial"/>
          <w:sz w:val="22"/>
          <w:szCs w:val="22"/>
          <w:lang w:val="pt-BR"/>
        </w:rPr>
      </w:pPr>
    </w:p>
    <w:p w:rsidR="00627E79" w:rsidRPr="00F8385E" w:rsidRDefault="00627E79" w:rsidP="00627E79">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24 – DO ACOMPANHAMENTO E FISCALIZAÇÃO DO OBJETO:</w:t>
      </w:r>
    </w:p>
    <w:p w:rsidR="00627E79" w:rsidRPr="00F8385E" w:rsidRDefault="00627E79" w:rsidP="00E12AD9">
      <w:pPr>
        <w:pStyle w:val="SemEspaamento"/>
        <w:jc w:val="both"/>
        <w:rPr>
          <w:b/>
          <w:bCs/>
          <w:sz w:val="22"/>
          <w:szCs w:val="22"/>
          <w:lang w:val="pt-BR"/>
        </w:rPr>
      </w:pPr>
    </w:p>
    <w:p w:rsidR="00627E79"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t>24.1. Nos termos dos Art. 67, § 1º, Lei nº. 8.666, de 1993 será designado representante para acompanhar e fiscalizar a entrega dos bens, anotando em registro próprio todas as ocorrências relacionadas com a execução e determinando o que for necessário à regularização de falhas ou defeitos observada.</w:t>
      </w:r>
    </w:p>
    <w:p w:rsidR="00627E79"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br/>
        <w:t xml:space="preserve">24.2. A Fiscalização será de responsabilidade da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através de servidor designado para esse fim, a quem caberá realizar, entre outras atribuições:</w:t>
      </w:r>
    </w:p>
    <w:p w:rsidR="00627E79" w:rsidRPr="00F8385E" w:rsidRDefault="00627E79" w:rsidP="00E12AD9">
      <w:pPr>
        <w:pStyle w:val="SemEspaamento"/>
        <w:jc w:val="both"/>
        <w:rPr>
          <w:rFonts w:ascii="Arial" w:hAnsi="Arial" w:cs="Arial"/>
          <w:sz w:val="22"/>
          <w:szCs w:val="22"/>
          <w:lang w:val="pt-BR"/>
        </w:rPr>
      </w:pPr>
    </w:p>
    <w:p w:rsidR="00627E79"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t>24.2.1. Emitir mensalmente ao Prefeito Municipal para conhecimento e encaminhamentos subsequentes, Relatório de Acompanhamento</w:t>
      </w:r>
      <w:r w:rsidR="003E0B94" w:rsidRPr="00F8385E">
        <w:rPr>
          <w:rFonts w:ascii="Arial" w:hAnsi="Arial" w:cs="Arial"/>
          <w:sz w:val="22"/>
          <w:szCs w:val="22"/>
          <w:lang w:val="pt-BR"/>
        </w:rPr>
        <w:t xml:space="preserve"> ou outros documentos necessários</w:t>
      </w:r>
      <w:r w:rsidRPr="00F8385E">
        <w:rPr>
          <w:rFonts w:ascii="Arial" w:hAnsi="Arial" w:cs="Arial"/>
          <w:sz w:val="22"/>
          <w:szCs w:val="22"/>
          <w:lang w:val="pt-BR"/>
        </w:rPr>
        <w:t>.</w:t>
      </w:r>
    </w:p>
    <w:p w:rsidR="00627E79"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br/>
        <w:t>24.2.2. Atestar a(s) nota(s) fiscal (</w:t>
      </w:r>
      <w:proofErr w:type="spellStart"/>
      <w:r w:rsidRPr="00F8385E">
        <w:rPr>
          <w:rFonts w:ascii="Arial" w:hAnsi="Arial" w:cs="Arial"/>
          <w:sz w:val="22"/>
          <w:szCs w:val="22"/>
          <w:lang w:val="pt-BR"/>
        </w:rPr>
        <w:t>is</w:t>
      </w:r>
      <w:proofErr w:type="spellEnd"/>
      <w:r w:rsidRPr="00F8385E">
        <w:rPr>
          <w:rFonts w:ascii="Arial" w:hAnsi="Arial" w:cs="Arial"/>
          <w:sz w:val="22"/>
          <w:szCs w:val="22"/>
          <w:lang w:val="pt-BR"/>
        </w:rPr>
        <w:t xml:space="preserve">) e </w:t>
      </w:r>
      <w:proofErr w:type="spellStart"/>
      <w:r w:rsidRPr="00F8385E">
        <w:rPr>
          <w:rFonts w:ascii="Arial" w:hAnsi="Arial" w:cs="Arial"/>
          <w:sz w:val="22"/>
          <w:szCs w:val="22"/>
          <w:lang w:val="pt-BR"/>
        </w:rPr>
        <w:t>vistar</w:t>
      </w:r>
      <w:proofErr w:type="spellEnd"/>
      <w:r w:rsidRPr="00F8385E">
        <w:rPr>
          <w:rFonts w:ascii="Arial" w:hAnsi="Arial" w:cs="Arial"/>
          <w:sz w:val="22"/>
          <w:szCs w:val="22"/>
          <w:lang w:val="pt-BR"/>
        </w:rPr>
        <w:t xml:space="preserve"> os demais documentos apresentados pela Contratada, bem como apor o “ATESTO”, quando julgá-los corretos, conforme prevê o art. 67 da lei 8.666/93 e Resolução TCE/PI nº 28 de 03/11/2016 – publicado do Diário Oficial Eletrônico n° 207/16 de 08/11/2016.</w:t>
      </w:r>
    </w:p>
    <w:p w:rsidR="00627E79" w:rsidRPr="00F8385E" w:rsidRDefault="00627E79" w:rsidP="00627E79">
      <w:pPr>
        <w:pStyle w:val="SemEspaamento"/>
        <w:jc w:val="both"/>
        <w:rPr>
          <w:rFonts w:ascii="Arial" w:hAnsi="Arial" w:cs="Arial"/>
          <w:sz w:val="22"/>
          <w:szCs w:val="22"/>
          <w:lang w:val="pt-BR"/>
        </w:rPr>
      </w:pPr>
      <w:r w:rsidRPr="00F8385E">
        <w:rPr>
          <w:rFonts w:ascii="Arial" w:hAnsi="Arial" w:cs="Arial"/>
          <w:sz w:val="22"/>
          <w:szCs w:val="22"/>
          <w:lang w:val="pt-BR"/>
        </w:rPr>
        <w:br/>
        <w:t>24.2.3. A entrega dos bens comuns será acompanhada e fiscalizada por servidores do Órgão solicitante, os quais deverão atestar os documentos da despesa, quando comprovada a fiel e correta</w:t>
      </w:r>
      <w:r w:rsidR="00A309A7" w:rsidRPr="00F8385E">
        <w:rPr>
          <w:rFonts w:ascii="Arial" w:hAnsi="Arial" w:cs="Arial"/>
          <w:sz w:val="22"/>
          <w:szCs w:val="22"/>
          <w:lang w:val="pt-BR"/>
        </w:rPr>
        <w:t xml:space="preserve"> </w:t>
      </w:r>
      <w:r w:rsidRPr="00F8385E">
        <w:rPr>
          <w:rFonts w:ascii="Arial" w:hAnsi="Arial" w:cs="Arial"/>
          <w:sz w:val="22"/>
          <w:szCs w:val="22"/>
          <w:lang w:val="pt-BR"/>
        </w:rPr>
        <w:t>entrega para fins de pagamento;</w:t>
      </w:r>
    </w:p>
    <w:p w:rsidR="00627E79"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br/>
        <w:t>24.2.4.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627E79"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br/>
        <w:t>24.2.5.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627E79"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br/>
        <w:t>24.6. Constituem as atividades do Fiscal de Contrato:</w:t>
      </w:r>
      <w:r w:rsidRPr="00F8385E">
        <w:rPr>
          <w:rFonts w:ascii="Arial" w:hAnsi="Arial" w:cs="Arial"/>
          <w:sz w:val="22"/>
          <w:szCs w:val="22"/>
          <w:lang w:val="pt-BR"/>
        </w:rPr>
        <w:br/>
        <w:t>24.6.1. Fornecer todos os meios legais para o ideal desempenho das atividades contratadas;</w:t>
      </w:r>
      <w:r w:rsidRPr="00F8385E">
        <w:rPr>
          <w:rFonts w:ascii="Arial" w:hAnsi="Arial" w:cs="Arial"/>
          <w:sz w:val="22"/>
          <w:szCs w:val="22"/>
          <w:lang w:val="pt-BR"/>
        </w:rPr>
        <w:br/>
        <w:t>24.6.2. Emitir relatório final de execução do contrato de sua responsabilidade;</w:t>
      </w:r>
      <w:r w:rsidRPr="00F8385E">
        <w:rPr>
          <w:rFonts w:ascii="Arial" w:hAnsi="Arial" w:cs="Arial"/>
          <w:sz w:val="22"/>
          <w:szCs w:val="22"/>
          <w:lang w:val="pt-BR"/>
        </w:rPr>
        <w:br/>
        <w:t>24.6.3. Notificar a Contratada qualquer fato que gere o descumprimento das cláusulas</w:t>
      </w:r>
      <w:r w:rsidRPr="00F8385E">
        <w:rPr>
          <w:rFonts w:ascii="Arial" w:hAnsi="Arial" w:cs="Arial"/>
          <w:sz w:val="22"/>
          <w:szCs w:val="22"/>
          <w:lang w:val="pt-BR"/>
        </w:rPr>
        <w:br/>
        <w:t>contratuais;</w:t>
      </w:r>
      <w:r w:rsidRPr="00F8385E">
        <w:rPr>
          <w:rFonts w:ascii="Arial" w:hAnsi="Arial" w:cs="Arial"/>
          <w:sz w:val="22"/>
          <w:szCs w:val="22"/>
          <w:lang w:val="pt-BR"/>
        </w:rPr>
        <w:br/>
        <w:t>24.6.4. Controlar a vigência dos contratos;</w:t>
      </w:r>
      <w:r w:rsidRPr="00F8385E">
        <w:rPr>
          <w:rFonts w:ascii="Arial" w:hAnsi="Arial" w:cs="Arial"/>
          <w:sz w:val="22"/>
          <w:szCs w:val="22"/>
          <w:lang w:val="pt-BR"/>
        </w:rPr>
        <w:br/>
        <w:t>24.6.5. Acompanhar e controlar o estoque de produtos, principalmente quanto à quantidade e à</w:t>
      </w:r>
      <w:r w:rsidRPr="00F8385E">
        <w:rPr>
          <w:rFonts w:ascii="Arial" w:hAnsi="Arial" w:cs="Arial"/>
          <w:sz w:val="22"/>
          <w:szCs w:val="22"/>
          <w:lang w:val="pt-BR"/>
        </w:rPr>
        <w:br/>
        <w:t>qualidade do produto previsto no objeto do contrato administrativo.</w:t>
      </w:r>
      <w:r w:rsidRPr="00F8385E">
        <w:rPr>
          <w:rFonts w:ascii="Arial" w:hAnsi="Arial" w:cs="Arial"/>
          <w:sz w:val="22"/>
          <w:szCs w:val="22"/>
          <w:lang w:val="pt-BR"/>
        </w:rPr>
        <w:br/>
        <w:t>24.6.6. Acompanhar e emitir Parecer Técnico sobre o cumprimento pela empresa das obrigações</w:t>
      </w:r>
      <w:r w:rsidRPr="00F8385E">
        <w:rPr>
          <w:rFonts w:ascii="Arial" w:hAnsi="Arial" w:cs="Arial"/>
          <w:sz w:val="22"/>
          <w:szCs w:val="22"/>
          <w:lang w:val="pt-BR"/>
        </w:rPr>
        <w:br/>
        <w:t>assumidas.</w:t>
      </w:r>
    </w:p>
    <w:p w:rsidR="00627E79" w:rsidRPr="00F8385E" w:rsidRDefault="00627E79" w:rsidP="00E12AD9">
      <w:pPr>
        <w:pStyle w:val="SemEspaamento"/>
        <w:jc w:val="both"/>
        <w:rPr>
          <w:rFonts w:ascii="Arial" w:hAnsi="Arial" w:cs="Arial"/>
          <w:sz w:val="22"/>
          <w:szCs w:val="22"/>
          <w:lang w:val="pt-BR"/>
        </w:rPr>
      </w:pPr>
    </w:p>
    <w:p w:rsidR="00627E79" w:rsidRPr="00F8385E" w:rsidRDefault="00627E79" w:rsidP="00627E79">
      <w:pPr>
        <w:pStyle w:val="SemEspaamento"/>
        <w:shd w:val="clear" w:color="auto" w:fill="D9D9D9" w:themeFill="background1" w:themeFillShade="D9"/>
        <w:jc w:val="both"/>
        <w:rPr>
          <w:rFonts w:ascii="Arial" w:hAnsi="Arial" w:cs="Arial"/>
          <w:b/>
          <w:sz w:val="22"/>
          <w:szCs w:val="22"/>
          <w:lang w:val="pt-BR"/>
        </w:rPr>
      </w:pPr>
      <w:proofErr w:type="gramStart"/>
      <w:r w:rsidRPr="00F8385E">
        <w:rPr>
          <w:rFonts w:ascii="Arial" w:hAnsi="Arial" w:cs="Arial"/>
          <w:b/>
          <w:sz w:val="22"/>
          <w:szCs w:val="22"/>
          <w:lang w:val="pt-BR"/>
        </w:rPr>
        <w:t>25  –</w:t>
      </w:r>
      <w:proofErr w:type="gramEnd"/>
      <w:r w:rsidR="009A0834" w:rsidRPr="00F8385E">
        <w:rPr>
          <w:rFonts w:ascii="Arial" w:hAnsi="Arial" w:cs="Arial"/>
          <w:b/>
          <w:sz w:val="22"/>
          <w:szCs w:val="22"/>
          <w:lang w:val="pt-BR"/>
        </w:rPr>
        <w:t xml:space="preserve"> </w:t>
      </w:r>
      <w:r w:rsidRPr="00F8385E">
        <w:rPr>
          <w:rFonts w:ascii="Arial" w:hAnsi="Arial" w:cs="Arial"/>
          <w:b/>
          <w:sz w:val="22"/>
          <w:szCs w:val="22"/>
          <w:lang w:val="pt-BR"/>
        </w:rPr>
        <w:t>ACEITAÇÃO DO OBJETO:</w:t>
      </w:r>
    </w:p>
    <w:p w:rsidR="00627E79" w:rsidRPr="00F8385E" w:rsidRDefault="00627E79" w:rsidP="00E12AD9">
      <w:pPr>
        <w:pStyle w:val="SemEspaamento"/>
        <w:jc w:val="both"/>
        <w:rPr>
          <w:rFonts w:ascii="Arial" w:hAnsi="Arial" w:cs="Arial"/>
          <w:sz w:val="22"/>
          <w:szCs w:val="22"/>
          <w:lang w:val="pt-BR"/>
        </w:rPr>
      </w:pPr>
      <w:r w:rsidRPr="00F8385E">
        <w:rPr>
          <w:sz w:val="22"/>
          <w:szCs w:val="22"/>
          <w:lang w:val="pt-BR"/>
        </w:rPr>
        <w:br/>
      </w:r>
      <w:r w:rsidRPr="00F8385E">
        <w:rPr>
          <w:rFonts w:ascii="Arial" w:hAnsi="Arial" w:cs="Arial"/>
          <w:sz w:val="22"/>
          <w:szCs w:val="22"/>
          <w:lang w:val="pt-BR"/>
        </w:rPr>
        <w:t xml:space="preserve">25.1. Executado o Contrato, o seu objeto será recebido pela Comissão de Recebimento de </w:t>
      </w:r>
      <w:r w:rsidRPr="00F8385E">
        <w:rPr>
          <w:rFonts w:ascii="Arial" w:hAnsi="Arial" w:cs="Arial"/>
          <w:sz w:val="22"/>
          <w:szCs w:val="22"/>
          <w:lang w:val="pt-BR"/>
        </w:rPr>
        <w:lastRenderedPageBreak/>
        <w:t>Materiais</w:t>
      </w:r>
      <w:r w:rsidR="00B753E2" w:rsidRPr="00F8385E">
        <w:rPr>
          <w:rFonts w:ascii="Arial" w:hAnsi="Arial" w:cs="Arial"/>
          <w:sz w:val="22"/>
          <w:szCs w:val="22"/>
          <w:lang w:val="pt-BR"/>
        </w:rPr>
        <w:t xml:space="preserve"> ou Fiscal de Contrato </w:t>
      </w:r>
      <w:r w:rsidRPr="00F8385E">
        <w:rPr>
          <w:rFonts w:ascii="Arial" w:hAnsi="Arial" w:cs="Arial"/>
          <w:sz w:val="22"/>
          <w:szCs w:val="22"/>
          <w:lang w:val="pt-BR"/>
        </w:rPr>
        <w:t>que terá a incumbência de, dentre outras atribuições, aferir a quantidade, qualidade e adequações</w:t>
      </w:r>
      <w:r w:rsidR="00B753E2" w:rsidRPr="00F8385E">
        <w:rPr>
          <w:rFonts w:ascii="Arial" w:hAnsi="Arial" w:cs="Arial"/>
          <w:sz w:val="22"/>
          <w:szCs w:val="22"/>
          <w:lang w:val="pt-BR"/>
        </w:rPr>
        <w:t xml:space="preserve"> </w:t>
      </w:r>
      <w:r w:rsidRPr="00F8385E">
        <w:rPr>
          <w:rFonts w:ascii="Arial" w:hAnsi="Arial" w:cs="Arial"/>
          <w:sz w:val="22"/>
          <w:szCs w:val="22"/>
          <w:lang w:val="pt-BR"/>
        </w:rPr>
        <w:t>dos materiais entregues, conforme art. 73, inciso II, letras “a” e “b”, e ainda, § 2º da Lei Federal nº 8.666/93, qual se aplica subsidiariamente a modalidade Pregão.</w:t>
      </w:r>
    </w:p>
    <w:p w:rsidR="00627E79"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br/>
        <w:t>25.2. O objeto será recebido provisoriamente, pelo responsável pelo seu acompanhamento e fiscalização, para efeito de posterior verificação de sua conformidade com as especificações constantes no Anexo I.</w:t>
      </w:r>
    </w:p>
    <w:p w:rsidR="00B753E2"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br/>
        <w:t>25.3. O objeto poderá ser rejeitado, no todo ou em parte, quando em desacordo com as especificações técnicas constantes neste Termo de Referência, devendo ser imediatamente substituído, à custa da Contratada, sob pena de aplicação das penalidades previstas neste Edital.</w:t>
      </w:r>
      <w:r w:rsidRPr="00F8385E">
        <w:rPr>
          <w:rFonts w:ascii="Arial" w:hAnsi="Arial" w:cs="Arial"/>
          <w:sz w:val="22"/>
          <w:szCs w:val="22"/>
          <w:lang w:val="pt-BR"/>
        </w:rPr>
        <w:br/>
      </w:r>
    </w:p>
    <w:p w:rsidR="00627E79"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t>25.4. Na hipótese de a verificação a que se refere o item anterior não sendo procedida dentro do prazo fixado, reputar-se-á como realizada, consumando-se o recebimento definitivo no dia do esgotamento do prazo.</w:t>
      </w:r>
    </w:p>
    <w:p w:rsidR="00B753E2"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br/>
        <w:t>25.</w:t>
      </w:r>
      <w:r w:rsidR="009A0834" w:rsidRPr="00F8385E">
        <w:rPr>
          <w:rFonts w:ascii="Arial" w:hAnsi="Arial" w:cs="Arial"/>
          <w:sz w:val="22"/>
          <w:szCs w:val="22"/>
          <w:lang w:val="pt-BR"/>
        </w:rPr>
        <w:t>5</w:t>
      </w:r>
      <w:r w:rsidRPr="00F8385E">
        <w:rPr>
          <w:rFonts w:ascii="Arial" w:hAnsi="Arial" w:cs="Arial"/>
          <w:sz w:val="22"/>
          <w:szCs w:val="22"/>
          <w:lang w:val="pt-BR"/>
        </w:rPr>
        <w:t xml:space="preserve">. O objeto desta licitação será fornecido, parceladamente, e somente mediante a apresentação de autorização, devidamente preenchida e expedida pela autoridade competente ou responsável por ele designado: </w:t>
      </w:r>
    </w:p>
    <w:p w:rsidR="00B753E2" w:rsidRPr="00F8385E" w:rsidRDefault="00B753E2" w:rsidP="00E12AD9">
      <w:pPr>
        <w:pStyle w:val="SemEspaamento"/>
        <w:jc w:val="both"/>
        <w:rPr>
          <w:rFonts w:ascii="Arial" w:hAnsi="Arial" w:cs="Arial"/>
          <w:sz w:val="22"/>
          <w:szCs w:val="22"/>
          <w:lang w:val="pt-BR"/>
        </w:rPr>
      </w:pPr>
    </w:p>
    <w:p w:rsidR="00B753E2"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a) Os bens deverão ser entregues conforme a ordem de compra, emitida pelo setor competente, de acordo com a ordem de fornecimento. </w:t>
      </w:r>
    </w:p>
    <w:p w:rsidR="00B753E2" w:rsidRPr="00F8385E" w:rsidRDefault="00B753E2" w:rsidP="00E12AD9">
      <w:pPr>
        <w:pStyle w:val="SemEspaamento"/>
        <w:jc w:val="both"/>
        <w:rPr>
          <w:rFonts w:ascii="Arial" w:hAnsi="Arial" w:cs="Arial"/>
          <w:sz w:val="22"/>
          <w:szCs w:val="22"/>
          <w:lang w:val="pt-BR"/>
        </w:rPr>
      </w:pPr>
    </w:p>
    <w:p w:rsidR="00627E79"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t>b) A entrega dos bens licitados deverá ser efetuada de acordo com as disposições no Termo de Referência, proposta da contratada e edital e legislação pertinente ao objeto licitado.</w:t>
      </w:r>
    </w:p>
    <w:p w:rsidR="00627E79"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br/>
        <w:t>25.</w:t>
      </w:r>
      <w:r w:rsidR="009A0834" w:rsidRPr="00F8385E">
        <w:rPr>
          <w:rFonts w:ascii="Arial" w:hAnsi="Arial" w:cs="Arial"/>
          <w:sz w:val="22"/>
          <w:szCs w:val="22"/>
          <w:lang w:val="pt-BR"/>
        </w:rPr>
        <w:t>6</w:t>
      </w:r>
      <w:r w:rsidRPr="00F8385E">
        <w:rPr>
          <w:rFonts w:ascii="Arial" w:hAnsi="Arial" w:cs="Arial"/>
          <w:sz w:val="22"/>
          <w:szCs w:val="22"/>
          <w:lang w:val="pt-BR"/>
        </w:rPr>
        <w:t>. Por ocasião da entrega, o contratado deverá colher comprovante de entrega dos bens contendo data, o nome, o cargo e a assinatura emitidos pela Administração responsável designado na respectiva ordem de compra e outras informações importantes do objeto pactuado.</w:t>
      </w:r>
    </w:p>
    <w:p w:rsidR="00627E79" w:rsidRPr="00F8385E" w:rsidRDefault="00627E79" w:rsidP="00E12AD9">
      <w:pPr>
        <w:pStyle w:val="SemEspaamento"/>
        <w:jc w:val="both"/>
        <w:rPr>
          <w:rFonts w:ascii="Arial" w:hAnsi="Arial" w:cs="Arial"/>
          <w:sz w:val="22"/>
          <w:szCs w:val="22"/>
          <w:lang w:val="pt-BR"/>
        </w:rPr>
      </w:pPr>
    </w:p>
    <w:p w:rsidR="00627E79"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t>25.</w:t>
      </w:r>
      <w:r w:rsidR="009A0834" w:rsidRPr="00F8385E">
        <w:rPr>
          <w:rFonts w:ascii="Arial" w:hAnsi="Arial" w:cs="Arial"/>
          <w:sz w:val="22"/>
          <w:szCs w:val="22"/>
          <w:lang w:val="pt-BR"/>
        </w:rPr>
        <w:t>7</w:t>
      </w:r>
      <w:r w:rsidRPr="00F8385E">
        <w:rPr>
          <w:rFonts w:ascii="Arial" w:hAnsi="Arial" w:cs="Arial"/>
          <w:sz w:val="22"/>
          <w:szCs w:val="22"/>
          <w:lang w:val="pt-BR"/>
        </w:rPr>
        <w:t>. A CONTRATADA comprometer-se-á a dar total garantia quanto a qualidade dos bens bem como, efetuar a substituição ou complementação de quantitativos imediatamente, e totalmente às suas expensas de qualquer bem entregue comprovadamente adulterado ou inutilizável, na forma do art. 69 da Lei nº 8.666/93.</w:t>
      </w:r>
    </w:p>
    <w:p w:rsidR="00627E79"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br/>
        <w:t>25.</w:t>
      </w:r>
      <w:r w:rsidR="009A0834" w:rsidRPr="00F8385E">
        <w:rPr>
          <w:rFonts w:ascii="Arial" w:hAnsi="Arial" w:cs="Arial"/>
          <w:sz w:val="22"/>
          <w:szCs w:val="22"/>
          <w:lang w:val="pt-BR"/>
        </w:rPr>
        <w:t>8</w:t>
      </w:r>
      <w:r w:rsidRPr="00F8385E">
        <w:rPr>
          <w:rFonts w:ascii="Arial" w:hAnsi="Arial" w:cs="Arial"/>
          <w:sz w:val="22"/>
          <w:szCs w:val="22"/>
          <w:lang w:val="pt-BR"/>
        </w:rPr>
        <w:t>. Correrão por conta da CONTRATADA todas as despesas de transporte, tributos, encargos trabalhistas, e previdenciários, decorrentes do fornecimento dos bens, correndo a cargo da CONTRATANTE absolutamente os valores referentes aos bens/materiais/produtos do objeto aos preços Registrados na Ata de Registro de Preços.</w:t>
      </w:r>
    </w:p>
    <w:p w:rsidR="00627E79" w:rsidRPr="00F8385E" w:rsidRDefault="00627E79" w:rsidP="00E12AD9">
      <w:pPr>
        <w:pStyle w:val="SemEspaamento"/>
        <w:jc w:val="both"/>
        <w:rPr>
          <w:rFonts w:ascii="Arial" w:hAnsi="Arial" w:cs="Arial"/>
          <w:sz w:val="22"/>
          <w:szCs w:val="22"/>
          <w:lang w:val="pt-BR"/>
        </w:rPr>
      </w:pPr>
      <w:r w:rsidRPr="00F8385E">
        <w:rPr>
          <w:rFonts w:ascii="Arial" w:hAnsi="Arial" w:cs="Arial"/>
          <w:sz w:val="22"/>
          <w:szCs w:val="22"/>
          <w:lang w:val="pt-BR"/>
        </w:rPr>
        <w:br/>
        <w:t>25.</w:t>
      </w:r>
      <w:r w:rsidR="009A0834" w:rsidRPr="00F8385E">
        <w:rPr>
          <w:rFonts w:ascii="Arial" w:hAnsi="Arial" w:cs="Arial"/>
          <w:sz w:val="22"/>
          <w:szCs w:val="22"/>
          <w:lang w:val="pt-BR"/>
        </w:rPr>
        <w:t>9</w:t>
      </w:r>
      <w:r w:rsidRPr="00F8385E">
        <w:rPr>
          <w:rFonts w:ascii="Arial" w:hAnsi="Arial" w:cs="Arial"/>
          <w:sz w:val="22"/>
          <w:szCs w:val="22"/>
          <w:lang w:val="pt-BR"/>
        </w:rPr>
        <w:t>. Será designado pela Administração o Fiscal/Gestor do contrato que será responsável pelo acompanhamento e fiscalização da sua execução, anotando em registro próprio as ocorrências relacionadas com a execução do Objeto, determinando o que for necessário à regularização das faltas ou defeitos observados.</w:t>
      </w:r>
    </w:p>
    <w:p w:rsidR="00627E79" w:rsidRPr="00F8385E" w:rsidRDefault="00627E79" w:rsidP="00E12AD9">
      <w:pPr>
        <w:pStyle w:val="SemEspaamento"/>
        <w:jc w:val="both"/>
        <w:rPr>
          <w:sz w:val="22"/>
          <w:szCs w:val="22"/>
          <w:lang w:val="pt-BR"/>
        </w:rPr>
      </w:pPr>
    </w:p>
    <w:p w:rsidR="00627E79" w:rsidRPr="00F8385E" w:rsidRDefault="00627E79" w:rsidP="00627E79">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26 – DA SUBCONTRATAÇÃO:</w:t>
      </w:r>
    </w:p>
    <w:p w:rsidR="00627E79" w:rsidRPr="00F8385E" w:rsidRDefault="00627E79" w:rsidP="00E12AD9">
      <w:pPr>
        <w:pStyle w:val="SemEspaamento"/>
        <w:jc w:val="both"/>
        <w:rPr>
          <w:rFonts w:ascii="Arial" w:hAnsi="Arial" w:cs="Arial"/>
          <w:sz w:val="22"/>
          <w:szCs w:val="22"/>
          <w:lang w:val="pt-BR"/>
        </w:rPr>
      </w:pPr>
      <w:r w:rsidRPr="00F8385E">
        <w:rPr>
          <w:sz w:val="22"/>
          <w:szCs w:val="22"/>
          <w:lang w:val="pt-BR"/>
        </w:rPr>
        <w:br/>
      </w:r>
      <w:r w:rsidRPr="00F8385E">
        <w:rPr>
          <w:rFonts w:ascii="Arial" w:hAnsi="Arial" w:cs="Arial"/>
          <w:sz w:val="22"/>
          <w:szCs w:val="22"/>
          <w:lang w:val="pt-BR"/>
        </w:rPr>
        <w:t>26.1. Não será admitida a subcontratação do objeto licitatório.</w:t>
      </w:r>
    </w:p>
    <w:p w:rsidR="00627E79" w:rsidRPr="00F8385E" w:rsidRDefault="00627E79" w:rsidP="00E12AD9">
      <w:pPr>
        <w:pStyle w:val="SemEspaamento"/>
        <w:jc w:val="both"/>
        <w:rPr>
          <w:rFonts w:ascii="Arial" w:hAnsi="Arial" w:cs="Arial"/>
          <w:sz w:val="22"/>
          <w:szCs w:val="22"/>
          <w:lang w:val="pt-BR"/>
        </w:rPr>
      </w:pPr>
    </w:p>
    <w:p w:rsidR="00627E79" w:rsidRPr="00F8385E" w:rsidRDefault="00627E79" w:rsidP="00627E79">
      <w:pPr>
        <w:pStyle w:val="SemEspaamento"/>
        <w:shd w:val="clear" w:color="auto" w:fill="D9D9D9" w:themeFill="background1" w:themeFillShade="D9"/>
        <w:jc w:val="both"/>
        <w:rPr>
          <w:rFonts w:ascii="Arial" w:hAnsi="Arial" w:cs="Arial"/>
          <w:b/>
          <w:sz w:val="22"/>
          <w:szCs w:val="22"/>
          <w:lang w:val="pt-BR"/>
        </w:rPr>
      </w:pPr>
      <w:proofErr w:type="gramStart"/>
      <w:r w:rsidRPr="00F8385E">
        <w:rPr>
          <w:rFonts w:ascii="Arial" w:hAnsi="Arial" w:cs="Arial"/>
          <w:b/>
          <w:sz w:val="22"/>
          <w:szCs w:val="22"/>
          <w:lang w:val="pt-BR"/>
        </w:rPr>
        <w:lastRenderedPageBreak/>
        <w:t>27  –</w:t>
      </w:r>
      <w:proofErr w:type="gramEnd"/>
      <w:r w:rsidRPr="00F8385E">
        <w:rPr>
          <w:rFonts w:ascii="Arial" w:hAnsi="Arial" w:cs="Arial"/>
          <w:b/>
          <w:sz w:val="22"/>
          <w:szCs w:val="22"/>
          <w:lang w:val="pt-BR"/>
        </w:rPr>
        <w:t xml:space="preserve"> DA ALTERAÇÃO SUBJETIVA:</w:t>
      </w:r>
    </w:p>
    <w:p w:rsidR="00627E79" w:rsidRPr="00F8385E" w:rsidRDefault="00627E79" w:rsidP="00E12AD9">
      <w:pPr>
        <w:pStyle w:val="SemEspaamento"/>
        <w:jc w:val="both"/>
        <w:rPr>
          <w:rFonts w:ascii="Arial" w:hAnsi="Arial" w:cs="Arial"/>
          <w:sz w:val="22"/>
          <w:szCs w:val="22"/>
          <w:lang w:val="pt-BR"/>
        </w:rPr>
      </w:pPr>
      <w:r w:rsidRPr="00F8385E">
        <w:rPr>
          <w:sz w:val="22"/>
          <w:szCs w:val="22"/>
          <w:lang w:val="pt-BR"/>
        </w:rPr>
        <w:br/>
      </w:r>
      <w:r w:rsidRPr="00F8385E">
        <w:rPr>
          <w:rFonts w:ascii="Arial" w:hAnsi="Arial" w:cs="Arial"/>
          <w:sz w:val="22"/>
          <w:szCs w:val="22"/>
          <w:lang w:val="pt-BR"/>
        </w:rPr>
        <w:t>27.1. É admissível a fusão, cisão ou incorporação da contratada, desde que sejam observados pela nova pessoa jurídica todos os requisitos de habilitação exigidos na licitação original; sejam</w:t>
      </w:r>
      <w:r w:rsidRPr="00F8385E">
        <w:rPr>
          <w:rFonts w:ascii="Arial" w:hAnsi="Arial" w:cs="Arial"/>
          <w:sz w:val="22"/>
          <w:szCs w:val="22"/>
          <w:lang w:val="pt-BR"/>
        </w:rPr>
        <w:br/>
        <w:t>mantidas as demais cláusulas e condições do contrato; não haja prejuízo à execução do objeto</w:t>
      </w:r>
      <w:r w:rsidRPr="00F8385E">
        <w:rPr>
          <w:rFonts w:ascii="Arial" w:hAnsi="Arial" w:cs="Arial"/>
          <w:sz w:val="22"/>
          <w:szCs w:val="22"/>
          <w:lang w:val="pt-BR"/>
        </w:rPr>
        <w:br/>
        <w:t>pactuado e haja a anuência expressa da Administração à continuidade do contrato.</w:t>
      </w:r>
    </w:p>
    <w:p w:rsidR="00F5759A" w:rsidRPr="00F8385E" w:rsidRDefault="00F5759A" w:rsidP="00E12AD9">
      <w:pPr>
        <w:pStyle w:val="SemEspaamento"/>
        <w:jc w:val="both"/>
        <w:rPr>
          <w:rFonts w:ascii="Arial" w:hAnsi="Arial" w:cs="Arial"/>
          <w:sz w:val="22"/>
          <w:szCs w:val="22"/>
          <w:lang w:val="pt-BR"/>
        </w:rPr>
      </w:pPr>
    </w:p>
    <w:p w:rsidR="00F5759A" w:rsidRPr="00F8385E" w:rsidRDefault="00F5759A" w:rsidP="00F5759A">
      <w:pPr>
        <w:pStyle w:val="SemEspaamento"/>
        <w:shd w:val="clear" w:color="auto" w:fill="D9D9D9" w:themeFill="background1" w:themeFillShade="D9"/>
        <w:jc w:val="both"/>
        <w:rPr>
          <w:rFonts w:ascii="Arial" w:hAnsi="Arial" w:cs="Arial"/>
          <w:b/>
          <w:sz w:val="22"/>
          <w:szCs w:val="22"/>
          <w:lang w:val="pt-BR"/>
        </w:rPr>
      </w:pPr>
      <w:proofErr w:type="gramStart"/>
      <w:r w:rsidRPr="00F8385E">
        <w:rPr>
          <w:rFonts w:ascii="Arial" w:hAnsi="Arial" w:cs="Arial"/>
          <w:b/>
          <w:sz w:val="22"/>
          <w:szCs w:val="22"/>
          <w:lang w:val="pt-BR"/>
        </w:rPr>
        <w:t>28  –</w:t>
      </w:r>
      <w:proofErr w:type="gramEnd"/>
      <w:r w:rsidRPr="00F8385E">
        <w:rPr>
          <w:rFonts w:ascii="Arial" w:hAnsi="Arial" w:cs="Arial"/>
          <w:b/>
          <w:sz w:val="22"/>
          <w:szCs w:val="22"/>
          <w:lang w:val="pt-BR"/>
        </w:rPr>
        <w:t xml:space="preserve"> DAS OBRIGAÇÕES DA CONTRATADA:</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b/>
          <w:sz w:val="22"/>
          <w:szCs w:val="22"/>
          <w:lang w:val="pt-BR"/>
        </w:rPr>
        <w:br/>
      </w:r>
      <w:r w:rsidRPr="00F8385E">
        <w:rPr>
          <w:rFonts w:ascii="Arial" w:hAnsi="Arial" w:cs="Arial"/>
          <w:sz w:val="22"/>
          <w:szCs w:val="22"/>
          <w:lang w:val="pt-BR"/>
        </w:rPr>
        <w:t xml:space="preserve">28.1. Manter durante toda a execução do Contrato, em compatibilidade com as obrigações por ela assumidas, todas as condições de habilitação e qualificação exigidas no Edital e Anexo do Pregão a ser realizado pela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28.2. Os bens comuns deverão ser entregues, em prefeitas condições de uso, dentro do prazo de validade, com todos os padrões de qualidade, na forma que determina a legislação e todos os Órgãos competentes, atendendo toda a legislação vigente, conforme Ordem de Fornecimento, emitida pelo setor competente do Órgão solicitante, devidamente certificados pelos Órgãos competentes.</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28.3. Efetuar a entrega dos bens comuns obedecendo todos os índices de qualidade e padrão determinado pelos Órgãos competente, em perfeitas condições de uso, no prazo em estrita observância das especificações do Edital e da proposta, acompanhado da respectiva nota fiscal constando detalhadamente as indicações e outras informações pertinentes ao objeto licitado. Ficando ciente que o não cumprimento do prazo de execução estabelecido no Edital e no Termo de Referência, a Administração chamará o licitante melhor classificado no cadastro de reserva para fazer o fornecimento dos bens/materiais/produtos.</w:t>
      </w:r>
    </w:p>
    <w:p w:rsidR="00F5759A" w:rsidRPr="00F8385E" w:rsidRDefault="00F5759A" w:rsidP="00E12AD9">
      <w:pPr>
        <w:pStyle w:val="SemEspaamento"/>
        <w:jc w:val="both"/>
        <w:rPr>
          <w:rFonts w:ascii="Arial" w:hAnsi="Arial" w:cs="Arial"/>
          <w:sz w:val="22"/>
          <w:szCs w:val="22"/>
          <w:lang w:val="pt-BR"/>
        </w:rPr>
      </w:pP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t>28.4. Responsabilizar-se pelos vícios e danos decorrentes dos bens/materiais/produtos, de acordo com os artigos 12, 13, 18 e 26, do Código de Defesa do Consumidor (Lei nº 8.078, de 1990);</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28.5. O dever previsto no subitem anterior implica na obrigação de, a critério da Administração, substituir, reparar, corrigir, remover, ou reconstruir, às suas expensas, imediatamente, os bens/materiais/produtos não entregues na forma do Edital, Termo de Referência e Proposta da vencedora;</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28.6. Atender prontamente a quaisquer exigências da Administração, inerentes ao objeto da presente licitação;</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28.7. Comunicar à Administração, no prazo máximo de 24 (vinte e quatro) horas que antecede a data da entrega dos bens/materiais/produtos, os motivos que impossibilitem o cumprimento do prazo previsto, com a devida comprovação;</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28.8. Não transferir a terceiros, por qualquer forma, nem mesmo parcialmente, as obrigações assumidas, nem subcontratar qualquer das prestações a que está obrigada, exceto nas condições autorizadas no Termo de Referência ou na minuta de contrato ou em legislação específica;</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 xml:space="preserve">28.9. Não permitir a utilização de qualquer trabalho do menor de dezesseis anos, exceto na condição de aprendiz para os maiores de quatorze anos; nem permitir a utilização do trabalho </w:t>
      </w:r>
      <w:r w:rsidRPr="00F8385E">
        <w:rPr>
          <w:rFonts w:ascii="Arial" w:hAnsi="Arial" w:cs="Arial"/>
          <w:sz w:val="22"/>
          <w:szCs w:val="22"/>
          <w:lang w:val="pt-BR"/>
        </w:rPr>
        <w:lastRenderedPageBreak/>
        <w:t>do menor de dezoito anos em trabalho noturno, perigoso ou insalubre;</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28.10. Responsabilizarem-se pelas despesas dos tributos, encargos trabalhistas, previdenciários, fiscais, comerciais, taxas, fretes, seguros, deslocamento de pessoal, prestação de garantia e quaisquer outras que incidam ou venham a incidir na execução do contrato.</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28.11. Em tudo agir, segundo as diretrizes e legislação específica, cumprindo rigorosamente a legislação fiscal e trabalhista.</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28.12. Executar a entrega parcelada, no endereço indicado na Ordem de Compra, obedecendo todas as normas de segurança e normas dos demais Órgãos competentes, quanto a comercialização, transporte dos bens comuns em total conformidade com a legislação pertinente ao objeto licitado.</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28.13. Assumir inteira responsabilidade pelos danos ou prejuízos causados ao CONTRATANTE ou a terceiros, decorrentes de dolo ou culpa na execução do objeto deste Contrato, diretamente por seu preposto e/ou empregado, não excluindo ou reduzindo essa responsabilidade à fiscalização ou acompanhamento feito pelo CONTRATANTE.</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28.14. A Contratada é obrigada a manter atualizado o Alvará de Funcionamento e outras licenças que determina a legislação, que poderá a qualquer momento ser solicitada pela administração.</w:t>
      </w:r>
    </w:p>
    <w:p w:rsidR="00F5759A" w:rsidRPr="00F8385E" w:rsidRDefault="00F5759A" w:rsidP="00E12AD9">
      <w:pPr>
        <w:pStyle w:val="SemEspaamento"/>
        <w:jc w:val="both"/>
        <w:rPr>
          <w:rFonts w:ascii="Arial" w:hAnsi="Arial" w:cs="Arial"/>
          <w:sz w:val="22"/>
          <w:szCs w:val="22"/>
          <w:lang w:val="pt-BR"/>
        </w:rPr>
      </w:pPr>
    </w:p>
    <w:p w:rsidR="00F5759A" w:rsidRPr="00F8385E" w:rsidRDefault="00F5759A" w:rsidP="00F5759A">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29 – DAS OBRIGAÇÕES DA CONTRATANTE:</w:t>
      </w:r>
    </w:p>
    <w:p w:rsidR="00F5759A" w:rsidRPr="00F8385E" w:rsidRDefault="00F5759A" w:rsidP="00E12AD9">
      <w:pPr>
        <w:pStyle w:val="SemEspaamento"/>
        <w:jc w:val="both"/>
        <w:rPr>
          <w:rFonts w:ascii="Arial" w:hAnsi="Arial" w:cs="Arial"/>
          <w:sz w:val="22"/>
          <w:szCs w:val="22"/>
          <w:lang w:val="pt-BR"/>
        </w:rPr>
      </w:pPr>
      <w:r w:rsidRPr="00F8385E">
        <w:rPr>
          <w:sz w:val="22"/>
          <w:szCs w:val="22"/>
          <w:lang w:val="pt-BR"/>
        </w:rPr>
        <w:br/>
      </w:r>
      <w:r w:rsidRPr="00F8385E">
        <w:rPr>
          <w:rFonts w:ascii="Arial" w:hAnsi="Arial" w:cs="Arial"/>
          <w:sz w:val="22"/>
          <w:szCs w:val="22"/>
          <w:lang w:val="pt-BR"/>
        </w:rPr>
        <w:t xml:space="preserve">29.1. Além das obrigações resultantes da observância da Lei nº 8.666/93, são obrigações da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29.2. Efetuar o registro do preço negociado e firmar a correspondente Ata de Registro de Preços, contrato individual, autorização de compras, empenho, conforme seja o caso;</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29.3. Efetuar o pagamento ao detentor do preço, quando da sua contratação, os prazos e as condições estipuladas em Edital e neste Anexo I.</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29.4. Promover por meio de servidor (es) especialmente designado, o acompanhamento e a fiscalização da Ata ou contrato sob os aspectos quantitativos e qualitativos, dando aceite observando o detalhamento contido neste Anexo I ou devolvendo para substituição, os que porventura não atenderem as descrições e especificações exigidas, sem ônus para a CONTRATANTE.</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29.5. O recebimento do objeto solicitado deverá ser por meio da apresentação do formulário próprio (Ordem de Compra/OF), empenho, devidamente assinado por servidor responsável designado junto ao setor competente, como comprovação da efetiva execução do objeto.</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29.6. Proporcionar à empresa contratada as facilidades necessárias a fim de que a adjudicatária/contratada possa prestar os serviços a contento;</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29.7. Fornecer ao licitante todas as informações relacionadas com o objeto conforme descrições e especificações deste Anexo I;</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 xml:space="preserve">29.8. Manifestar-se formalmente em todos os atos relativos à entrega do objeto, em especial, </w:t>
      </w:r>
      <w:r w:rsidRPr="00F8385E">
        <w:rPr>
          <w:rFonts w:ascii="Arial" w:hAnsi="Arial" w:cs="Arial"/>
          <w:sz w:val="22"/>
          <w:szCs w:val="22"/>
          <w:lang w:val="pt-BR"/>
        </w:rPr>
        <w:lastRenderedPageBreak/>
        <w:t>aplicação de sanções, alterações e revisões da mesma;</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29.9. Aplicar as penalidades por descumprimento do pactuado na Ata de Registro de Preços e no contrato;</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29.10. Promover o gerenciamento da Ata de Registro de Preços e o controle dos preços registrados, efetuando as necessárias atualizações.</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29.11. Exigir o cumprimento de todas as obrigações assumidas pela CONTRATADA, de acordo com as cláusulas contratuais e os termos de sua proposta;</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29.12. Aceitar ou recusar os motivos alegados pela CONTRATADA para figurar caso fortuito ou de força maior, dando, por escrito, razões de sua eventual aceitação ou recusa, no prazo máximo de 05 (cinco) dias consecutivos, a contar da data do recebimento dos documentos de comprovação;</w:t>
      </w:r>
    </w:p>
    <w:p w:rsidR="00F5759A" w:rsidRPr="00F8385E" w:rsidRDefault="00F5759A" w:rsidP="00E12AD9">
      <w:pPr>
        <w:pStyle w:val="SemEspaamento"/>
        <w:jc w:val="both"/>
        <w:rPr>
          <w:rFonts w:ascii="Arial" w:hAnsi="Arial" w:cs="Arial"/>
          <w:sz w:val="22"/>
          <w:szCs w:val="22"/>
          <w:lang w:val="pt-BR"/>
        </w:rPr>
      </w:pPr>
      <w:r w:rsidRPr="00F8385E">
        <w:rPr>
          <w:rFonts w:ascii="Arial" w:hAnsi="Arial" w:cs="Arial"/>
          <w:sz w:val="22"/>
          <w:szCs w:val="22"/>
          <w:lang w:val="pt-BR"/>
        </w:rPr>
        <w:br/>
        <w:t>29.13. Verificar as condições de habilitação da CONTRATADA conforme determina a lei, antes de efetuar o pagamento devido.</w:t>
      </w:r>
    </w:p>
    <w:p w:rsidR="00F5759A" w:rsidRPr="00F8385E" w:rsidRDefault="00F5759A" w:rsidP="00E12AD9">
      <w:pPr>
        <w:pStyle w:val="SemEspaamento"/>
        <w:jc w:val="both"/>
        <w:rPr>
          <w:rFonts w:ascii="Arial" w:hAnsi="Arial" w:cs="Arial"/>
          <w:sz w:val="22"/>
          <w:szCs w:val="22"/>
          <w:lang w:val="pt-BR"/>
        </w:rPr>
      </w:pPr>
      <w:bookmarkStart w:id="20" w:name="bookmark26"/>
    </w:p>
    <w:p w:rsidR="00A309A7" w:rsidRPr="00F8385E" w:rsidRDefault="00C00F35" w:rsidP="00A309A7">
      <w:pPr>
        <w:pStyle w:val="SemEspaamento"/>
        <w:shd w:val="clear" w:color="auto" w:fill="D9D9D9" w:themeFill="background1" w:themeFillShade="D9"/>
        <w:jc w:val="both"/>
        <w:rPr>
          <w:rFonts w:ascii="Arial" w:eastAsia="Arial Unicode MS" w:hAnsi="Arial" w:cs="Arial"/>
          <w:b/>
          <w:sz w:val="22"/>
          <w:szCs w:val="22"/>
          <w:lang w:val="pt-BR"/>
        </w:rPr>
      </w:pPr>
      <w:r w:rsidRPr="00F8385E">
        <w:rPr>
          <w:rFonts w:ascii="Arial" w:hAnsi="Arial" w:cs="Arial"/>
          <w:b/>
          <w:sz w:val="22"/>
          <w:szCs w:val="22"/>
          <w:lang w:val="pt-BR"/>
        </w:rPr>
        <w:t>30</w:t>
      </w:r>
      <w:r w:rsidR="000A2B13" w:rsidRPr="00F8385E">
        <w:rPr>
          <w:rFonts w:ascii="Arial" w:hAnsi="Arial" w:cs="Arial"/>
          <w:b/>
          <w:sz w:val="22"/>
          <w:szCs w:val="22"/>
          <w:lang w:val="pt-BR"/>
        </w:rPr>
        <w:t xml:space="preserve"> - </w:t>
      </w:r>
      <w:r w:rsidR="00CE67D1" w:rsidRPr="00F8385E">
        <w:rPr>
          <w:rFonts w:ascii="Arial" w:hAnsi="Arial" w:cs="Arial"/>
          <w:b/>
          <w:sz w:val="22"/>
          <w:szCs w:val="22"/>
          <w:lang w:val="pt-BR"/>
        </w:rPr>
        <w:t xml:space="preserve">DO </w:t>
      </w:r>
      <w:bookmarkEnd w:id="20"/>
      <w:r w:rsidR="00A309A7" w:rsidRPr="00F8385E">
        <w:rPr>
          <w:rFonts w:ascii="Arial" w:eastAsia="Arial Unicode MS" w:hAnsi="Arial" w:cs="Arial"/>
          <w:b/>
          <w:sz w:val="22"/>
          <w:szCs w:val="22"/>
          <w:lang w:val="pt-BR"/>
        </w:rPr>
        <w:t>PAGAMENTO, ATUALIZAÇÃO FINANCEIRA, COMPENSAÇÕES FINANCEIRAS E DESCONTOS</w:t>
      </w:r>
    </w:p>
    <w:p w:rsidR="00A309A7" w:rsidRPr="00F8385E" w:rsidRDefault="00A309A7" w:rsidP="00A309A7">
      <w:pPr>
        <w:jc w:val="both"/>
        <w:rPr>
          <w:rFonts w:ascii="Arial" w:eastAsia="Arial Unicode MS" w:hAnsi="Arial" w:cs="Arial"/>
          <w:b/>
          <w:sz w:val="22"/>
          <w:szCs w:val="22"/>
          <w:lang w:val="pt-BR"/>
        </w:rPr>
      </w:pPr>
    </w:p>
    <w:p w:rsidR="00A309A7" w:rsidRPr="00F8385E" w:rsidRDefault="00A309A7" w:rsidP="00A309A7">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10.1 O pagamento mensal será feito em favor da empresa em até 30 (trinta) dias após o fornecimento por meio de depósito em conta corrente, através de Ordem Bancária após a apresentação da Nota Fiscal/Fatura, em que   deverão   ser   discriminados   os   números   das   respectivas   requisições.   </w:t>
      </w:r>
    </w:p>
    <w:p w:rsidR="00A309A7" w:rsidRPr="00F8385E" w:rsidRDefault="00A309A7" w:rsidP="00A309A7">
      <w:pPr>
        <w:jc w:val="both"/>
        <w:rPr>
          <w:rFonts w:ascii="Arial" w:eastAsia="Arial Unicode MS" w:hAnsi="Arial" w:cs="Arial"/>
          <w:sz w:val="22"/>
          <w:szCs w:val="22"/>
          <w:lang w:val="pt-BR"/>
        </w:rPr>
      </w:pPr>
    </w:p>
    <w:p w:rsidR="00A309A7" w:rsidRPr="00F8385E" w:rsidRDefault="00A309A7" w:rsidP="00A309A7">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10.2 Os pagamentos serão efetuados pela </w:t>
      </w:r>
      <w:r w:rsidR="00436A19" w:rsidRPr="00F8385E">
        <w:rPr>
          <w:rFonts w:ascii="Arial" w:eastAsia="Arial Unicode MS" w:hAnsi="Arial" w:cs="Arial"/>
          <w:sz w:val="22"/>
          <w:szCs w:val="22"/>
          <w:lang w:val="pt-BR"/>
        </w:rPr>
        <w:t>Secretaria Municipal de Administração</w:t>
      </w:r>
      <w:r w:rsidRPr="00F8385E">
        <w:rPr>
          <w:rFonts w:ascii="Arial" w:eastAsia="Arial Unicode MS" w:hAnsi="Arial" w:cs="Arial"/>
          <w:sz w:val="22"/>
          <w:szCs w:val="22"/>
          <w:lang w:val="pt-BR"/>
        </w:rPr>
        <w:t>, conforme solicitação e entrega dos produtos.</w:t>
      </w:r>
    </w:p>
    <w:p w:rsidR="00A309A7" w:rsidRPr="00F8385E" w:rsidRDefault="00A309A7" w:rsidP="00A309A7">
      <w:pPr>
        <w:jc w:val="both"/>
        <w:rPr>
          <w:rFonts w:ascii="Arial" w:eastAsia="Arial Unicode MS" w:hAnsi="Arial" w:cs="Arial"/>
          <w:sz w:val="22"/>
          <w:szCs w:val="22"/>
          <w:lang w:val="pt-BR"/>
        </w:rPr>
      </w:pPr>
    </w:p>
    <w:p w:rsidR="00A309A7" w:rsidRPr="00F8385E" w:rsidRDefault="00A309A7" w:rsidP="00A309A7">
      <w:pPr>
        <w:shd w:val="clear" w:color="auto" w:fill="FFFFFF"/>
        <w:jc w:val="both"/>
        <w:rPr>
          <w:rFonts w:ascii="Arial" w:eastAsia="Arial Unicode MS" w:hAnsi="Arial" w:cs="Arial"/>
          <w:b/>
          <w:sz w:val="22"/>
          <w:szCs w:val="22"/>
          <w:lang w:val="pt-BR"/>
        </w:rPr>
      </w:pPr>
      <w:r w:rsidRPr="00F8385E">
        <w:rPr>
          <w:rFonts w:ascii="Arial" w:eastAsia="Arial Unicode MS" w:hAnsi="Arial" w:cs="Arial"/>
          <w:b/>
          <w:sz w:val="22"/>
          <w:szCs w:val="22"/>
          <w:lang w:val="pt-BR"/>
        </w:rPr>
        <w:t>10.3 – ATUALIZAÇÃO FINANCEIRA</w:t>
      </w:r>
    </w:p>
    <w:p w:rsidR="00A309A7" w:rsidRPr="00F8385E" w:rsidRDefault="00A309A7" w:rsidP="00A309A7">
      <w:pPr>
        <w:jc w:val="both"/>
        <w:rPr>
          <w:rFonts w:ascii="Arial" w:hAnsi="Arial" w:cs="Arial"/>
          <w:sz w:val="22"/>
          <w:szCs w:val="22"/>
          <w:lang w:val="pt-BR"/>
        </w:rPr>
      </w:pPr>
      <w:r w:rsidRPr="00F8385E">
        <w:rPr>
          <w:rFonts w:ascii="Arial" w:eastAsia="Arial Unicode MS" w:hAnsi="Arial" w:cs="Arial"/>
          <w:sz w:val="22"/>
          <w:szCs w:val="22"/>
          <w:lang w:val="pt-BR"/>
        </w:rPr>
        <w:t>10.3.1 - No</w:t>
      </w:r>
      <w:r w:rsidRPr="00F8385E">
        <w:rPr>
          <w:rFonts w:ascii="Arial" w:hAnsi="Arial" w:cs="Arial"/>
          <w:sz w:val="22"/>
          <w:szCs w:val="22"/>
          <w:lang w:val="pt-BR"/>
        </w:rPr>
        <w:t xml:space="preserve"> caso de eventual atraso de pagamento, e mediante pedido da CONTRATADA, o valor devido será atualizado financeiramente, desde a data </w:t>
      </w:r>
      <w:proofErr w:type="gramStart"/>
      <w:r w:rsidRPr="00F8385E">
        <w:rPr>
          <w:rFonts w:ascii="Arial" w:hAnsi="Arial" w:cs="Arial"/>
          <w:sz w:val="22"/>
          <w:szCs w:val="22"/>
          <w:lang w:val="pt-BR"/>
        </w:rPr>
        <w:t>a  que</w:t>
      </w:r>
      <w:proofErr w:type="gramEnd"/>
      <w:r w:rsidRPr="00F8385E">
        <w:rPr>
          <w:rFonts w:ascii="Arial" w:hAnsi="Arial" w:cs="Arial"/>
          <w:sz w:val="22"/>
          <w:szCs w:val="22"/>
          <w:lang w:val="pt-BR"/>
        </w:rPr>
        <w:t xml:space="preserve">  o  mesmo  se  referia  até  a  data  do efetivo  pagamento,  pelo  Índice  de  Preços  ao  Consumidor  Amplo– IPCA,  mediante  aplicação  da seguinte fórmula:</w:t>
      </w:r>
    </w:p>
    <w:p w:rsidR="00A309A7" w:rsidRPr="00F8385E" w:rsidRDefault="00A309A7" w:rsidP="00A309A7">
      <w:pPr>
        <w:rPr>
          <w:rFonts w:ascii="Arial" w:hAnsi="Arial" w:cs="Arial"/>
          <w:sz w:val="22"/>
          <w:szCs w:val="22"/>
          <w:lang w:val="pt-BR"/>
        </w:rPr>
      </w:pPr>
    </w:p>
    <w:p w:rsidR="00A309A7" w:rsidRPr="00F8385E" w:rsidRDefault="00A309A7" w:rsidP="00A309A7">
      <w:pPr>
        <w:rPr>
          <w:rFonts w:ascii="Arial" w:hAnsi="Arial" w:cs="Arial"/>
          <w:sz w:val="22"/>
          <w:szCs w:val="22"/>
          <w:lang w:val="pt-BR"/>
        </w:rPr>
      </w:pPr>
      <w:r w:rsidRPr="00F8385E">
        <w:rPr>
          <w:rFonts w:ascii="Arial" w:hAnsi="Arial" w:cs="Arial"/>
          <w:sz w:val="22"/>
          <w:szCs w:val="22"/>
          <w:lang w:val="pt-BR"/>
        </w:rPr>
        <w:t>AF = [(1 + IPCA/100) N/30–1] x VP, onde:</w:t>
      </w:r>
    </w:p>
    <w:p w:rsidR="00A309A7" w:rsidRPr="00F8385E" w:rsidRDefault="00A309A7" w:rsidP="00A309A7">
      <w:pPr>
        <w:rPr>
          <w:rFonts w:ascii="Arial" w:hAnsi="Arial" w:cs="Arial"/>
          <w:sz w:val="22"/>
          <w:szCs w:val="22"/>
          <w:lang w:val="pt-BR"/>
        </w:rPr>
      </w:pPr>
      <w:r w:rsidRPr="00F8385E">
        <w:rPr>
          <w:rFonts w:ascii="Arial" w:hAnsi="Arial" w:cs="Arial"/>
          <w:sz w:val="22"/>
          <w:szCs w:val="22"/>
          <w:lang w:val="pt-BR"/>
        </w:rPr>
        <w:t>AF = atualização financeira;</w:t>
      </w:r>
    </w:p>
    <w:p w:rsidR="00A309A7" w:rsidRPr="00F8385E" w:rsidRDefault="00A309A7" w:rsidP="00A309A7">
      <w:pPr>
        <w:rPr>
          <w:rFonts w:ascii="Arial" w:hAnsi="Arial" w:cs="Arial"/>
          <w:sz w:val="22"/>
          <w:szCs w:val="22"/>
          <w:lang w:val="pt-BR"/>
        </w:rPr>
      </w:pPr>
      <w:r w:rsidRPr="00F8385E">
        <w:rPr>
          <w:rFonts w:ascii="Arial" w:hAnsi="Arial" w:cs="Arial"/>
          <w:sz w:val="22"/>
          <w:szCs w:val="22"/>
          <w:lang w:val="pt-BR"/>
        </w:rPr>
        <w:t>IPCA = percentual atribuído ao Índice de Preços ao Consumidor Amplo, com vigência a partir da data do adimplemento da etapa;</w:t>
      </w:r>
    </w:p>
    <w:p w:rsidR="00A309A7" w:rsidRPr="00F8385E" w:rsidRDefault="00A309A7" w:rsidP="00A309A7">
      <w:pPr>
        <w:rPr>
          <w:rFonts w:ascii="Arial" w:hAnsi="Arial" w:cs="Arial"/>
          <w:sz w:val="22"/>
          <w:szCs w:val="22"/>
          <w:lang w:val="pt-BR"/>
        </w:rPr>
      </w:pPr>
      <w:r w:rsidRPr="00F8385E">
        <w:rPr>
          <w:rFonts w:ascii="Arial" w:hAnsi="Arial" w:cs="Arial"/>
          <w:sz w:val="22"/>
          <w:szCs w:val="22"/>
          <w:lang w:val="pt-BR"/>
        </w:rPr>
        <w:t>N = número de dias entre a data do adimplemento da etapa e a do efetivo pagamento;</w:t>
      </w:r>
    </w:p>
    <w:p w:rsidR="00A309A7" w:rsidRPr="00F8385E" w:rsidRDefault="00A309A7" w:rsidP="00A309A7">
      <w:pPr>
        <w:rPr>
          <w:rFonts w:ascii="Arial" w:hAnsi="Arial" w:cs="Arial"/>
          <w:sz w:val="22"/>
          <w:szCs w:val="22"/>
          <w:lang w:val="pt-BR"/>
        </w:rPr>
      </w:pPr>
      <w:r w:rsidRPr="00F8385E">
        <w:rPr>
          <w:rFonts w:ascii="Arial" w:hAnsi="Arial" w:cs="Arial"/>
          <w:sz w:val="22"/>
          <w:szCs w:val="22"/>
          <w:lang w:val="pt-BR"/>
        </w:rPr>
        <w:t>VP = valor da etapa a ser paga, igual ao principal mais o reajuste.</w:t>
      </w:r>
    </w:p>
    <w:p w:rsidR="00A309A7" w:rsidRPr="00F8385E" w:rsidRDefault="00A309A7" w:rsidP="00A309A7">
      <w:pPr>
        <w:jc w:val="both"/>
        <w:rPr>
          <w:rFonts w:ascii="Arial" w:eastAsia="Arial Unicode MS" w:hAnsi="Arial" w:cs="Arial"/>
          <w:sz w:val="22"/>
          <w:szCs w:val="22"/>
          <w:lang w:val="pt-BR"/>
        </w:rPr>
      </w:pPr>
    </w:p>
    <w:p w:rsidR="00A309A7" w:rsidRPr="00F8385E" w:rsidRDefault="00A309A7" w:rsidP="00A309A7">
      <w:pPr>
        <w:shd w:val="clear" w:color="auto" w:fill="FFFFFF"/>
        <w:jc w:val="both"/>
        <w:rPr>
          <w:rFonts w:ascii="Arial" w:eastAsia="Arial Unicode MS" w:hAnsi="Arial" w:cs="Arial"/>
          <w:b/>
          <w:sz w:val="22"/>
          <w:szCs w:val="22"/>
          <w:lang w:val="pt-BR"/>
        </w:rPr>
      </w:pPr>
      <w:r w:rsidRPr="00F8385E">
        <w:rPr>
          <w:rFonts w:ascii="Arial" w:eastAsia="Arial Unicode MS" w:hAnsi="Arial" w:cs="Arial"/>
          <w:b/>
          <w:sz w:val="22"/>
          <w:szCs w:val="22"/>
          <w:lang w:val="pt-BR"/>
        </w:rPr>
        <w:t>10.4 – COMPENSAÇÕES FINANCEIRAS E DESCONTOS</w:t>
      </w:r>
    </w:p>
    <w:p w:rsidR="00A309A7" w:rsidRPr="00F8385E" w:rsidRDefault="00A309A7" w:rsidP="00A309A7">
      <w:pPr>
        <w:jc w:val="both"/>
        <w:rPr>
          <w:rFonts w:ascii="Arial" w:hAnsi="Arial" w:cs="Arial"/>
          <w:sz w:val="22"/>
          <w:szCs w:val="22"/>
          <w:lang w:val="pt-BR"/>
        </w:rPr>
      </w:pPr>
      <w:r w:rsidRPr="00F8385E">
        <w:rPr>
          <w:rFonts w:ascii="Arial" w:eastAsia="Arial Unicode MS" w:hAnsi="Arial" w:cs="Arial"/>
          <w:sz w:val="22"/>
          <w:szCs w:val="22"/>
          <w:lang w:val="pt-BR"/>
        </w:rPr>
        <w:t xml:space="preserve">10.4.1 - </w:t>
      </w:r>
      <w:r w:rsidRPr="00F8385E">
        <w:rPr>
          <w:rFonts w:ascii="Arial" w:hAnsi="Arial" w:cs="Arial"/>
          <w:sz w:val="22"/>
          <w:szCs w:val="22"/>
          <w:lang w:val="pt-BR"/>
        </w:rPr>
        <w:t xml:space="preserve">No </w:t>
      </w:r>
      <w:proofErr w:type="gramStart"/>
      <w:r w:rsidRPr="00F8385E">
        <w:rPr>
          <w:rFonts w:ascii="Arial" w:hAnsi="Arial" w:cs="Arial"/>
          <w:sz w:val="22"/>
          <w:szCs w:val="22"/>
          <w:lang w:val="pt-BR"/>
        </w:rPr>
        <w:t>caso  de</w:t>
      </w:r>
      <w:proofErr w:type="gramEnd"/>
      <w:r w:rsidRPr="00F8385E">
        <w:rPr>
          <w:rFonts w:ascii="Arial" w:hAnsi="Arial" w:cs="Arial"/>
          <w:sz w:val="22"/>
          <w:szCs w:val="22"/>
          <w:lang w:val="pt-BR"/>
        </w:rPr>
        <w:t xml:space="preserve">  eventual antecipação  de  pagamento,  o  valor devido  poderá ser   descontado  financeiramente,  desde  a  data  a  que  o  mesmo  se  referia  até  a  data  do efetivo  pagamento,  pelo  Índice  de  Preços  ao  Consumidor  Amplo– IPCA,  mediante  aplicação  da seguinte fórmula:</w:t>
      </w:r>
    </w:p>
    <w:p w:rsidR="00A309A7" w:rsidRPr="00F8385E" w:rsidRDefault="00A309A7" w:rsidP="00A309A7">
      <w:pPr>
        <w:rPr>
          <w:rFonts w:ascii="Arial" w:hAnsi="Arial" w:cs="Arial"/>
          <w:sz w:val="22"/>
          <w:szCs w:val="22"/>
          <w:lang w:val="pt-BR"/>
        </w:rPr>
      </w:pPr>
    </w:p>
    <w:p w:rsidR="00A309A7" w:rsidRPr="00F8385E" w:rsidRDefault="00A309A7" w:rsidP="00A309A7">
      <w:pPr>
        <w:rPr>
          <w:rFonts w:ascii="Arial" w:hAnsi="Arial" w:cs="Arial"/>
          <w:sz w:val="22"/>
          <w:szCs w:val="22"/>
          <w:lang w:val="pt-BR"/>
        </w:rPr>
      </w:pPr>
      <w:r w:rsidRPr="00F8385E">
        <w:rPr>
          <w:rFonts w:ascii="Arial" w:hAnsi="Arial" w:cs="Arial"/>
          <w:sz w:val="22"/>
          <w:szCs w:val="22"/>
          <w:lang w:val="pt-BR"/>
        </w:rPr>
        <w:t>AF = [(1 + IPCA/100) N/30–1] x VP, onde:</w:t>
      </w:r>
    </w:p>
    <w:p w:rsidR="00A309A7" w:rsidRPr="00F8385E" w:rsidRDefault="00A309A7" w:rsidP="00A309A7">
      <w:pPr>
        <w:rPr>
          <w:rFonts w:ascii="Arial" w:hAnsi="Arial" w:cs="Arial"/>
          <w:sz w:val="22"/>
          <w:szCs w:val="22"/>
          <w:lang w:val="pt-BR"/>
        </w:rPr>
      </w:pPr>
      <w:r w:rsidRPr="00F8385E">
        <w:rPr>
          <w:rFonts w:ascii="Arial" w:hAnsi="Arial" w:cs="Arial"/>
          <w:sz w:val="22"/>
          <w:szCs w:val="22"/>
          <w:lang w:val="pt-BR"/>
        </w:rPr>
        <w:lastRenderedPageBreak/>
        <w:t>AF = atualização financeira;</w:t>
      </w:r>
    </w:p>
    <w:p w:rsidR="00A309A7" w:rsidRPr="00F8385E" w:rsidRDefault="00A309A7" w:rsidP="00A309A7">
      <w:pPr>
        <w:rPr>
          <w:rFonts w:ascii="Arial" w:hAnsi="Arial" w:cs="Arial"/>
          <w:sz w:val="22"/>
          <w:szCs w:val="22"/>
          <w:lang w:val="pt-BR"/>
        </w:rPr>
      </w:pPr>
      <w:r w:rsidRPr="00F8385E">
        <w:rPr>
          <w:rFonts w:ascii="Arial" w:hAnsi="Arial" w:cs="Arial"/>
          <w:sz w:val="22"/>
          <w:szCs w:val="22"/>
          <w:lang w:val="pt-BR"/>
        </w:rPr>
        <w:t xml:space="preserve">IPCA = </w:t>
      </w:r>
      <w:proofErr w:type="gramStart"/>
      <w:r w:rsidRPr="00F8385E">
        <w:rPr>
          <w:rFonts w:ascii="Arial" w:hAnsi="Arial" w:cs="Arial"/>
          <w:sz w:val="22"/>
          <w:szCs w:val="22"/>
          <w:lang w:val="pt-BR"/>
        </w:rPr>
        <w:t>percentual  atribuído</w:t>
      </w:r>
      <w:proofErr w:type="gramEnd"/>
      <w:r w:rsidRPr="00F8385E">
        <w:rPr>
          <w:rFonts w:ascii="Arial" w:hAnsi="Arial" w:cs="Arial"/>
          <w:sz w:val="22"/>
          <w:szCs w:val="22"/>
          <w:lang w:val="pt-BR"/>
        </w:rPr>
        <w:t xml:space="preserve">  ao  Índice  de  Preços  ao  Consumidor  Amplo,  com  vigência  a partir da data do adimplemento da etapa;</w:t>
      </w:r>
    </w:p>
    <w:p w:rsidR="00A309A7" w:rsidRPr="00F8385E" w:rsidRDefault="00A309A7" w:rsidP="00A309A7">
      <w:pPr>
        <w:rPr>
          <w:rFonts w:ascii="Arial" w:hAnsi="Arial" w:cs="Arial"/>
          <w:sz w:val="22"/>
          <w:szCs w:val="22"/>
          <w:lang w:val="pt-BR"/>
        </w:rPr>
      </w:pPr>
      <w:r w:rsidRPr="00F8385E">
        <w:rPr>
          <w:rFonts w:ascii="Arial" w:hAnsi="Arial" w:cs="Arial"/>
          <w:sz w:val="22"/>
          <w:szCs w:val="22"/>
          <w:lang w:val="pt-BR"/>
        </w:rPr>
        <w:t>N = número de dias entre a data do adimplemento da etapa e a do efetivo pagamento;</w:t>
      </w:r>
    </w:p>
    <w:p w:rsidR="00A309A7" w:rsidRPr="00F8385E" w:rsidRDefault="00A309A7" w:rsidP="00A309A7">
      <w:pPr>
        <w:jc w:val="both"/>
        <w:rPr>
          <w:rFonts w:ascii="Arial" w:eastAsia="Arial Unicode MS" w:hAnsi="Arial" w:cs="Arial"/>
          <w:sz w:val="22"/>
          <w:szCs w:val="22"/>
          <w:lang w:val="pt-BR"/>
        </w:rPr>
      </w:pPr>
      <w:r w:rsidRPr="00F8385E">
        <w:rPr>
          <w:rFonts w:ascii="Arial" w:hAnsi="Arial" w:cs="Arial"/>
          <w:sz w:val="22"/>
          <w:szCs w:val="22"/>
          <w:lang w:val="pt-BR"/>
        </w:rPr>
        <w:t>VP = valor da etapa a ser paga, igual ao principal mais o reajuste.</w:t>
      </w:r>
    </w:p>
    <w:p w:rsidR="00C00F35" w:rsidRPr="00F8385E" w:rsidRDefault="00C00F35" w:rsidP="00E12AD9">
      <w:pPr>
        <w:pStyle w:val="SemEspaamento"/>
        <w:jc w:val="both"/>
        <w:rPr>
          <w:rFonts w:ascii="Arial" w:hAnsi="Arial" w:cs="Arial"/>
          <w:sz w:val="22"/>
          <w:szCs w:val="22"/>
          <w:lang w:val="pt-BR"/>
        </w:rPr>
      </w:pPr>
    </w:p>
    <w:p w:rsidR="00C00F35" w:rsidRPr="00F8385E" w:rsidRDefault="00C00F35" w:rsidP="00C00F35">
      <w:pPr>
        <w:pStyle w:val="SemEspaamento"/>
        <w:shd w:val="clear" w:color="auto" w:fill="D9D9D9" w:themeFill="background1" w:themeFillShade="D9"/>
        <w:jc w:val="both"/>
        <w:rPr>
          <w:b/>
          <w:bCs/>
          <w:sz w:val="22"/>
          <w:szCs w:val="22"/>
          <w:lang w:val="pt-BR"/>
        </w:rPr>
      </w:pPr>
      <w:r w:rsidRPr="00F8385E">
        <w:rPr>
          <w:rFonts w:ascii="Arial" w:hAnsi="Arial" w:cs="Arial"/>
          <w:b/>
          <w:sz w:val="22"/>
          <w:szCs w:val="22"/>
          <w:lang w:val="pt-BR"/>
        </w:rPr>
        <w:t>31 – DA DOTAÇÃO ORÇAMENTÁRIA:</w:t>
      </w:r>
    </w:p>
    <w:p w:rsidR="00C00F35" w:rsidRPr="00F8385E" w:rsidRDefault="00C00F35" w:rsidP="00E12AD9">
      <w:pPr>
        <w:pStyle w:val="SemEspaamento"/>
        <w:jc w:val="both"/>
        <w:rPr>
          <w:b/>
          <w:bCs/>
          <w:sz w:val="22"/>
          <w:szCs w:val="22"/>
          <w:lang w:val="pt-BR"/>
        </w:rPr>
      </w:pPr>
    </w:p>
    <w:p w:rsidR="00C00F35" w:rsidRPr="00F8385E" w:rsidRDefault="00C00F35" w:rsidP="00E12AD9">
      <w:pPr>
        <w:pStyle w:val="SemEspaamento"/>
        <w:jc w:val="both"/>
        <w:rPr>
          <w:rFonts w:ascii="Arial" w:hAnsi="Arial" w:cs="Arial"/>
          <w:sz w:val="22"/>
          <w:szCs w:val="22"/>
          <w:lang w:val="pt-BR"/>
        </w:rPr>
      </w:pPr>
      <w:r w:rsidRPr="00F8385E">
        <w:rPr>
          <w:rFonts w:ascii="Arial" w:hAnsi="Arial" w:cs="Arial"/>
          <w:sz w:val="22"/>
          <w:szCs w:val="22"/>
          <w:lang w:val="pt-BR"/>
        </w:rPr>
        <w:t>31.1. Na licitação para registro de preços não é necessário indicar a dotação orçamentária, que somente será exigida para a formalização do contrato ou outro instrumento hábil. Redação dada pelo Decreto Federal nº 7.892, de 23 de janeiro de 2013, em seu artigo 7º, §2º.</w:t>
      </w:r>
      <w:r w:rsidRPr="00F8385E">
        <w:rPr>
          <w:rFonts w:ascii="Arial" w:hAnsi="Arial" w:cs="Arial"/>
          <w:sz w:val="22"/>
          <w:szCs w:val="22"/>
          <w:lang w:val="pt-BR"/>
        </w:rPr>
        <w:br/>
      </w:r>
    </w:p>
    <w:p w:rsidR="00C00F35" w:rsidRPr="00F8385E" w:rsidRDefault="00C00F35" w:rsidP="00E12AD9">
      <w:pPr>
        <w:pStyle w:val="SemEspaamento"/>
        <w:jc w:val="both"/>
        <w:rPr>
          <w:rFonts w:ascii="Arial" w:hAnsi="Arial" w:cs="Arial"/>
          <w:sz w:val="22"/>
          <w:szCs w:val="22"/>
          <w:lang w:val="pt-BR"/>
        </w:rPr>
      </w:pPr>
      <w:r w:rsidRPr="00F8385E">
        <w:rPr>
          <w:rFonts w:ascii="Arial" w:hAnsi="Arial" w:cs="Arial"/>
          <w:sz w:val="22"/>
          <w:szCs w:val="22"/>
          <w:lang w:val="pt-BR"/>
        </w:rPr>
        <w:t>31.2. A Dotação orçamentária será obrigatoriamente consignada nos contratos decorrentes do</w:t>
      </w:r>
      <w:r w:rsidRPr="00F8385E">
        <w:rPr>
          <w:rFonts w:ascii="Arial" w:hAnsi="Arial" w:cs="Arial"/>
          <w:sz w:val="22"/>
          <w:szCs w:val="22"/>
          <w:lang w:val="pt-BR"/>
        </w:rPr>
        <w:br/>
        <w:t>presente Registro de Preços conforme demanda.</w:t>
      </w:r>
      <w:r w:rsidRPr="00F8385E">
        <w:rPr>
          <w:rFonts w:ascii="Arial" w:hAnsi="Arial" w:cs="Arial"/>
          <w:sz w:val="22"/>
          <w:szCs w:val="22"/>
          <w:lang w:val="pt-BR"/>
        </w:rPr>
        <w:br/>
      </w:r>
    </w:p>
    <w:p w:rsidR="00C00F35" w:rsidRPr="00F8385E" w:rsidRDefault="00C00F35"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31.3. A liberação e consequente Contrato Administrativo ou instrumento congênere ficarão adstritos a indicação de dotação orçamentária para a consequente despesa em conformidade com o planejamento realizado pela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depois de ouvido o órgão gerenciador para efeito de controle das quantidades licitadas e emissão das respectivas liberações, conforme seja cada caso;</w:t>
      </w:r>
    </w:p>
    <w:p w:rsidR="00A202D1" w:rsidRPr="00F8385E" w:rsidRDefault="00A202D1" w:rsidP="00E12AD9">
      <w:pPr>
        <w:pStyle w:val="SemEspaamento"/>
        <w:jc w:val="both"/>
        <w:rPr>
          <w:rFonts w:ascii="Arial" w:hAnsi="Arial" w:cs="Arial"/>
          <w:sz w:val="22"/>
          <w:szCs w:val="22"/>
          <w:lang w:val="pt-BR"/>
        </w:rPr>
      </w:pPr>
      <w:bookmarkStart w:id="21" w:name="bookmark27"/>
    </w:p>
    <w:p w:rsidR="00A16632" w:rsidRPr="00F8385E" w:rsidRDefault="00C00F35" w:rsidP="000B7017">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3</w:t>
      </w:r>
      <w:r w:rsidR="000A2B13" w:rsidRPr="00F8385E">
        <w:rPr>
          <w:rFonts w:ascii="Arial" w:hAnsi="Arial" w:cs="Arial"/>
          <w:b/>
          <w:sz w:val="22"/>
          <w:szCs w:val="22"/>
          <w:lang w:val="pt-BR"/>
        </w:rPr>
        <w:t>2- DAS SANÇÕES</w:t>
      </w:r>
      <w:r w:rsidR="00CE67D1" w:rsidRPr="00F8385E">
        <w:rPr>
          <w:rFonts w:ascii="Arial" w:hAnsi="Arial" w:cs="Arial"/>
          <w:b/>
          <w:sz w:val="22"/>
          <w:szCs w:val="22"/>
          <w:lang w:val="pt-BR"/>
        </w:rPr>
        <w:t xml:space="preserve"> ADMINISTRATIVAS.</w:t>
      </w:r>
      <w:bookmarkEnd w:id="21"/>
    </w:p>
    <w:p w:rsidR="000A2B13" w:rsidRPr="00F8385E" w:rsidRDefault="000A2B13" w:rsidP="00E12AD9">
      <w:pPr>
        <w:pStyle w:val="SemEspaamento"/>
        <w:jc w:val="both"/>
        <w:rPr>
          <w:rFonts w:ascii="Arial" w:hAnsi="Arial" w:cs="Arial"/>
          <w:sz w:val="22"/>
          <w:szCs w:val="22"/>
          <w:lang w:val="pt-BR"/>
        </w:rPr>
      </w:pPr>
    </w:p>
    <w:p w:rsidR="00A16632" w:rsidRPr="00F8385E" w:rsidRDefault="00C00F35"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0A2B13" w:rsidRPr="00F8385E">
        <w:rPr>
          <w:rFonts w:ascii="Arial" w:hAnsi="Arial" w:cs="Arial"/>
          <w:sz w:val="22"/>
          <w:szCs w:val="22"/>
          <w:lang w:val="pt-BR"/>
        </w:rPr>
        <w:t xml:space="preserve">2.1 </w:t>
      </w:r>
      <w:r w:rsidR="00CE67D1" w:rsidRPr="00F8385E">
        <w:rPr>
          <w:rFonts w:ascii="Arial" w:hAnsi="Arial" w:cs="Arial"/>
          <w:sz w:val="22"/>
          <w:szCs w:val="22"/>
          <w:lang w:val="pt-BR"/>
        </w:rPr>
        <w:t>Comete infra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administrativa, nos termos da Lei n° 10.520, de 2002, o licitante/</w:t>
      </w:r>
      <w:r w:rsidR="00FE0570" w:rsidRPr="00F8385E">
        <w:rPr>
          <w:rFonts w:ascii="Arial" w:hAnsi="Arial" w:cs="Arial"/>
          <w:sz w:val="22"/>
          <w:szCs w:val="22"/>
          <w:lang w:val="pt-BR"/>
        </w:rPr>
        <w:t>adjudicatário</w:t>
      </w:r>
      <w:r w:rsidR="00CE67D1" w:rsidRPr="00F8385E">
        <w:rPr>
          <w:rFonts w:ascii="Arial" w:hAnsi="Arial" w:cs="Arial"/>
          <w:sz w:val="22"/>
          <w:szCs w:val="22"/>
          <w:lang w:val="pt-BR"/>
        </w:rPr>
        <w:t xml:space="preserve"> que:</w:t>
      </w:r>
    </w:p>
    <w:p w:rsidR="000A2B13" w:rsidRPr="00F8385E" w:rsidRDefault="000A2B13" w:rsidP="00E12AD9">
      <w:pPr>
        <w:pStyle w:val="SemEspaamento"/>
        <w:jc w:val="both"/>
        <w:rPr>
          <w:rFonts w:ascii="Arial" w:hAnsi="Arial" w:cs="Arial"/>
          <w:sz w:val="22"/>
          <w:szCs w:val="22"/>
          <w:lang w:val="pt-BR"/>
        </w:rPr>
      </w:pPr>
    </w:p>
    <w:p w:rsidR="000A2B13" w:rsidRPr="00F8385E" w:rsidRDefault="00F331D1" w:rsidP="004B0D83">
      <w:pPr>
        <w:pStyle w:val="SemEspaamento"/>
        <w:numPr>
          <w:ilvl w:val="0"/>
          <w:numId w:val="14"/>
        </w:numPr>
        <w:spacing w:line="360" w:lineRule="auto"/>
        <w:jc w:val="both"/>
        <w:rPr>
          <w:rFonts w:ascii="Arial" w:hAnsi="Arial" w:cs="Arial"/>
          <w:sz w:val="22"/>
          <w:szCs w:val="22"/>
          <w:lang w:val="pt-BR"/>
        </w:rPr>
      </w:pP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assinar o termo de contrato ou aceitar/retirar o instrumento equivalente, quando convocado dentro d</w:t>
      </w:r>
      <w:r w:rsidR="00CE67D1" w:rsidRPr="00F8385E">
        <w:rPr>
          <w:rFonts w:ascii="Arial" w:hAnsi="Arial" w:cs="Arial"/>
          <w:sz w:val="22"/>
          <w:szCs w:val="22"/>
          <w:lang w:val="pt-BR"/>
        </w:rPr>
        <w:t>o prazo de validade da proposta;</w:t>
      </w:r>
    </w:p>
    <w:p w:rsidR="000A2B13" w:rsidRPr="00F8385E" w:rsidRDefault="00F331D1" w:rsidP="004B0D83">
      <w:pPr>
        <w:pStyle w:val="SemEspaamento"/>
        <w:numPr>
          <w:ilvl w:val="0"/>
          <w:numId w:val="14"/>
        </w:numPr>
        <w:spacing w:line="360" w:lineRule="auto"/>
        <w:jc w:val="both"/>
        <w:rPr>
          <w:rFonts w:ascii="Arial" w:hAnsi="Arial" w:cs="Arial"/>
          <w:sz w:val="22"/>
          <w:szCs w:val="22"/>
          <w:lang w:val="pt-BR"/>
        </w:rPr>
      </w:pPr>
      <w:proofErr w:type="spellStart"/>
      <w:r w:rsidRPr="00F8385E">
        <w:rPr>
          <w:rFonts w:ascii="Arial" w:hAnsi="Arial" w:cs="Arial"/>
          <w:sz w:val="22"/>
          <w:szCs w:val="22"/>
          <w:lang w:val="pt-BR"/>
        </w:rPr>
        <w:t>Na</w:t>
      </w:r>
      <w:r w:rsidR="00CE67D1" w:rsidRPr="00F8385E">
        <w:rPr>
          <w:rFonts w:ascii="Arial" w:hAnsi="Arial" w:cs="Arial"/>
          <w:sz w:val="22"/>
          <w:szCs w:val="22"/>
          <w:lang w:val="pt-BR"/>
        </w:rPr>
        <w:t>o</w:t>
      </w:r>
      <w:proofErr w:type="spellEnd"/>
      <w:r w:rsidR="00CE67D1" w:rsidRPr="00F8385E">
        <w:rPr>
          <w:rFonts w:ascii="Arial" w:hAnsi="Arial" w:cs="Arial"/>
          <w:sz w:val="22"/>
          <w:szCs w:val="22"/>
          <w:lang w:val="pt-BR"/>
        </w:rPr>
        <w:t xml:space="preserve"> assinar a ata de </w:t>
      </w:r>
      <w:r w:rsidRPr="00F8385E">
        <w:rPr>
          <w:rFonts w:ascii="Arial" w:hAnsi="Arial" w:cs="Arial"/>
          <w:sz w:val="22"/>
          <w:szCs w:val="22"/>
          <w:lang w:val="pt-BR"/>
        </w:rPr>
        <w:t>registro de preços</w:t>
      </w:r>
      <w:r w:rsidR="00CE67D1" w:rsidRPr="00F8385E">
        <w:rPr>
          <w:rFonts w:ascii="Arial" w:hAnsi="Arial" w:cs="Arial"/>
          <w:sz w:val="22"/>
          <w:szCs w:val="22"/>
          <w:lang w:val="pt-BR"/>
        </w:rPr>
        <w:t xml:space="preserve">, quando </w:t>
      </w:r>
      <w:proofErr w:type="spellStart"/>
      <w:r w:rsidR="00CE67D1" w:rsidRPr="00F8385E">
        <w:rPr>
          <w:rFonts w:ascii="Arial" w:hAnsi="Arial" w:cs="Arial"/>
          <w:sz w:val="22"/>
          <w:szCs w:val="22"/>
          <w:lang w:val="pt-BR"/>
        </w:rPr>
        <w:t>cabivel</w:t>
      </w:r>
      <w:proofErr w:type="spellEnd"/>
      <w:r w:rsidR="00CE67D1" w:rsidRPr="00F8385E">
        <w:rPr>
          <w:rFonts w:ascii="Arial" w:hAnsi="Arial" w:cs="Arial"/>
          <w:sz w:val="22"/>
          <w:szCs w:val="22"/>
          <w:lang w:val="pt-BR"/>
        </w:rPr>
        <w:t>;</w:t>
      </w:r>
    </w:p>
    <w:p w:rsidR="000A2B13" w:rsidRPr="00A309A7" w:rsidRDefault="00F331D1" w:rsidP="004B0D83">
      <w:pPr>
        <w:pStyle w:val="SemEspaamento"/>
        <w:numPr>
          <w:ilvl w:val="0"/>
          <w:numId w:val="14"/>
        </w:numPr>
        <w:spacing w:line="360" w:lineRule="auto"/>
        <w:jc w:val="both"/>
        <w:rPr>
          <w:rFonts w:ascii="Arial" w:hAnsi="Arial" w:cs="Arial"/>
          <w:sz w:val="22"/>
          <w:szCs w:val="22"/>
        </w:rPr>
      </w:pPr>
      <w:proofErr w:type="spellStart"/>
      <w:r w:rsidRPr="00A309A7">
        <w:rPr>
          <w:rFonts w:ascii="Arial" w:hAnsi="Arial" w:cs="Arial"/>
          <w:sz w:val="22"/>
          <w:szCs w:val="22"/>
        </w:rPr>
        <w:t>Apresentar</w:t>
      </w:r>
      <w:proofErr w:type="spellEnd"/>
      <w:r w:rsidRPr="00A309A7">
        <w:rPr>
          <w:rFonts w:ascii="Arial" w:hAnsi="Arial" w:cs="Arial"/>
          <w:sz w:val="22"/>
          <w:szCs w:val="22"/>
        </w:rPr>
        <w:t xml:space="preserve"> </w:t>
      </w:r>
      <w:proofErr w:type="spellStart"/>
      <w:r w:rsidR="00B67D12" w:rsidRPr="00A309A7">
        <w:rPr>
          <w:rFonts w:ascii="Arial" w:hAnsi="Arial" w:cs="Arial"/>
          <w:sz w:val="22"/>
          <w:szCs w:val="22"/>
        </w:rPr>
        <w:t>documentação</w:t>
      </w:r>
      <w:proofErr w:type="spellEnd"/>
      <w:r w:rsidR="00CE67D1" w:rsidRPr="00A309A7">
        <w:rPr>
          <w:rFonts w:ascii="Arial" w:hAnsi="Arial" w:cs="Arial"/>
          <w:sz w:val="22"/>
          <w:szCs w:val="22"/>
        </w:rPr>
        <w:t xml:space="preserve"> falsa;</w:t>
      </w:r>
    </w:p>
    <w:p w:rsidR="000A2B13" w:rsidRPr="00F8385E" w:rsidRDefault="00F331D1" w:rsidP="004B0D83">
      <w:pPr>
        <w:pStyle w:val="SemEspaamento"/>
        <w:numPr>
          <w:ilvl w:val="0"/>
          <w:numId w:val="14"/>
        </w:numPr>
        <w:spacing w:line="360" w:lineRule="auto"/>
        <w:jc w:val="both"/>
        <w:rPr>
          <w:rFonts w:ascii="Arial" w:hAnsi="Arial" w:cs="Arial"/>
          <w:sz w:val="22"/>
          <w:szCs w:val="22"/>
          <w:lang w:val="pt-BR"/>
        </w:rPr>
      </w:pPr>
      <w:r w:rsidRPr="00F8385E">
        <w:rPr>
          <w:rFonts w:ascii="Arial" w:hAnsi="Arial" w:cs="Arial"/>
          <w:sz w:val="22"/>
          <w:szCs w:val="22"/>
          <w:lang w:val="pt-BR"/>
        </w:rPr>
        <w:t>Deixar de entregar os documentos exigidos no certame;</w:t>
      </w:r>
    </w:p>
    <w:p w:rsidR="000A2B13" w:rsidRPr="00F8385E" w:rsidRDefault="00F331D1" w:rsidP="004B0D83">
      <w:pPr>
        <w:pStyle w:val="SemEspaamento"/>
        <w:numPr>
          <w:ilvl w:val="0"/>
          <w:numId w:val="14"/>
        </w:numPr>
        <w:spacing w:line="360" w:lineRule="auto"/>
        <w:jc w:val="both"/>
        <w:rPr>
          <w:rFonts w:ascii="Arial" w:hAnsi="Arial" w:cs="Arial"/>
          <w:sz w:val="22"/>
          <w:szCs w:val="22"/>
          <w:lang w:val="pt-BR"/>
        </w:rPr>
      </w:pPr>
      <w:r w:rsidRPr="00F8385E">
        <w:rPr>
          <w:rFonts w:ascii="Arial" w:hAnsi="Arial" w:cs="Arial"/>
          <w:sz w:val="22"/>
          <w:szCs w:val="22"/>
          <w:lang w:val="pt-BR"/>
        </w:rPr>
        <w:t>Ensejar o retardamento da execu</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 objeto;</w:t>
      </w:r>
    </w:p>
    <w:p w:rsidR="000A2B13" w:rsidRPr="00A309A7" w:rsidRDefault="00F331D1" w:rsidP="004B0D83">
      <w:pPr>
        <w:pStyle w:val="SemEspaamento"/>
        <w:numPr>
          <w:ilvl w:val="0"/>
          <w:numId w:val="14"/>
        </w:numPr>
        <w:spacing w:line="360" w:lineRule="auto"/>
        <w:jc w:val="both"/>
        <w:rPr>
          <w:rFonts w:ascii="Arial" w:hAnsi="Arial" w:cs="Arial"/>
          <w:sz w:val="22"/>
          <w:szCs w:val="22"/>
        </w:rPr>
      </w:pPr>
      <w:r w:rsidRPr="00A309A7">
        <w:rPr>
          <w:rFonts w:ascii="Arial" w:hAnsi="Arial" w:cs="Arial"/>
          <w:sz w:val="22"/>
          <w:szCs w:val="22"/>
        </w:rPr>
        <w:t xml:space="preserve">Nao </w:t>
      </w:r>
      <w:proofErr w:type="spellStart"/>
      <w:r w:rsidRPr="00A309A7">
        <w:rPr>
          <w:rFonts w:ascii="Arial" w:hAnsi="Arial" w:cs="Arial"/>
          <w:sz w:val="22"/>
          <w:szCs w:val="22"/>
        </w:rPr>
        <w:t>mantiver</w:t>
      </w:r>
      <w:proofErr w:type="spellEnd"/>
      <w:r w:rsidRPr="00A309A7">
        <w:rPr>
          <w:rFonts w:ascii="Arial" w:hAnsi="Arial" w:cs="Arial"/>
          <w:sz w:val="22"/>
          <w:szCs w:val="22"/>
        </w:rPr>
        <w:t xml:space="preserve"> a </w:t>
      </w:r>
      <w:proofErr w:type="spellStart"/>
      <w:r w:rsidRPr="00A309A7">
        <w:rPr>
          <w:rFonts w:ascii="Arial" w:hAnsi="Arial" w:cs="Arial"/>
          <w:sz w:val="22"/>
          <w:szCs w:val="22"/>
        </w:rPr>
        <w:t>proposta</w:t>
      </w:r>
      <w:proofErr w:type="spellEnd"/>
      <w:r w:rsidRPr="00A309A7">
        <w:rPr>
          <w:rFonts w:ascii="Arial" w:hAnsi="Arial" w:cs="Arial"/>
          <w:sz w:val="22"/>
          <w:szCs w:val="22"/>
        </w:rPr>
        <w:t>;</w:t>
      </w:r>
    </w:p>
    <w:p w:rsidR="000A2B13" w:rsidRPr="00A309A7" w:rsidRDefault="00F331D1" w:rsidP="004B0D83">
      <w:pPr>
        <w:pStyle w:val="SemEspaamento"/>
        <w:numPr>
          <w:ilvl w:val="0"/>
          <w:numId w:val="14"/>
        </w:numPr>
        <w:spacing w:line="360" w:lineRule="auto"/>
        <w:jc w:val="both"/>
        <w:rPr>
          <w:rFonts w:ascii="Arial" w:hAnsi="Arial" w:cs="Arial"/>
          <w:sz w:val="22"/>
          <w:szCs w:val="22"/>
        </w:rPr>
      </w:pPr>
      <w:proofErr w:type="spellStart"/>
      <w:r w:rsidRPr="00A309A7">
        <w:rPr>
          <w:rFonts w:ascii="Arial" w:hAnsi="Arial" w:cs="Arial"/>
          <w:sz w:val="22"/>
          <w:szCs w:val="22"/>
        </w:rPr>
        <w:t>Cometer</w:t>
      </w:r>
      <w:proofErr w:type="spellEnd"/>
      <w:r w:rsidRPr="00A309A7">
        <w:rPr>
          <w:rFonts w:ascii="Arial" w:hAnsi="Arial" w:cs="Arial"/>
          <w:sz w:val="22"/>
          <w:szCs w:val="22"/>
        </w:rPr>
        <w:t xml:space="preserve"> </w:t>
      </w:r>
      <w:proofErr w:type="spellStart"/>
      <w:r w:rsidRPr="00A309A7">
        <w:rPr>
          <w:rFonts w:ascii="Arial" w:hAnsi="Arial" w:cs="Arial"/>
          <w:sz w:val="22"/>
          <w:szCs w:val="22"/>
        </w:rPr>
        <w:t>fraude</w:t>
      </w:r>
      <w:proofErr w:type="spellEnd"/>
      <w:r w:rsidRPr="00A309A7">
        <w:rPr>
          <w:rFonts w:ascii="Arial" w:hAnsi="Arial" w:cs="Arial"/>
          <w:sz w:val="22"/>
          <w:szCs w:val="22"/>
        </w:rPr>
        <w:t xml:space="preserve"> fiscal;</w:t>
      </w:r>
    </w:p>
    <w:p w:rsidR="000A2B13" w:rsidRPr="00F8385E" w:rsidRDefault="00F331D1" w:rsidP="004B0D83">
      <w:pPr>
        <w:pStyle w:val="SemEspaamento"/>
        <w:numPr>
          <w:ilvl w:val="0"/>
          <w:numId w:val="14"/>
        </w:numPr>
        <w:spacing w:line="360" w:lineRule="auto"/>
        <w:jc w:val="both"/>
        <w:rPr>
          <w:rFonts w:ascii="Arial" w:hAnsi="Arial" w:cs="Arial"/>
          <w:sz w:val="22"/>
          <w:szCs w:val="22"/>
          <w:lang w:val="pt-BR"/>
        </w:rPr>
      </w:pPr>
      <w:r w:rsidRPr="00F8385E">
        <w:rPr>
          <w:rFonts w:ascii="Arial" w:hAnsi="Arial" w:cs="Arial"/>
          <w:sz w:val="22"/>
          <w:szCs w:val="22"/>
          <w:lang w:val="pt-BR"/>
        </w:rPr>
        <w:t xml:space="preserve">Comportar-se de modo </w:t>
      </w:r>
      <w:proofErr w:type="spellStart"/>
      <w:r w:rsidRPr="00F8385E">
        <w:rPr>
          <w:rFonts w:ascii="Arial" w:hAnsi="Arial" w:cs="Arial"/>
          <w:sz w:val="22"/>
          <w:szCs w:val="22"/>
          <w:lang w:val="pt-BR"/>
        </w:rPr>
        <w:t>i</w:t>
      </w:r>
      <w:r w:rsidR="00CE67D1" w:rsidRPr="00F8385E">
        <w:rPr>
          <w:rFonts w:ascii="Arial" w:hAnsi="Arial" w:cs="Arial"/>
          <w:sz w:val="22"/>
          <w:szCs w:val="22"/>
          <w:lang w:val="pt-BR"/>
        </w:rPr>
        <w:t>nidoneo</w:t>
      </w:r>
      <w:proofErr w:type="spellEnd"/>
      <w:r w:rsidR="00CE67D1" w:rsidRPr="00F8385E">
        <w:rPr>
          <w:rFonts w:ascii="Arial" w:hAnsi="Arial" w:cs="Arial"/>
          <w:sz w:val="22"/>
          <w:szCs w:val="22"/>
          <w:lang w:val="pt-BR"/>
        </w:rPr>
        <w:t>;</w:t>
      </w:r>
    </w:p>
    <w:p w:rsidR="000A2B13" w:rsidRPr="00F8385E" w:rsidRDefault="000A2B13" w:rsidP="000A2B13">
      <w:pPr>
        <w:pStyle w:val="SemEspaamento"/>
        <w:jc w:val="both"/>
        <w:rPr>
          <w:rFonts w:ascii="Arial" w:hAnsi="Arial" w:cs="Arial"/>
          <w:sz w:val="22"/>
          <w:szCs w:val="22"/>
          <w:lang w:val="pt-BR"/>
        </w:rPr>
      </w:pPr>
    </w:p>
    <w:p w:rsidR="000A2B13" w:rsidRPr="00F8385E" w:rsidRDefault="00C00F35" w:rsidP="000A2B13">
      <w:pPr>
        <w:pStyle w:val="SemEspaamento"/>
        <w:jc w:val="both"/>
        <w:rPr>
          <w:rFonts w:ascii="Arial" w:hAnsi="Arial" w:cs="Arial"/>
          <w:sz w:val="22"/>
          <w:szCs w:val="22"/>
          <w:lang w:val="pt-BR"/>
        </w:rPr>
      </w:pPr>
      <w:r w:rsidRPr="00F8385E">
        <w:rPr>
          <w:rFonts w:ascii="Arial" w:hAnsi="Arial" w:cs="Arial"/>
          <w:sz w:val="22"/>
          <w:szCs w:val="22"/>
          <w:lang w:val="pt-BR"/>
        </w:rPr>
        <w:t>3</w:t>
      </w:r>
      <w:r w:rsidR="000A2B13" w:rsidRPr="00F8385E">
        <w:rPr>
          <w:rFonts w:ascii="Arial" w:hAnsi="Arial" w:cs="Arial"/>
          <w:sz w:val="22"/>
          <w:szCs w:val="22"/>
          <w:lang w:val="pt-BR"/>
        </w:rPr>
        <w:t xml:space="preserve">2.2 </w:t>
      </w:r>
      <w:r w:rsidR="00CE67D1" w:rsidRPr="00F8385E">
        <w:rPr>
          <w:rFonts w:ascii="Arial" w:hAnsi="Arial" w:cs="Arial"/>
          <w:sz w:val="22"/>
          <w:szCs w:val="22"/>
          <w:lang w:val="pt-BR"/>
        </w:rPr>
        <w:t xml:space="preserve">Considera-se comportamento </w:t>
      </w:r>
      <w:proofErr w:type="spellStart"/>
      <w:r w:rsidR="00CE67D1" w:rsidRPr="00F8385E">
        <w:rPr>
          <w:rFonts w:ascii="Arial" w:hAnsi="Arial" w:cs="Arial"/>
          <w:sz w:val="22"/>
          <w:szCs w:val="22"/>
          <w:lang w:val="pt-BR"/>
        </w:rPr>
        <w:t>inidoneo</w:t>
      </w:r>
      <w:proofErr w:type="spellEnd"/>
      <w:r w:rsidR="00CE67D1" w:rsidRPr="00F8385E">
        <w:rPr>
          <w:rFonts w:ascii="Arial" w:hAnsi="Arial" w:cs="Arial"/>
          <w:sz w:val="22"/>
          <w:szCs w:val="22"/>
          <w:lang w:val="pt-BR"/>
        </w:rPr>
        <w:t>, entre outros, a declara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falsa quanto as condi</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de participa</w:t>
      </w:r>
      <w:r w:rsidR="00F01FA0" w:rsidRPr="00F8385E">
        <w:rPr>
          <w:rFonts w:ascii="Arial" w:hAnsi="Arial" w:cs="Arial"/>
          <w:sz w:val="22"/>
          <w:szCs w:val="22"/>
          <w:lang w:val="pt-BR"/>
        </w:rPr>
        <w:t>ção</w:t>
      </w:r>
      <w:r w:rsidR="00CE67D1" w:rsidRPr="00F8385E">
        <w:rPr>
          <w:rFonts w:ascii="Arial" w:hAnsi="Arial" w:cs="Arial"/>
          <w:sz w:val="22"/>
          <w:szCs w:val="22"/>
          <w:lang w:val="pt-BR"/>
        </w:rPr>
        <w:t>, quanto ao enquadramento como ME/EPP ou o conluio entre os</w:t>
      </w:r>
      <w:r w:rsidR="000A2B13" w:rsidRPr="00F8385E">
        <w:rPr>
          <w:rFonts w:ascii="Arial" w:hAnsi="Arial" w:cs="Arial"/>
          <w:sz w:val="22"/>
          <w:szCs w:val="22"/>
          <w:lang w:val="pt-BR"/>
        </w:rPr>
        <w:t xml:space="preserve"> </w:t>
      </w:r>
      <w:r w:rsidR="00CE67D1" w:rsidRPr="00F8385E">
        <w:rPr>
          <w:rFonts w:ascii="Arial" w:hAnsi="Arial" w:cs="Arial"/>
          <w:sz w:val="22"/>
          <w:szCs w:val="22"/>
          <w:lang w:val="pt-BR"/>
        </w:rPr>
        <w:t xml:space="preserve">licitantes, em qualquer momento da </w:t>
      </w:r>
      <w:r w:rsidR="00C32AC0" w:rsidRPr="00F8385E">
        <w:rPr>
          <w:rFonts w:ascii="Arial" w:hAnsi="Arial" w:cs="Arial"/>
          <w:sz w:val="22"/>
          <w:szCs w:val="22"/>
          <w:lang w:val="pt-BR"/>
        </w:rPr>
        <w:t>licitação</w:t>
      </w:r>
      <w:r w:rsidR="00CE67D1" w:rsidRPr="00F8385E">
        <w:rPr>
          <w:rFonts w:ascii="Arial" w:hAnsi="Arial" w:cs="Arial"/>
          <w:sz w:val="22"/>
          <w:szCs w:val="22"/>
          <w:lang w:val="pt-BR"/>
        </w:rPr>
        <w:t xml:space="preserve">, </w:t>
      </w:r>
      <w:proofErr w:type="gramStart"/>
      <w:r w:rsidR="00CE67D1" w:rsidRPr="00F8385E">
        <w:rPr>
          <w:rFonts w:ascii="Arial" w:hAnsi="Arial" w:cs="Arial"/>
          <w:sz w:val="22"/>
          <w:szCs w:val="22"/>
          <w:lang w:val="pt-BR"/>
        </w:rPr>
        <w:t xml:space="preserve">mesmo </w:t>
      </w:r>
      <w:r w:rsidR="00144620" w:rsidRPr="00F8385E">
        <w:rPr>
          <w:rFonts w:ascii="Arial" w:hAnsi="Arial" w:cs="Arial"/>
          <w:sz w:val="22"/>
          <w:szCs w:val="22"/>
          <w:lang w:val="pt-BR"/>
        </w:rPr>
        <w:t>Após</w:t>
      </w:r>
      <w:proofErr w:type="gramEnd"/>
      <w:r w:rsidR="00CE67D1" w:rsidRPr="00F8385E">
        <w:rPr>
          <w:rFonts w:ascii="Arial" w:hAnsi="Arial" w:cs="Arial"/>
          <w:sz w:val="22"/>
          <w:szCs w:val="22"/>
          <w:lang w:val="pt-BR"/>
        </w:rPr>
        <w:t xml:space="preserve"> o encerramento da fase de lances.</w:t>
      </w:r>
    </w:p>
    <w:p w:rsidR="000A2B13" w:rsidRPr="00F8385E" w:rsidRDefault="000A2B13" w:rsidP="000A2B13">
      <w:pPr>
        <w:pStyle w:val="SemEspaamento"/>
        <w:jc w:val="both"/>
        <w:rPr>
          <w:rFonts w:ascii="Arial" w:hAnsi="Arial" w:cs="Arial"/>
          <w:sz w:val="22"/>
          <w:szCs w:val="22"/>
          <w:lang w:val="pt-BR"/>
        </w:rPr>
      </w:pPr>
    </w:p>
    <w:p w:rsidR="00A16632" w:rsidRPr="00F8385E" w:rsidRDefault="00C00F35"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0A2B13" w:rsidRPr="00F8385E">
        <w:rPr>
          <w:rFonts w:ascii="Arial" w:hAnsi="Arial" w:cs="Arial"/>
          <w:sz w:val="22"/>
          <w:szCs w:val="22"/>
          <w:lang w:val="pt-BR"/>
        </w:rPr>
        <w:t xml:space="preserve">2.3 </w:t>
      </w:r>
      <w:r w:rsidR="00CE67D1" w:rsidRPr="00F8385E">
        <w:rPr>
          <w:rFonts w:ascii="Arial" w:hAnsi="Arial" w:cs="Arial"/>
          <w:sz w:val="22"/>
          <w:szCs w:val="22"/>
          <w:lang w:val="pt-BR"/>
        </w:rPr>
        <w:t>O licitante/</w:t>
      </w:r>
      <w:r w:rsidR="00FE0570" w:rsidRPr="00F8385E">
        <w:rPr>
          <w:rFonts w:ascii="Arial" w:hAnsi="Arial" w:cs="Arial"/>
          <w:sz w:val="22"/>
          <w:szCs w:val="22"/>
          <w:lang w:val="pt-BR"/>
        </w:rPr>
        <w:t>adjudicatário</w:t>
      </w:r>
      <w:r w:rsidR="00CE67D1" w:rsidRPr="00F8385E">
        <w:rPr>
          <w:rFonts w:ascii="Arial" w:hAnsi="Arial" w:cs="Arial"/>
          <w:sz w:val="22"/>
          <w:szCs w:val="22"/>
          <w:lang w:val="pt-BR"/>
        </w:rPr>
        <w:t xml:space="preserve"> que cometer qualquer das infra</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discriminadas nos subitens anteriores ficara sujeito, sem </w:t>
      </w:r>
      <w:proofErr w:type="spellStart"/>
      <w:r w:rsidR="00CE67D1" w:rsidRPr="00F8385E">
        <w:rPr>
          <w:rFonts w:ascii="Arial" w:hAnsi="Arial" w:cs="Arial"/>
          <w:sz w:val="22"/>
          <w:szCs w:val="22"/>
          <w:lang w:val="pt-BR"/>
        </w:rPr>
        <w:t>prejuizo</w:t>
      </w:r>
      <w:proofErr w:type="spellEnd"/>
      <w:r w:rsidR="00CE67D1" w:rsidRPr="00F8385E">
        <w:rPr>
          <w:rFonts w:ascii="Arial" w:hAnsi="Arial" w:cs="Arial"/>
          <w:sz w:val="22"/>
          <w:szCs w:val="22"/>
          <w:lang w:val="pt-BR"/>
        </w:rPr>
        <w:t xml:space="preserve"> da responsabilidade civil e criminal, as seguintes san</w:t>
      </w:r>
      <w:r w:rsidR="00CA6E67" w:rsidRPr="00F8385E">
        <w:rPr>
          <w:rFonts w:ascii="Arial" w:hAnsi="Arial" w:cs="Arial"/>
          <w:sz w:val="22"/>
          <w:szCs w:val="22"/>
          <w:lang w:val="pt-BR"/>
        </w:rPr>
        <w:t>ções</w:t>
      </w:r>
      <w:r w:rsidR="00CE67D1" w:rsidRPr="00F8385E">
        <w:rPr>
          <w:rFonts w:ascii="Arial" w:hAnsi="Arial" w:cs="Arial"/>
          <w:sz w:val="22"/>
          <w:szCs w:val="22"/>
          <w:lang w:val="pt-BR"/>
        </w:rPr>
        <w:t>:</w:t>
      </w:r>
    </w:p>
    <w:p w:rsidR="00A16632" w:rsidRPr="00F8385E" w:rsidRDefault="00CE67D1" w:rsidP="00E12AD9">
      <w:pPr>
        <w:pStyle w:val="SemEspaamento"/>
        <w:jc w:val="both"/>
        <w:rPr>
          <w:rFonts w:ascii="Arial" w:hAnsi="Arial" w:cs="Arial"/>
          <w:sz w:val="22"/>
          <w:szCs w:val="22"/>
          <w:lang w:val="pt-BR"/>
        </w:rPr>
      </w:pPr>
      <w:proofErr w:type="spellStart"/>
      <w:r w:rsidRPr="00F8385E">
        <w:rPr>
          <w:rFonts w:ascii="Arial" w:hAnsi="Arial" w:cs="Arial"/>
          <w:sz w:val="22"/>
          <w:szCs w:val="22"/>
          <w:lang w:val="pt-BR"/>
        </w:rPr>
        <w:t>Advertencia</w:t>
      </w:r>
      <w:proofErr w:type="spellEnd"/>
      <w:r w:rsidRPr="00F8385E">
        <w:rPr>
          <w:rFonts w:ascii="Arial" w:hAnsi="Arial" w:cs="Arial"/>
          <w:sz w:val="22"/>
          <w:szCs w:val="22"/>
          <w:lang w:val="pt-BR"/>
        </w:rPr>
        <w:t xml:space="preserve"> por faltas leves, assim entendidas como aquelas que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acarretarem </w:t>
      </w:r>
      <w:proofErr w:type="spellStart"/>
      <w:r w:rsidRPr="00F8385E">
        <w:rPr>
          <w:rFonts w:ascii="Arial" w:hAnsi="Arial" w:cs="Arial"/>
          <w:sz w:val="22"/>
          <w:szCs w:val="22"/>
          <w:lang w:val="pt-BR"/>
        </w:rPr>
        <w:t>prejuizos</w:t>
      </w:r>
      <w:proofErr w:type="spellEnd"/>
      <w:r w:rsidRPr="00F8385E">
        <w:rPr>
          <w:rFonts w:ascii="Arial" w:hAnsi="Arial" w:cs="Arial"/>
          <w:sz w:val="22"/>
          <w:szCs w:val="22"/>
          <w:lang w:val="pt-BR"/>
        </w:rPr>
        <w:t xml:space="preserve"> significativos ao objeto da contrata</w:t>
      </w:r>
      <w:r w:rsidR="00F01FA0" w:rsidRPr="00F8385E">
        <w:rPr>
          <w:rFonts w:ascii="Arial" w:hAnsi="Arial" w:cs="Arial"/>
          <w:sz w:val="22"/>
          <w:szCs w:val="22"/>
          <w:lang w:val="pt-BR"/>
        </w:rPr>
        <w:t>ção</w:t>
      </w:r>
      <w:r w:rsidRPr="00F8385E">
        <w:rPr>
          <w:rFonts w:ascii="Arial" w:hAnsi="Arial" w:cs="Arial"/>
          <w:sz w:val="22"/>
          <w:szCs w:val="22"/>
          <w:lang w:val="pt-BR"/>
        </w:rPr>
        <w:t>;</w:t>
      </w:r>
    </w:p>
    <w:p w:rsidR="000A2B13" w:rsidRPr="00F8385E" w:rsidRDefault="000A2B13" w:rsidP="00E12AD9">
      <w:pPr>
        <w:pStyle w:val="SemEspaamento"/>
        <w:jc w:val="both"/>
        <w:rPr>
          <w:rFonts w:ascii="Arial" w:hAnsi="Arial" w:cs="Arial"/>
          <w:sz w:val="22"/>
          <w:szCs w:val="22"/>
          <w:lang w:val="pt-BR"/>
        </w:rPr>
      </w:pPr>
    </w:p>
    <w:p w:rsidR="00CA511A" w:rsidRPr="00F8385E" w:rsidRDefault="00CE67D1" w:rsidP="004B0D83">
      <w:pPr>
        <w:pStyle w:val="SemEspaamento"/>
        <w:numPr>
          <w:ilvl w:val="0"/>
          <w:numId w:val="15"/>
        </w:numPr>
        <w:spacing w:line="360" w:lineRule="auto"/>
        <w:jc w:val="both"/>
        <w:rPr>
          <w:rFonts w:ascii="Arial" w:hAnsi="Arial" w:cs="Arial"/>
          <w:sz w:val="22"/>
          <w:szCs w:val="22"/>
          <w:lang w:val="pt-BR"/>
        </w:rPr>
      </w:pPr>
      <w:r w:rsidRPr="00F8385E">
        <w:rPr>
          <w:rFonts w:ascii="Arial" w:hAnsi="Arial" w:cs="Arial"/>
          <w:sz w:val="22"/>
          <w:szCs w:val="22"/>
          <w:lang w:val="pt-BR"/>
        </w:rPr>
        <w:lastRenderedPageBreak/>
        <w:t>Multa de 10% (dez por cento) sobre o valor estimado do(s) item(s) prejudicado(s) pela conduta do licitante;</w:t>
      </w:r>
    </w:p>
    <w:p w:rsidR="00CA511A" w:rsidRPr="00F8385E" w:rsidRDefault="000C6E5C" w:rsidP="004B0D83">
      <w:pPr>
        <w:pStyle w:val="SemEspaamento"/>
        <w:numPr>
          <w:ilvl w:val="0"/>
          <w:numId w:val="15"/>
        </w:numPr>
        <w:spacing w:line="360" w:lineRule="auto"/>
        <w:jc w:val="both"/>
        <w:rPr>
          <w:rFonts w:ascii="Arial" w:hAnsi="Arial" w:cs="Arial"/>
          <w:sz w:val="22"/>
          <w:szCs w:val="22"/>
          <w:lang w:val="pt-BR"/>
        </w:rPr>
      </w:pPr>
      <w:r w:rsidRPr="00F8385E">
        <w:rPr>
          <w:rFonts w:ascii="Arial" w:hAnsi="Arial" w:cs="Arial"/>
          <w:sz w:val="22"/>
          <w:szCs w:val="22"/>
          <w:lang w:val="pt-BR"/>
        </w:rPr>
        <w:t>Suspensão</w:t>
      </w:r>
      <w:r w:rsidR="00CE67D1" w:rsidRPr="00F8385E">
        <w:rPr>
          <w:rFonts w:ascii="Arial" w:hAnsi="Arial" w:cs="Arial"/>
          <w:sz w:val="22"/>
          <w:szCs w:val="22"/>
          <w:lang w:val="pt-BR"/>
        </w:rPr>
        <w:t xml:space="preserve"> de licitar e impedimento de contratar com o </w:t>
      </w:r>
      <w:proofErr w:type="spellStart"/>
      <w:r w:rsidR="000801E9" w:rsidRPr="00F8385E">
        <w:rPr>
          <w:rFonts w:ascii="Arial" w:hAnsi="Arial" w:cs="Arial"/>
          <w:sz w:val="22"/>
          <w:szCs w:val="22"/>
          <w:lang w:val="pt-BR"/>
        </w:rPr>
        <w:t>ógão</w:t>
      </w:r>
      <w:proofErr w:type="spellEnd"/>
      <w:r w:rsidR="00CE67D1" w:rsidRPr="00F8385E">
        <w:rPr>
          <w:rFonts w:ascii="Arial" w:hAnsi="Arial" w:cs="Arial"/>
          <w:sz w:val="22"/>
          <w:szCs w:val="22"/>
          <w:lang w:val="pt-BR"/>
        </w:rPr>
        <w:t>, entidade ou unidade administrativa pela qual 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Publica</w:t>
      </w:r>
      <w:proofErr w:type="spellEnd"/>
      <w:r w:rsidR="00CE67D1" w:rsidRPr="00F8385E">
        <w:rPr>
          <w:rFonts w:ascii="Arial" w:hAnsi="Arial" w:cs="Arial"/>
          <w:sz w:val="22"/>
          <w:szCs w:val="22"/>
          <w:lang w:val="pt-BR"/>
        </w:rPr>
        <w:t xml:space="preserve"> opera e atua concretamente, pelo prazo de </w:t>
      </w:r>
      <w:proofErr w:type="spellStart"/>
      <w:r w:rsidR="00CE67D1" w:rsidRPr="00F8385E">
        <w:rPr>
          <w:rFonts w:ascii="Arial" w:hAnsi="Arial" w:cs="Arial"/>
          <w:sz w:val="22"/>
          <w:szCs w:val="22"/>
          <w:lang w:val="pt-BR"/>
        </w:rPr>
        <w:t>ate</w:t>
      </w:r>
      <w:proofErr w:type="spellEnd"/>
      <w:r w:rsidR="00CE67D1" w:rsidRPr="00F8385E">
        <w:rPr>
          <w:rFonts w:ascii="Arial" w:hAnsi="Arial" w:cs="Arial"/>
          <w:sz w:val="22"/>
          <w:szCs w:val="22"/>
          <w:lang w:val="pt-BR"/>
        </w:rPr>
        <w:t xml:space="preserve"> dois anos;</w:t>
      </w:r>
    </w:p>
    <w:p w:rsidR="00CA511A" w:rsidRPr="00F8385E" w:rsidRDefault="00CE67D1" w:rsidP="004B0D83">
      <w:pPr>
        <w:pStyle w:val="SemEspaamento"/>
        <w:numPr>
          <w:ilvl w:val="0"/>
          <w:numId w:val="15"/>
        </w:numPr>
        <w:spacing w:line="360" w:lineRule="auto"/>
        <w:jc w:val="both"/>
        <w:rPr>
          <w:rFonts w:ascii="Arial" w:hAnsi="Arial" w:cs="Arial"/>
          <w:sz w:val="22"/>
          <w:szCs w:val="22"/>
          <w:lang w:val="pt-BR"/>
        </w:rPr>
      </w:pPr>
      <w:r w:rsidRPr="00F8385E">
        <w:rPr>
          <w:rFonts w:ascii="Arial" w:hAnsi="Arial" w:cs="Arial"/>
          <w:sz w:val="22"/>
          <w:szCs w:val="22"/>
          <w:lang w:val="pt-BR"/>
        </w:rPr>
        <w:t xml:space="preserve">Impedimento de licitar e de contratar com a </w:t>
      </w:r>
      <w:r w:rsidR="0046600E" w:rsidRPr="00F8385E">
        <w:rPr>
          <w:rFonts w:ascii="Arial" w:hAnsi="Arial" w:cs="Arial"/>
          <w:sz w:val="22"/>
          <w:szCs w:val="22"/>
          <w:lang w:val="pt-BR"/>
        </w:rPr>
        <w:t xml:space="preserve">PREFEITURA MUNICIPAL DE </w:t>
      </w:r>
      <w:r w:rsidR="00DD186B" w:rsidRPr="00F8385E">
        <w:rPr>
          <w:rFonts w:ascii="Arial" w:hAnsi="Arial" w:cs="Arial"/>
          <w:sz w:val="22"/>
          <w:szCs w:val="22"/>
          <w:lang w:val="pt-BR"/>
        </w:rPr>
        <w:t>SÃO JOÃO DOS PATOS</w:t>
      </w:r>
      <w:r w:rsidR="0046600E" w:rsidRPr="00F8385E">
        <w:rPr>
          <w:rFonts w:ascii="Arial" w:hAnsi="Arial" w:cs="Arial"/>
          <w:sz w:val="22"/>
          <w:szCs w:val="22"/>
          <w:lang w:val="pt-BR"/>
        </w:rPr>
        <w:t>/MA</w:t>
      </w:r>
      <w:r w:rsidRPr="00F8385E">
        <w:rPr>
          <w:rFonts w:ascii="Arial" w:hAnsi="Arial" w:cs="Arial"/>
          <w:sz w:val="22"/>
          <w:szCs w:val="22"/>
          <w:lang w:val="pt-BR"/>
        </w:rPr>
        <w:t xml:space="preserve">, pelo prazo de </w:t>
      </w:r>
      <w:proofErr w:type="spellStart"/>
      <w:r w:rsidRPr="00F8385E">
        <w:rPr>
          <w:rFonts w:ascii="Arial" w:hAnsi="Arial" w:cs="Arial"/>
          <w:sz w:val="22"/>
          <w:szCs w:val="22"/>
          <w:lang w:val="pt-BR"/>
        </w:rPr>
        <w:t>ate</w:t>
      </w:r>
      <w:proofErr w:type="spellEnd"/>
      <w:r w:rsidRPr="00F8385E">
        <w:rPr>
          <w:rFonts w:ascii="Arial" w:hAnsi="Arial" w:cs="Arial"/>
          <w:sz w:val="22"/>
          <w:szCs w:val="22"/>
          <w:lang w:val="pt-BR"/>
        </w:rPr>
        <w:t xml:space="preserve"> cinco anos;</w:t>
      </w:r>
    </w:p>
    <w:p w:rsidR="00A16632" w:rsidRPr="00F8385E" w:rsidRDefault="00CE67D1" w:rsidP="004B0D83">
      <w:pPr>
        <w:pStyle w:val="SemEspaamento"/>
        <w:numPr>
          <w:ilvl w:val="0"/>
          <w:numId w:val="15"/>
        </w:numPr>
        <w:spacing w:line="360" w:lineRule="auto"/>
        <w:jc w:val="both"/>
        <w:rPr>
          <w:rFonts w:ascii="Arial" w:hAnsi="Arial" w:cs="Arial"/>
          <w:sz w:val="22"/>
          <w:szCs w:val="22"/>
          <w:lang w:val="pt-BR"/>
        </w:rPr>
      </w:pPr>
      <w:r w:rsidRPr="00F8385E">
        <w:rPr>
          <w:rFonts w:ascii="Arial" w:hAnsi="Arial" w:cs="Arial"/>
          <w:sz w:val="22"/>
          <w:szCs w:val="22"/>
          <w:lang w:val="pt-BR"/>
        </w:rPr>
        <w:t>Declara</w:t>
      </w:r>
      <w:r w:rsidR="00F01FA0" w:rsidRPr="00F8385E">
        <w:rPr>
          <w:rFonts w:ascii="Arial" w:hAnsi="Arial" w:cs="Arial"/>
          <w:sz w:val="22"/>
          <w:szCs w:val="22"/>
          <w:lang w:val="pt-BR"/>
        </w:rPr>
        <w:t>ção</w:t>
      </w:r>
      <w:r w:rsidRPr="00F8385E">
        <w:rPr>
          <w:rFonts w:ascii="Arial" w:hAnsi="Arial" w:cs="Arial"/>
          <w:sz w:val="22"/>
          <w:szCs w:val="22"/>
          <w:lang w:val="pt-BR"/>
        </w:rPr>
        <w:t xml:space="preserve"> de inidoneidade para licitar ou contratar com a Administra</w:t>
      </w:r>
      <w:r w:rsidR="00F01FA0" w:rsidRPr="00F8385E">
        <w:rPr>
          <w:rFonts w:ascii="Arial" w:hAnsi="Arial" w:cs="Arial"/>
          <w:sz w:val="22"/>
          <w:szCs w:val="22"/>
          <w:lang w:val="pt-BR"/>
        </w:rPr>
        <w:t>ção</w:t>
      </w:r>
      <w:r w:rsidRPr="00F8385E">
        <w:rPr>
          <w:rFonts w:ascii="Arial" w:hAnsi="Arial" w:cs="Arial"/>
          <w:sz w:val="22"/>
          <w:szCs w:val="22"/>
          <w:lang w:val="pt-BR"/>
        </w:rPr>
        <w:t xml:space="preserve"> </w:t>
      </w:r>
      <w:proofErr w:type="spellStart"/>
      <w:r w:rsidRPr="00F8385E">
        <w:rPr>
          <w:rFonts w:ascii="Arial" w:hAnsi="Arial" w:cs="Arial"/>
          <w:sz w:val="22"/>
          <w:szCs w:val="22"/>
          <w:lang w:val="pt-BR"/>
        </w:rPr>
        <w:t>Publica</w:t>
      </w:r>
      <w:proofErr w:type="spellEnd"/>
      <w:r w:rsidRPr="00F8385E">
        <w:rPr>
          <w:rFonts w:ascii="Arial" w:hAnsi="Arial" w:cs="Arial"/>
          <w:sz w:val="22"/>
          <w:szCs w:val="22"/>
          <w:lang w:val="pt-BR"/>
        </w:rPr>
        <w:t>, enquanto perdurarem os motivos determinantes da puni</w:t>
      </w:r>
      <w:r w:rsidR="00F01FA0" w:rsidRPr="00F8385E">
        <w:rPr>
          <w:rFonts w:ascii="Arial" w:hAnsi="Arial" w:cs="Arial"/>
          <w:sz w:val="22"/>
          <w:szCs w:val="22"/>
          <w:lang w:val="pt-BR"/>
        </w:rPr>
        <w:t>ção</w:t>
      </w:r>
      <w:r w:rsidRPr="00F8385E">
        <w:rPr>
          <w:rFonts w:ascii="Arial" w:hAnsi="Arial" w:cs="Arial"/>
          <w:sz w:val="22"/>
          <w:szCs w:val="22"/>
          <w:lang w:val="pt-BR"/>
        </w:rPr>
        <w:t xml:space="preserve"> ou </w:t>
      </w:r>
      <w:proofErr w:type="spellStart"/>
      <w:r w:rsidRPr="00F8385E">
        <w:rPr>
          <w:rFonts w:ascii="Arial" w:hAnsi="Arial" w:cs="Arial"/>
          <w:sz w:val="22"/>
          <w:szCs w:val="22"/>
          <w:lang w:val="pt-BR"/>
        </w:rPr>
        <w:t>ate</w:t>
      </w:r>
      <w:proofErr w:type="spellEnd"/>
      <w:r w:rsidRPr="00F8385E">
        <w:rPr>
          <w:rFonts w:ascii="Arial" w:hAnsi="Arial" w:cs="Arial"/>
          <w:sz w:val="22"/>
          <w:szCs w:val="22"/>
          <w:lang w:val="pt-BR"/>
        </w:rPr>
        <w:t xml:space="preserve"> que seja promovida a reabilita</w:t>
      </w:r>
      <w:r w:rsidR="00F01FA0" w:rsidRPr="00F8385E">
        <w:rPr>
          <w:rFonts w:ascii="Arial" w:hAnsi="Arial" w:cs="Arial"/>
          <w:sz w:val="22"/>
          <w:szCs w:val="22"/>
          <w:lang w:val="pt-BR"/>
        </w:rPr>
        <w:t>ção</w:t>
      </w:r>
      <w:r w:rsidRPr="00F8385E">
        <w:rPr>
          <w:rFonts w:ascii="Arial" w:hAnsi="Arial" w:cs="Arial"/>
          <w:sz w:val="22"/>
          <w:szCs w:val="22"/>
          <w:lang w:val="pt-BR"/>
        </w:rPr>
        <w:t xml:space="preserve"> perante a </w:t>
      </w:r>
      <w:proofErr w:type="spellStart"/>
      <w:r w:rsidRPr="00F8385E">
        <w:rPr>
          <w:rFonts w:ascii="Arial" w:hAnsi="Arial" w:cs="Arial"/>
          <w:sz w:val="22"/>
          <w:szCs w:val="22"/>
          <w:lang w:val="pt-BR"/>
        </w:rPr>
        <w:t>propria</w:t>
      </w:r>
      <w:proofErr w:type="spellEnd"/>
      <w:r w:rsidRPr="00F8385E">
        <w:rPr>
          <w:rFonts w:ascii="Arial" w:hAnsi="Arial" w:cs="Arial"/>
          <w:sz w:val="22"/>
          <w:szCs w:val="22"/>
          <w:lang w:val="pt-BR"/>
        </w:rPr>
        <w:t xml:space="preserve"> autoridade que aplicou a penalidade, que </w:t>
      </w:r>
      <w:r w:rsidR="00801E5A" w:rsidRPr="00F8385E">
        <w:rPr>
          <w:rFonts w:ascii="Arial" w:hAnsi="Arial" w:cs="Arial"/>
          <w:sz w:val="22"/>
          <w:szCs w:val="22"/>
          <w:lang w:val="pt-BR"/>
        </w:rPr>
        <w:t>será</w:t>
      </w:r>
      <w:r w:rsidRPr="00F8385E">
        <w:rPr>
          <w:rFonts w:ascii="Arial" w:hAnsi="Arial" w:cs="Arial"/>
          <w:sz w:val="22"/>
          <w:szCs w:val="22"/>
          <w:lang w:val="pt-BR"/>
        </w:rPr>
        <w:t xml:space="preserve"> concedida sempre que a Contratada ressarcir a Contratante pelos </w:t>
      </w:r>
      <w:proofErr w:type="spellStart"/>
      <w:r w:rsidRPr="00F8385E">
        <w:rPr>
          <w:rFonts w:ascii="Arial" w:hAnsi="Arial" w:cs="Arial"/>
          <w:sz w:val="22"/>
          <w:szCs w:val="22"/>
          <w:lang w:val="pt-BR"/>
        </w:rPr>
        <w:t>prejuizos</w:t>
      </w:r>
      <w:proofErr w:type="spellEnd"/>
      <w:r w:rsidRPr="00F8385E">
        <w:rPr>
          <w:rFonts w:ascii="Arial" w:hAnsi="Arial" w:cs="Arial"/>
          <w:sz w:val="22"/>
          <w:szCs w:val="22"/>
          <w:lang w:val="pt-BR"/>
        </w:rPr>
        <w:t xml:space="preserve"> causados;</w:t>
      </w:r>
    </w:p>
    <w:p w:rsidR="00CA511A" w:rsidRPr="00F8385E" w:rsidRDefault="00CA511A" w:rsidP="00CA511A">
      <w:pPr>
        <w:pStyle w:val="SemEspaamento"/>
        <w:ind w:left="720"/>
        <w:jc w:val="both"/>
        <w:rPr>
          <w:rFonts w:ascii="Arial" w:hAnsi="Arial" w:cs="Arial"/>
          <w:sz w:val="22"/>
          <w:szCs w:val="22"/>
          <w:lang w:val="pt-BR"/>
        </w:rPr>
      </w:pPr>
    </w:p>
    <w:p w:rsidR="00A16632" w:rsidRPr="00F8385E" w:rsidRDefault="00C00F35"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CA511A" w:rsidRPr="00F8385E">
        <w:rPr>
          <w:rFonts w:ascii="Arial" w:hAnsi="Arial" w:cs="Arial"/>
          <w:sz w:val="22"/>
          <w:szCs w:val="22"/>
          <w:lang w:val="pt-BR"/>
        </w:rPr>
        <w:t xml:space="preserve">2.4 </w:t>
      </w:r>
      <w:r w:rsidR="00CE67D1" w:rsidRPr="00F8385E">
        <w:rPr>
          <w:rFonts w:ascii="Arial" w:hAnsi="Arial" w:cs="Arial"/>
          <w:sz w:val="22"/>
          <w:szCs w:val="22"/>
          <w:lang w:val="pt-BR"/>
        </w:rPr>
        <w:t>A penalidade de multa pode ser aplicada cumulativamente com as demais san</w:t>
      </w:r>
      <w:r w:rsidR="00CA6E67" w:rsidRPr="00F8385E">
        <w:rPr>
          <w:rFonts w:ascii="Arial" w:hAnsi="Arial" w:cs="Arial"/>
          <w:sz w:val="22"/>
          <w:szCs w:val="22"/>
          <w:lang w:val="pt-BR"/>
        </w:rPr>
        <w:t>ções</w:t>
      </w:r>
      <w:r w:rsidR="00CE67D1" w:rsidRPr="00F8385E">
        <w:rPr>
          <w:rFonts w:ascii="Arial" w:hAnsi="Arial" w:cs="Arial"/>
          <w:sz w:val="22"/>
          <w:szCs w:val="22"/>
          <w:lang w:val="pt-BR"/>
        </w:rPr>
        <w:t>.</w:t>
      </w:r>
    </w:p>
    <w:p w:rsidR="00CA511A" w:rsidRPr="00F8385E" w:rsidRDefault="00CA511A" w:rsidP="00E12AD9">
      <w:pPr>
        <w:pStyle w:val="SemEspaamento"/>
        <w:jc w:val="both"/>
        <w:rPr>
          <w:rFonts w:ascii="Arial" w:hAnsi="Arial" w:cs="Arial"/>
          <w:sz w:val="22"/>
          <w:szCs w:val="22"/>
          <w:lang w:val="pt-BR"/>
        </w:rPr>
      </w:pPr>
    </w:p>
    <w:p w:rsidR="00A16632" w:rsidRPr="00F8385E" w:rsidRDefault="00C00F35"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CA511A" w:rsidRPr="00F8385E">
        <w:rPr>
          <w:rFonts w:ascii="Arial" w:hAnsi="Arial" w:cs="Arial"/>
          <w:sz w:val="22"/>
          <w:szCs w:val="22"/>
          <w:lang w:val="pt-BR"/>
        </w:rPr>
        <w:t xml:space="preserve">2.5 </w:t>
      </w:r>
      <w:r w:rsidR="00CE67D1" w:rsidRPr="00F8385E">
        <w:rPr>
          <w:rFonts w:ascii="Arial" w:hAnsi="Arial" w:cs="Arial"/>
          <w:sz w:val="22"/>
          <w:szCs w:val="22"/>
          <w:lang w:val="pt-BR"/>
        </w:rPr>
        <w:t>Se, durante o processo de aplica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de penalidade, se houver </w:t>
      </w:r>
      <w:proofErr w:type="spellStart"/>
      <w:r w:rsidR="00CE67D1" w:rsidRPr="00F8385E">
        <w:rPr>
          <w:rFonts w:ascii="Arial" w:hAnsi="Arial" w:cs="Arial"/>
          <w:sz w:val="22"/>
          <w:szCs w:val="22"/>
          <w:lang w:val="pt-BR"/>
        </w:rPr>
        <w:t>indicios</w:t>
      </w:r>
      <w:proofErr w:type="spellEnd"/>
      <w:r w:rsidR="00CE67D1" w:rsidRPr="00F8385E">
        <w:rPr>
          <w:rFonts w:ascii="Arial" w:hAnsi="Arial" w:cs="Arial"/>
          <w:sz w:val="22"/>
          <w:szCs w:val="22"/>
          <w:lang w:val="pt-BR"/>
        </w:rPr>
        <w:t xml:space="preserve"> de pratica de infra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administrativa tipificada pela Lei n° 12.846, de 1° de agosto de 2013, como ato lesivo 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publica</w:t>
      </w:r>
      <w:proofErr w:type="spellEnd"/>
      <w:r w:rsidR="00CE67D1" w:rsidRPr="00F8385E">
        <w:rPr>
          <w:rFonts w:ascii="Arial" w:hAnsi="Arial" w:cs="Arial"/>
          <w:sz w:val="22"/>
          <w:szCs w:val="22"/>
          <w:lang w:val="pt-BR"/>
        </w:rPr>
        <w:t xml:space="preserve"> nacional ou estrangeira, copias do processo administrativo </w:t>
      </w:r>
      <w:proofErr w:type="spellStart"/>
      <w:r w:rsidR="00CE67D1" w:rsidRPr="00F8385E">
        <w:rPr>
          <w:rFonts w:ascii="Arial" w:hAnsi="Arial" w:cs="Arial"/>
          <w:sz w:val="22"/>
          <w:szCs w:val="22"/>
          <w:lang w:val="pt-BR"/>
        </w:rPr>
        <w:t>necessarias</w:t>
      </w:r>
      <w:proofErr w:type="spellEnd"/>
      <w:r w:rsidR="00CE67D1" w:rsidRPr="00F8385E">
        <w:rPr>
          <w:rFonts w:ascii="Arial" w:hAnsi="Arial" w:cs="Arial"/>
          <w:sz w:val="22"/>
          <w:szCs w:val="22"/>
          <w:lang w:val="pt-BR"/>
        </w:rPr>
        <w:t xml:space="preserve"> a apura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da responsabilidade da empresa </w:t>
      </w:r>
      <w:proofErr w:type="spellStart"/>
      <w:r w:rsidR="00CE67D1" w:rsidRPr="00F8385E">
        <w:rPr>
          <w:rFonts w:ascii="Arial" w:hAnsi="Arial" w:cs="Arial"/>
          <w:sz w:val="22"/>
          <w:szCs w:val="22"/>
          <w:lang w:val="pt-BR"/>
        </w:rPr>
        <w:t>deverao</w:t>
      </w:r>
      <w:proofErr w:type="spellEnd"/>
      <w:r w:rsidR="00CE67D1" w:rsidRPr="00F8385E">
        <w:rPr>
          <w:rFonts w:ascii="Arial" w:hAnsi="Arial" w:cs="Arial"/>
          <w:sz w:val="22"/>
          <w:szCs w:val="22"/>
          <w:lang w:val="pt-BR"/>
        </w:rPr>
        <w:t xml:space="preserve"> ser remetidas a autoridade competente, com despacho fundamentado, para </w:t>
      </w:r>
      <w:proofErr w:type="spellStart"/>
      <w:r w:rsidR="00CE67D1" w:rsidRPr="00F8385E">
        <w:rPr>
          <w:rFonts w:ascii="Arial" w:hAnsi="Arial" w:cs="Arial"/>
          <w:sz w:val="22"/>
          <w:szCs w:val="22"/>
          <w:lang w:val="pt-BR"/>
        </w:rPr>
        <w:t>ciencia</w:t>
      </w:r>
      <w:proofErr w:type="spellEnd"/>
      <w:r w:rsidR="00CE67D1" w:rsidRPr="00F8385E">
        <w:rPr>
          <w:rFonts w:ascii="Arial" w:hAnsi="Arial" w:cs="Arial"/>
          <w:sz w:val="22"/>
          <w:szCs w:val="22"/>
          <w:lang w:val="pt-BR"/>
        </w:rPr>
        <w:t xml:space="preserve"> e </w:t>
      </w:r>
      <w:proofErr w:type="spellStart"/>
      <w:r w:rsidR="00CE67D1" w:rsidRPr="00F8385E">
        <w:rPr>
          <w:rFonts w:ascii="Arial" w:hAnsi="Arial" w:cs="Arial"/>
          <w:sz w:val="22"/>
          <w:szCs w:val="22"/>
          <w:lang w:val="pt-BR"/>
        </w:rPr>
        <w:t>decisao</w:t>
      </w:r>
      <w:proofErr w:type="spellEnd"/>
      <w:r w:rsidR="00CE67D1" w:rsidRPr="00F8385E">
        <w:rPr>
          <w:rFonts w:ascii="Arial" w:hAnsi="Arial" w:cs="Arial"/>
          <w:sz w:val="22"/>
          <w:szCs w:val="22"/>
          <w:lang w:val="pt-BR"/>
        </w:rPr>
        <w:t xml:space="preserve"> sobre a eventual instaura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de investiga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preliminar ou Processo Administrativo de Responsabiliza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 PAR.</w:t>
      </w:r>
    </w:p>
    <w:p w:rsidR="00CA511A" w:rsidRPr="00F8385E" w:rsidRDefault="00CA511A" w:rsidP="00E12AD9">
      <w:pPr>
        <w:pStyle w:val="SemEspaamento"/>
        <w:jc w:val="both"/>
        <w:rPr>
          <w:rFonts w:ascii="Arial" w:hAnsi="Arial" w:cs="Arial"/>
          <w:sz w:val="22"/>
          <w:szCs w:val="22"/>
          <w:lang w:val="pt-BR"/>
        </w:rPr>
      </w:pPr>
    </w:p>
    <w:p w:rsidR="00A16632" w:rsidRPr="00F8385E" w:rsidRDefault="00C00F35"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CA511A" w:rsidRPr="00F8385E">
        <w:rPr>
          <w:rFonts w:ascii="Arial" w:hAnsi="Arial" w:cs="Arial"/>
          <w:sz w:val="22"/>
          <w:szCs w:val="22"/>
          <w:lang w:val="pt-BR"/>
        </w:rPr>
        <w:t xml:space="preserve">2.6 </w:t>
      </w:r>
      <w:r w:rsidR="00CE67D1" w:rsidRPr="00F8385E">
        <w:rPr>
          <w:rFonts w:ascii="Arial" w:hAnsi="Arial" w:cs="Arial"/>
          <w:sz w:val="22"/>
          <w:szCs w:val="22"/>
          <w:lang w:val="pt-BR"/>
        </w:rPr>
        <w:t>A apura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e o julgamento das demais infra</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administrativas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consideradas como ato lesivo 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Publica</w:t>
      </w:r>
      <w:proofErr w:type="spellEnd"/>
      <w:r w:rsidR="00CE67D1" w:rsidRPr="00F8385E">
        <w:rPr>
          <w:rFonts w:ascii="Arial" w:hAnsi="Arial" w:cs="Arial"/>
          <w:sz w:val="22"/>
          <w:szCs w:val="22"/>
          <w:lang w:val="pt-BR"/>
        </w:rPr>
        <w:t xml:space="preserve"> nacional ou estrangeira nos termos da Lei n° 12.846, de 1° de agosto de 2013, </w:t>
      </w:r>
      <w:proofErr w:type="spellStart"/>
      <w:r w:rsidR="00CE67D1" w:rsidRPr="00F8385E">
        <w:rPr>
          <w:rFonts w:ascii="Arial" w:hAnsi="Arial" w:cs="Arial"/>
          <w:sz w:val="22"/>
          <w:szCs w:val="22"/>
          <w:lang w:val="pt-BR"/>
        </w:rPr>
        <w:t>seguirao</w:t>
      </w:r>
      <w:proofErr w:type="spellEnd"/>
      <w:r w:rsidR="00CE67D1" w:rsidRPr="00F8385E">
        <w:rPr>
          <w:rFonts w:ascii="Arial" w:hAnsi="Arial" w:cs="Arial"/>
          <w:sz w:val="22"/>
          <w:szCs w:val="22"/>
          <w:lang w:val="pt-BR"/>
        </w:rPr>
        <w:t xml:space="preserve"> seu rito normal na unidade administrativa.</w:t>
      </w:r>
    </w:p>
    <w:p w:rsidR="00CA511A" w:rsidRPr="00F8385E" w:rsidRDefault="00CA511A" w:rsidP="00E12AD9">
      <w:pPr>
        <w:pStyle w:val="SemEspaamento"/>
        <w:jc w:val="both"/>
        <w:rPr>
          <w:rFonts w:ascii="Arial" w:hAnsi="Arial" w:cs="Arial"/>
          <w:sz w:val="22"/>
          <w:szCs w:val="22"/>
          <w:lang w:val="pt-BR"/>
        </w:rPr>
      </w:pPr>
    </w:p>
    <w:p w:rsidR="00A16632" w:rsidRPr="00F8385E" w:rsidRDefault="00C00F35"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CA511A" w:rsidRPr="00F8385E">
        <w:rPr>
          <w:rFonts w:ascii="Arial" w:hAnsi="Arial" w:cs="Arial"/>
          <w:sz w:val="22"/>
          <w:szCs w:val="22"/>
          <w:lang w:val="pt-BR"/>
        </w:rPr>
        <w:t xml:space="preserve">2.7 </w:t>
      </w:r>
      <w:r w:rsidR="00CE67D1" w:rsidRPr="00F8385E">
        <w:rPr>
          <w:rFonts w:ascii="Arial" w:hAnsi="Arial" w:cs="Arial"/>
          <w:sz w:val="22"/>
          <w:szCs w:val="22"/>
          <w:lang w:val="pt-BR"/>
        </w:rPr>
        <w:t xml:space="preserve">O processamento do PAR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interfere no seguimento regular dos processos administrativos </w:t>
      </w:r>
      <w:proofErr w:type="spellStart"/>
      <w:r w:rsidR="00CE67D1" w:rsidRPr="00F8385E">
        <w:rPr>
          <w:rFonts w:ascii="Arial" w:hAnsi="Arial" w:cs="Arial"/>
          <w:sz w:val="22"/>
          <w:szCs w:val="22"/>
          <w:lang w:val="pt-BR"/>
        </w:rPr>
        <w:t>especificos</w:t>
      </w:r>
      <w:proofErr w:type="spellEnd"/>
      <w:r w:rsidR="00CE67D1" w:rsidRPr="00F8385E">
        <w:rPr>
          <w:rFonts w:ascii="Arial" w:hAnsi="Arial" w:cs="Arial"/>
          <w:sz w:val="22"/>
          <w:szCs w:val="22"/>
          <w:lang w:val="pt-BR"/>
        </w:rPr>
        <w:t xml:space="preserve"> para apura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da </w:t>
      </w:r>
      <w:proofErr w:type="spellStart"/>
      <w:r w:rsidR="00CE67D1" w:rsidRPr="00F8385E">
        <w:rPr>
          <w:rFonts w:ascii="Arial" w:hAnsi="Arial" w:cs="Arial"/>
          <w:sz w:val="22"/>
          <w:szCs w:val="22"/>
          <w:lang w:val="pt-BR"/>
        </w:rPr>
        <w:t>ocorrencia</w:t>
      </w:r>
      <w:proofErr w:type="spellEnd"/>
      <w:r w:rsidR="00CE67D1" w:rsidRPr="00F8385E">
        <w:rPr>
          <w:rFonts w:ascii="Arial" w:hAnsi="Arial" w:cs="Arial"/>
          <w:sz w:val="22"/>
          <w:szCs w:val="22"/>
          <w:lang w:val="pt-BR"/>
        </w:rPr>
        <w:t xml:space="preserve"> de danos e </w:t>
      </w:r>
      <w:proofErr w:type="spellStart"/>
      <w:r w:rsidR="00CE67D1" w:rsidRPr="00F8385E">
        <w:rPr>
          <w:rFonts w:ascii="Arial" w:hAnsi="Arial" w:cs="Arial"/>
          <w:sz w:val="22"/>
          <w:szCs w:val="22"/>
          <w:lang w:val="pt-BR"/>
        </w:rPr>
        <w:t>prejuizos</w:t>
      </w:r>
      <w:proofErr w:type="spellEnd"/>
      <w:r w:rsidR="00CE67D1" w:rsidRPr="00F8385E">
        <w:rPr>
          <w:rFonts w:ascii="Arial" w:hAnsi="Arial" w:cs="Arial"/>
          <w:sz w:val="22"/>
          <w:szCs w:val="22"/>
          <w:lang w:val="pt-BR"/>
        </w:rPr>
        <w:t xml:space="preserve"> 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Publica</w:t>
      </w:r>
      <w:proofErr w:type="spellEnd"/>
      <w:r w:rsidR="00CE67D1" w:rsidRPr="00F8385E">
        <w:rPr>
          <w:rFonts w:ascii="Arial" w:hAnsi="Arial" w:cs="Arial"/>
          <w:sz w:val="22"/>
          <w:szCs w:val="22"/>
          <w:lang w:val="pt-BR"/>
        </w:rPr>
        <w:t xml:space="preserve"> Federal resultantes de ato lesivo cometido por pessoa </w:t>
      </w:r>
      <w:proofErr w:type="spellStart"/>
      <w:r w:rsidR="00CE67D1" w:rsidRPr="00F8385E">
        <w:rPr>
          <w:rFonts w:ascii="Arial" w:hAnsi="Arial" w:cs="Arial"/>
          <w:sz w:val="22"/>
          <w:szCs w:val="22"/>
          <w:lang w:val="pt-BR"/>
        </w:rPr>
        <w:t>juridica</w:t>
      </w:r>
      <w:proofErr w:type="spellEnd"/>
      <w:r w:rsidR="00CE67D1" w:rsidRPr="00F8385E">
        <w:rPr>
          <w:rFonts w:ascii="Arial" w:hAnsi="Arial" w:cs="Arial"/>
          <w:sz w:val="22"/>
          <w:szCs w:val="22"/>
          <w:lang w:val="pt-BR"/>
        </w:rPr>
        <w:t>, com ou sem a participa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de agente p</w:t>
      </w:r>
      <w:r w:rsidR="00CA511A" w:rsidRPr="00F8385E">
        <w:rPr>
          <w:rFonts w:ascii="Arial" w:hAnsi="Arial" w:cs="Arial"/>
          <w:sz w:val="22"/>
          <w:szCs w:val="22"/>
          <w:lang w:val="pt-BR"/>
        </w:rPr>
        <w:t>ú</w:t>
      </w:r>
      <w:r w:rsidR="00CE67D1" w:rsidRPr="00F8385E">
        <w:rPr>
          <w:rFonts w:ascii="Arial" w:hAnsi="Arial" w:cs="Arial"/>
          <w:sz w:val="22"/>
          <w:szCs w:val="22"/>
          <w:lang w:val="pt-BR"/>
        </w:rPr>
        <w:t>blico.</w:t>
      </w:r>
    </w:p>
    <w:p w:rsidR="00CA511A" w:rsidRPr="00F8385E" w:rsidRDefault="00CA511A" w:rsidP="00E12AD9">
      <w:pPr>
        <w:pStyle w:val="SemEspaamento"/>
        <w:jc w:val="both"/>
        <w:rPr>
          <w:rFonts w:ascii="Arial" w:hAnsi="Arial" w:cs="Arial"/>
          <w:sz w:val="22"/>
          <w:szCs w:val="22"/>
          <w:lang w:val="pt-BR"/>
        </w:rPr>
      </w:pPr>
    </w:p>
    <w:p w:rsidR="00A16632" w:rsidRPr="00F8385E" w:rsidRDefault="00C00F35"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CA511A" w:rsidRPr="00F8385E">
        <w:rPr>
          <w:rFonts w:ascii="Arial" w:hAnsi="Arial" w:cs="Arial"/>
          <w:sz w:val="22"/>
          <w:szCs w:val="22"/>
          <w:lang w:val="pt-BR"/>
        </w:rPr>
        <w:t xml:space="preserve">2.8 </w:t>
      </w:r>
      <w:r w:rsidR="00CE67D1" w:rsidRPr="00F8385E">
        <w:rPr>
          <w:rFonts w:ascii="Arial" w:hAnsi="Arial" w:cs="Arial"/>
          <w:sz w:val="22"/>
          <w:szCs w:val="22"/>
          <w:lang w:val="pt-BR"/>
        </w:rPr>
        <w:t xml:space="preserve">Caso o valor da multa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seja suficiente para cobrir os </w:t>
      </w:r>
      <w:proofErr w:type="spellStart"/>
      <w:r w:rsidR="00CE67D1" w:rsidRPr="00F8385E">
        <w:rPr>
          <w:rFonts w:ascii="Arial" w:hAnsi="Arial" w:cs="Arial"/>
          <w:sz w:val="22"/>
          <w:szCs w:val="22"/>
          <w:lang w:val="pt-BR"/>
        </w:rPr>
        <w:t>prejuizos</w:t>
      </w:r>
      <w:proofErr w:type="spellEnd"/>
      <w:r w:rsidR="00CE67D1" w:rsidRPr="00F8385E">
        <w:rPr>
          <w:rFonts w:ascii="Arial" w:hAnsi="Arial" w:cs="Arial"/>
          <w:sz w:val="22"/>
          <w:szCs w:val="22"/>
          <w:lang w:val="pt-BR"/>
        </w:rPr>
        <w:t xml:space="preserve"> causados pela conduta do licitante, a </w:t>
      </w:r>
      <w:proofErr w:type="spellStart"/>
      <w:r w:rsidR="00CE67D1" w:rsidRPr="00F8385E">
        <w:rPr>
          <w:rFonts w:ascii="Arial" w:hAnsi="Arial" w:cs="Arial"/>
          <w:sz w:val="22"/>
          <w:szCs w:val="22"/>
          <w:lang w:val="pt-BR"/>
        </w:rPr>
        <w:t>Uniao</w:t>
      </w:r>
      <w:proofErr w:type="spellEnd"/>
      <w:r w:rsidR="00CE67D1" w:rsidRPr="00F8385E">
        <w:rPr>
          <w:rFonts w:ascii="Arial" w:hAnsi="Arial" w:cs="Arial"/>
          <w:sz w:val="22"/>
          <w:szCs w:val="22"/>
          <w:lang w:val="pt-BR"/>
        </w:rPr>
        <w:t xml:space="preserve"> ou Entidade </w:t>
      </w:r>
      <w:r w:rsidR="007057DF" w:rsidRPr="00F8385E">
        <w:rPr>
          <w:rFonts w:ascii="Arial" w:hAnsi="Arial" w:cs="Arial"/>
          <w:sz w:val="22"/>
          <w:szCs w:val="22"/>
          <w:lang w:val="pt-BR"/>
        </w:rPr>
        <w:t>poderá</w:t>
      </w:r>
      <w:r w:rsidR="00CE67D1" w:rsidRPr="00F8385E">
        <w:rPr>
          <w:rFonts w:ascii="Arial" w:hAnsi="Arial" w:cs="Arial"/>
          <w:sz w:val="22"/>
          <w:szCs w:val="22"/>
          <w:lang w:val="pt-BR"/>
        </w:rPr>
        <w:t xml:space="preserve"> cobrar o valor remanescente judicialmente, conforme artigo 419 do </w:t>
      </w:r>
      <w:proofErr w:type="spellStart"/>
      <w:r w:rsidR="00CE67D1" w:rsidRPr="00F8385E">
        <w:rPr>
          <w:rFonts w:ascii="Arial" w:hAnsi="Arial" w:cs="Arial"/>
          <w:sz w:val="22"/>
          <w:szCs w:val="22"/>
          <w:lang w:val="pt-BR"/>
        </w:rPr>
        <w:t>Codigo</w:t>
      </w:r>
      <w:proofErr w:type="spellEnd"/>
      <w:r w:rsidR="00CE67D1" w:rsidRPr="00F8385E">
        <w:rPr>
          <w:rFonts w:ascii="Arial" w:hAnsi="Arial" w:cs="Arial"/>
          <w:sz w:val="22"/>
          <w:szCs w:val="22"/>
          <w:lang w:val="pt-BR"/>
        </w:rPr>
        <w:t xml:space="preserve"> Civil.</w:t>
      </w:r>
    </w:p>
    <w:p w:rsidR="00CA511A" w:rsidRPr="00F8385E" w:rsidRDefault="00CA511A" w:rsidP="00E12AD9">
      <w:pPr>
        <w:pStyle w:val="SemEspaamento"/>
        <w:jc w:val="both"/>
        <w:rPr>
          <w:rFonts w:ascii="Arial" w:hAnsi="Arial" w:cs="Arial"/>
          <w:sz w:val="22"/>
          <w:szCs w:val="22"/>
          <w:lang w:val="pt-BR"/>
        </w:rPr>
      </w:pPr>
    </w:p>
    <w:p w:rsidR="00A16632" w:rsidRPr="00F8385E" w:rsidRDefault="00C00F35"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CA511A" w:rsidRPr="00F8385E">
        <w:rPr>
          <w:rFonts w:ascii="Arial" w:hAnsi="Arial" w:cs="Arial"/>
          <w:sz w:val="22"/>
          <w:szCs w:val="22"/>
          <w:lang w:val="pt-BR"/>
        </w:rPr>
        <w:t xml:space="preserve">2.9 </w:t>
      </w:r>
      <w:r w:rsidR="00CE67D1" w:rsidRPr="00F8385E">
        <w:rPr>
          <w:rFonts w:ascii="Arial" w:hAnsi="Arial" w:cs="Arial"/>
          <w:sz w:val="22"/>
          <w:szCs w:val="22"/>
          <w:lang w:val="pt-BR"/>
        </w:rPr>
        <w:t>A aplica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de qualquer das penalidades previstas </w:t>
      </w:r>
      <w:proofErr w:type="spellStart"/>
      <w:r w:rsidR="00CE67D1" w:rsidRPr="00F8385E">
        <w:rPr>
          <w:rFonts w:ascii="Arial" w:hAnsi="Arial" w:cs="Arial"/>
          <w:sz w:val="22"/>
          <w:szCs w:val="22"/>
          <w:lang w:val="pt-BR"/>
        </w:rPr>
        <w:t>realizar-se-a</w:t>
      </w:r>
      <w:proofErr w:type="spellEnd"/>
      <w:r w:rsidR="00CE67D1" w:rsidRPr="00F8385E">
        <w:rPr>
          <w:rFonts w:ascii="Arial" w:hAnsi="Arial" w:cs="Arial"/>
          <w:sz w:val="22"/>
          <w:szCs w:val="22"/>
          <w:lang w:val="pt-BR"/>
        </w:rPr>
        <w:t xml:space="preserve"> em processo administrativo que assegurara o </w:t>
      </w:r>
      <w:proofErr w:type="spellStart"/>
      <w:r w:rsidR="00CE67D1" w:rsidRPr="00F8385E">
        <w:rPr>
          <w:rFonts w:ascii="Arial" w:hAnsi="Arial" w:cs="Arial"/>
          <w:sz w:val="22"/>
          <w:szCs w:val="22"/>
          <w:lang w:val="pt-BR"/>
        </w:rPr>
        <w:t>contraditorio</w:t>
      </w:r>
      <w:proofErr w:type="spellEnd"/>
      <w:r w:rsidR="00CE67D1" w:rsidRPr="00F8385E">
        <w:rPr>
          <w:rFonts w:ascii="Arial" w:hAnsi="Arial" w:cs="Arial"/>
          <w:sz w:val="22"/>
          <w:szCs w:val="22"/>
          <w:lang w:val="pt-BR"/>
        </w:rPr>
        <w:t xml:space="preserve"> e a ampla defesa ao licitante/</w:t>
      </w:r>
      <w:r w:rsidR="00FE0570" w:rsidRPr="00F8385E">
        <w:rPr>
          <w:rFonts w:ascii="Arial" w:hAnsi="Arial" w:cs="Arial"/>
          <w:sz w:val="22"/>
          <w:szCs w:val="22"/>
          <w:lang w:val="pt-BR"/>
        </w:rPr>
        <w:t>adjudicatário</w:t>
      </w:r>
      <w:r w:rsidR="00CE67D1" w:rsidRPr="00F8385E">
        <w:rPr>
          <w:rFonts w:ascii="Arial" w:hAnsi="Arial" w:cs="Arial"/>
          <w:sz w:val="22"/>
          <w:szCs w:val="22"/>
          <w:lang w:val="pt-BR"/>
        </w:rPr>
        <w:t>, observando-se o procedimento previsto na Lei n° 8.666, de 1993, e subsidiariamente na Lei n° 9.784, de 1999.</w:t>
      </w:r>
    </w:p>
    <w:p w:rsidR="00CA511A" w:rsidRPr="00F8385E" w:rsidRDefault="00CA511A" w:rsidP="00E12AD9">
      <w:pPr>
        <w:pStyle w:val="SemEspaamento"/>
        <w:jc w:val="both"/>
        <w:rPr>
          <w:rFonts w:ascii="Arial" w:hAnsi="Arial" w:cs="Arial"/>
          <w:sz w:val="22"/>
          <w:szCs w:val="22"/>
          <w:lang w:val="pt-BR"/>
        </w:rPr>
      </w:pPr>
    </w:p>
    <w:p w:rsidR="00A16632" w:rsidRPr="00F8385E" w:rsidRDefault="00C00F35"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CA511A" w:rsidRPr="00F8385E">
        <w:rPr>
          <w:rFonts w:ascii="Arial" w:hAnsi="Arial" w:cs="Arial"/>
          <w:sz w:val="22"/>
          <w:szCs w:val="22"/>
          <w:lang w:val="pt-BR"/>
        </w:rPr>
        <w:t xml:space="preserve">2.10 </w:t>
      </w:r>
      <w:r w:rsidR="00CE67D1" w:rsidRPr="00F8385E">
        <w:rPr>
          <w:rFonts w:ascii="Arial" w:hAnsi="Arial" w:cs="Arial"/>
          <w:sz w:val="22"/>
          <w:szCs w:val="22"/>
          <w:lang w:val="pt-BR"/>
        </w:rPr>
        <w:t>A autoridade competente, na aplica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das san</w:t>
      </w:r>
      <w:r w:rsidR="00CA6E67" w:rsidRPr="00F8385E">
        <w:rPr>
          <w:rFonts w:ascii="Arial" w:hAnsi="Arial" w:cs="Arial"/>
          <w:sz w:val="22"/>
          <w:szCs w:val="22"/>
          <w:lang w:val="pt-BR"/>
        </w:rPr>
        <w:t>ções</w:t>
      </w:r>
      <w:r w:rsidR="00CE67D1" w:rsidRPr="00F8385E">
        <w:rPr>
          <w:rFonts w:ascii="Arial" w:hAnsi="Arial" w:cs="Arial"/>
          <w:sz w:val="22"/>
          <w:szCs w:val="22"/>
          <w:lang w:val="pt-BR"/>
        </w:rPr>
        <w:t>, levara em considera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a gravidade da conduta do infrator, o </w:t>
      </w:r>
      <w:proofErr w:type="spellStart"/>
      <w:r w:rsidR="00CE67D1" w:rsidRPr="00F8385E">
        <w:rPr>
          <w:rFonts w:ascii="Arial" w:hAnsi="Arial" w:cs="Arial"/>
          <w:sz w:val="22"/>
          <w:szCs w:val="22"/>
          <w:lang w:val="pt-BR"/>
        </w:rPr>
        <w:t>carater</w:t>
      </w:r>
      <w:proofErr w:type="spellEnd"/>
      <w:r w:rsidR="00CE67D1" w:rsidRPr="00F8385E">
        <w:rPr>
          <w:rFonts w:ascii="Arial" w:hAnsi="Arial" w:cs="Arial"/>
          <w:sz w:val="22"/>
          <w:szCs w:val="22"/>
          <w:lang w:val="pt-BR"/>
        </w:rPr>
        <w:t xml:space="preserve"> educativo da pena, bem como o dano causado 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observado o </w:t>
      </w:r>
      <w:proofErr w:type="spellStart"/>
      <w:r w:rsidR="00CE67D1" w:rsidRPr="00F8385E">
        <w:rPr>
          <w:rFonts w:ascii="Arial" w:hAnsi="Arial" w:cs="Arial"/>
          <w:sz w:val="22"/>
          <w:szCs w:val="22"/>
          <w:lang w:val="pt-BR"/>
        </w:rPr>
        <w:t>principio</w:t>
      </w:r>
      <w:proofErr w:type="spellEnd"/>
      <w:r w:rsidR="00CE67D1" w:rsidRPr="00F8385E">
        <w:rPr>
          <w:rFonts w:ascii="Arial" w:hAnsi="Arial" w:cs="Arial"/>
          <w:sz w:val="22"/>
          <w:szCs w:val="22"/>
          <w:lang w:val="pt-BR"/>
        </w:rPr>
        <w:t xml:space="preserve"> da proporcionalidade.</w:t>
      </w:r>
    </w:p>
    <w:p w:rsidR="00A16632" w:rsidRPr="00F8385E" w:rsidRDefault="00A16632" w:rsidP="00E12AD9">
      <w:pPr>
        <w:pStyle w:val="SemEspaamento"/>
        <w:jc w:val="both"/>
        <w:rPr>
          <w:rFonts w:ascii="Arial" w:hAnsi="Arial" w:cs="Arial"/>
          <w:sz w:val="22"/>
          <w:szCs w:val="22"/>
          <w:lang w:val="pt-BR"/>
        </w:rPr>
      </w:pPr>
    </w:p>
    <w:p w:rsidR="00A16632" w:rsidRPr="00F8385E" w:rsidRDefault="00C00F35"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CA511A" w:rsidRPr="00F8385E">
        <w:rPr>
          <w:rFonts w:ascii="Arial" w:hAnsi="Arial" w:cs="Arial"/>
          <w:sz w:val="22"/>
          <w:szCs w:val="22"/>
          <w:lang w:val="pt-BR"/>
        </w:rPr>
        <w:t xml:space="preserve">2.11 </w:t>
      </w:r>
      <w:r w:rsidR="00CE67D1" w:rsidRPr="00F8385E">
        <w:rPr>
          <w:rFonts w:ascii="Arial" w:hAnsi="Arial" w:cs="Arial"/>
          <w:sz w:val="22"/>
          <w:szCs w:val="22"/>
          <w:lang w:val="pt-BR"/>
        </w:rPr>
        <w:t xml:space="preserve">As penalidades </w:t>
      </w:r>
      <w:r w:rsidR="006A7087" w:rsidRPr="00F8385E">
        <w:rPr>
          <w:rFonts w:ascii="Arial" w:hAnsi="Arial" w:cs="Arial"/>
          <w:sz w:val="22"/>
          <w:szCs w:val="22"/>
          <w:lang w:val="pt-BR"/>
        </w:rPr>
        <w:t>serão</w:t>
      </w:r>
      <w:r w:rsidR="00CE67D1" w:rsidRPr="00F8385E">
        <w:rPr>
          <w:rFonts w:ascii="Arial" w:hAnsi="Arial" w:cs="Arial"/>
          <w:sz w:val="22"/>
          <w:szCs w:val="22"/>
          <w:lang w:val="pt-BR"/>
        </w:rPr>
        <w:t xml:space="preserve"> obrigatoriamente </w:t>
      </w:r>
      <w:r w:rsidR="0046600E" w:rsidRPr="00F8385E">
        <w:rPr>
          <w:rFonts w:ascii="Arial" w:hAnsi="Arial" w:cs="Arial"/>
          <w:sz w:val="22"/>
          <w:szCs w:val="22"/>
          <w:lang w:val="pt-BR"/>
        </w:rPr>
        <w:t>devidamente publicadas no Diário Oficial do Município</w:t>
      </w:r>
      <w:r w:rsidR="00CE67D1" w:rsidRPr="00F8385E">
        <w:rPr>
          <w:rFonts w:ascii="Arial" w:hAnsi="Arial" w:cs="Arial"/>
          <w:sz w:val="22"/>
          <w:szCs w:val="22"/>
          <w:lang w:val="pt-BR"/>
        </w:rPr>
        <w:t>.</w:t>
      </w:r>
    </w:p>
    <w:p w:rsidR="00CA511A" w:rsidRPr="00F8385E" w:rsidRDefault="00CA511A" w:rsidP="00E12AD9">
      <w:pPr>
        <w:pStyle w:val="SemEspaamento"/>
        <w:jc w:val="both"/>
        <w:rPr>
          <w:rFonts w:ascii="Arial" w:hAnsi="Arial" w:cs="Arial"/>
          <w:sz w:val="22"/>
          <w:szCs w:val="22"/>
          <w:lang w:val="pt-BR"/>
        </w:rPr>
      </w:pPr>
    </w:p>
    <w:p w:rsidR="00A16632" w:rsidRPr="00F8385E" w:rsidRDefault="00C00F35"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CA511A" w:rsidRPr="00F8385E">
        <w:rPr>
          <w:rFonts w:ascii="Arial" w:hAnsi="Arial" w:cs="Arial"/>
          <w:sz w:val="22"/>
          <w:szCs w:val="22"/>
          <w:lang w:val="pt-BR"/>
        </w:rPr>
        <w:t xml:space="preserve">2.12 </w:t>
      </w:r>
      <w:r w:rsidR="00CE67D1" w:rsidRPr="00F8385E">
        <w:rPr>
          <w:rFonts w:ascii="Arial" w:hAnsi="Arial" w:cs="Arial"/>
          <w:sz w:val="22"/>
          <w:szCs w:val="22"/>
          <w:lang w:val="pt-BR"/>
        </w:rPr>
        <w:t>As san</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por atos praticados no decorrer da contrata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estao</w:t>
      </w:r>
      <w:proofErr w:type="spellEnd"/>
      <w:r w:rsidR="00CE67D1" w:rsidRPr="00F8385E">
        <w:rPr>
          <w:rFonts w:ascii="Arial" w:hAnsi="Arial" w:cs="Arial"/>
          <w:sz w:val="22"/>
          <w:szCs w:val="22"/>
          <w:lang w:val="pt-BR"/>
        </w:rPr>
        <w:t xml:space="preserve"> previstas no Termo de Referenda.</w:t>
      </w:r>
    </w:p>
    <w:p w:rsidR="00A202D1" w:rsidRPr="00F8385E" w:rsidRDefault="00A202D1" w:rsidP="00E12AD9">
      <w:pPr>
        <w:pStyle w:val="SemEspaamento"/>
        <w:jc w:val="both"/>
        <w:rPr>
          <w:rFonts w:ascii="Arial" w:hAnsi="Arial" w:cs="Arial"/>
          <w:sz w:val="22"/>
          <w:szCs w:val="22"/>
          <w:lang w:val="pt-BR"/>
        </w:rPr>
      </w:pPr>
      <w:bookmarkStart w:id="22" w:name="bookmark28"/>
    </w:p>
    <w:p w:rsidR="00984F39" w:rsidRPr="00F8385E" w:rsidRDefault="00984F39" w:rsidP="00984F39">
      <w:pPr>
        <w:pStyle w:val="SemEspaamento"/>
        <w:shd w:val="clear" w:color="auto" w:fill="D9D9D9" w:themeFill="background1" w:themeFillShade="D9"/>
        <w:jc w:val="both"/>
        <w:rPr>
          <w:rFonts w:ascii="Arial" w:hAnsi="Arial" w:cs="Arial"/>
          <w:b/>
          <w:sz w:val="22"/>
          <w:szCs w:val="22"/>
          <w:lang w:val="pt-BR"/>
        </w:rPr>
      </w:pPr>
      <w:bookmarkStart w:id="23" w:name="bookmark29"/>
      <w:bookmarkEnd w:id="22"/>
      <w:proofErr w:type="gramStart"/>
      <w:r w:rsidRPr="00F8385E">
        <w:rPr>
          <w:rFonts w:ascii="Arial" w:hAnsi="Arial" w:cs="Arial"/>
          <w:b/>
          <w:sz w:val="22"/>
          <w:szCs w:val="22"/>
          <w:lang w:val="pt-BR"/>
        </w:rPr>
        <w:t>33  –</w:t>
      </w:r>
      <w:proofErr w:type="gramEnd"/>
      <w:r w:rsidRPr="00F8385E">
        <w:rPr>
          <w:rFonts w:ascii="Arial" w:hAnsi="Arial" w:cs="Arial"/>
          <w:b/>
          <w:sz w:val="22"/>
          <w:szCs w:val="22"/>
          <w:lang w:val="pt-BR"/>
        </w:rPr>
        <w:t xml:space="preserve"> DA INEXECUÇÃO E DA RESCISÃO CONTRATUAL:</w:t>
      </w:r>
    </w:p>
    <w:p w:rsidR="00984F39" w:rsidRPr="00F8385E" w:rsidRDefault="00984F39" w:rsidP="00E12AD9">
      <w:pPr>
        <w:pStyle w:val="SemEspaamento"/>
        <w:jc w:val="both"/>
        <w:rPr>
          <w:rFonts w:ascii="Arial" w:hAnsi="Arial" w:cs="Arial"/>
          <w:sz w:val="22"/>
          <w:szCs w:val="22"/>
          <w:lang w:val="pt-BR"/>
        </w:rPr>
      </w:pPr>
      <w:r w:rsidRPr="00F8385E">
        <w:rPr>
          <w:sz w:val="22"/>
          <w:szCs w:val="22"/>
          <w:lang w:val="pt-BR"/>
        </w:rPr>
        <w:br/>
      </w:r>
      <w:r w:rsidRPr="00F8385E">
        <w:rPr>
          <w:rFonts w:ascii="Arial" w:hAnsi="Arial" w:cs="Arial"/>
          <w:sz w:val="22"/>
          <w:szCs w:val="22"/>
          <w:lang w:val="pt-BR"/>
        </w:rPr>
        <w:t>33.1. A inexecução total ou parcial deste contrato enseja na rescisão com as consequências</w:t>
      </w:r>
      <w:r w:rsidRPr="00F8385E">
        <w:rPr>
          <w:rFonts w:ascii="Arial" w:hAnsi="Arial" w:cs="Arial"/>
          <w:sz w:val="22"/>
          <w:szCs w:val="22"/>
          <w:lang w:val="pt-BR"/>
        </w:rPr>
        <w:br/>
        <w:t>contratuais, inclusive com o reconhecimento dos direitos da Administração conforme disposto nos artigos 77 a 80 da lei 8.666/93 e posteriores alterações.</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33.2. Os casos de rescisão serão formalmente motivados nos autos do processo, assegurando</w:t>
      </w:r>
      <w:r w:rsidRPr="00F8385E">
        <w:rPr>
          <w:rFonts w:ascii="Arial" w:hAnsi="Arial" w:cs="Arial"/>
          <w:sz w:val="22"/>
          <w:szCs w:val="22"/>
          <w:lang w:val="pt-BR"/>
        </w:rPr>
        <w:br/>
        <w:t>contraditório e ampla defesa.</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33.3. A rescisão deste Contrato poderá ser:</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33.3.1. Determinada por ato unilateral e escrito da Administração nos casos enumerados nos incisos I a XII e XVII do art. 78 da Lei nº 8.666/93, quais sejam:</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a) O não cumprimento de cláusulas contratuais, especificações, projetos ou prazos (I do art. 78 da Lei nº 8.666/93);</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b) O cumprimento irregular de cláusulas contratuais, especificações, projetos e prazos (II do art. 78 da Lei nº 8.666/93);</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c) A lentidão do seu cumprimento, levando a Administração a comprovar a impossibilidade da conclusão da obra, do serviço ou do fornecimento, nos prazos estipulados (III do art. 78 da Lei nº 8.666/93);</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d) O atraso injustificado no início da obra, serviço ou fornecimento (IV do art. 78 da Lei nº 8.666/93);</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e) A paralisação da obra, do serviço ou do fornecimento, sem justa causa e prévia comunicação à Administração (V do art. 78 da Lei nº 8.666/93);</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f) A subcontratação total ou parcial do seu objeto, a associação do contratado com outrem, a cessão ou transferência, total ou parcial, bem como a fusão, cisão ou incorporação, não admitidas no edital e no contrato (VI do art. 78 da Lei nº 8.666/93);</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g) O desatendimento das determinações regulares da autoridade designada para acompanhar e fiscalizar a sua execução, assim como as de seus superiores (VII do art. 78 da Lei nº 8.666/93);</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h) O cometimento reiterado de faltas na sua execução, anotadas na forma do § 1o do art. 67 desta Lei (Lei nº 8.666/93) (VIII do art. 78 da Lei nº 8.666/93);</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i) A decretação de falência ou a instauração de insolvência civil (IX do art. 78 da Lei nº 8.666/93);</w:t>
      </w:r>
      <w:r w:rsidRPr="00F8385E">
        <w:rPr>
          <w:rFonts w:ascii="Arial" w:hAnsi="Arial" w:cs="Arial"/>
          <w:sz w:val="22"/>
          <w:szCs w:val="22"/>
          <w:lang w:val="pt-BR"/>
        </w:rPr>
        <w:br/>
        <w:t>j) A dissolução da sociedade ou o falecimento do contratado (X do art. 78 da Lei nº 8.666/93);</w:t>
      </w:r>
    </w:p>
    <w:p w:rsidR="00984F39" w:rsidRPr="00F8385E" w:rsidRDefault="00984F39" w:rsidP="00E12AD9">
      <w:pPr>
        <w:pStyle w:val="SemEspaamento"/>
        <w:jc w:val="both"/>
        <w:rPr>
          <w:rFonts w:ascii="Arial" w:hAnsi="Arial" w:cs="Arial"/>
          <w:sz w:val="22"/>
          <w:szCs w:val="22"/>
          <w:lang w:val="pt-BR"/>
        </w:rPr>
      </w:pP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t>k) A alteração social ou a modificação da finalidade ou da estrutura da empresa, que prejudique a execução do contrato (XI do art. 78 da Lei nº 8.666/93);</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sz w:val="22"/>
          <w:szCs w:val="22"/>
          <w:lang w:val="pt-BR"/>
        </w:rPr>
        <w:lastRenderedPageBreak/>
        <w:t>l) Razões de interesse público, de alta relevância e amplo conhecimento, justificadas e determinadas pela máxima autoridade da esfera administrativa a que está subordinado o contratante e exaradas no processo administrativo a que se refere o contrato (XII do art. 78 da Lei nº 8.666/93);</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m) A ocorrência de caso fortuito ou de força maior, regularmente comprovada, impeditiva da execução do contrato (XVII do art. 78 da Lei nº 8.666/93);</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n) A supressão do objeto do contrato, por parte da Administração, acarretando modificação do valor inicial do contrato além do limite permitido no §1º do art. 65 da lei 8.666/93;</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o) A suspensão do fornecimento, por ordem escrita da Administração, por prazo superior a 120 (cento e vinte) dias, salvo em caos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assegurando ao contratado, nesses casos, o direito de optar pela suspensão do cumprimento das obrigações assumidas até que seja normalizada a situação;</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p) O atraso superior a 90 (noventa) dias dos pagamentos devidos pela Administração decorrentes do fornecimento, ou parcelas destes, já recebidos ou executados, salvo em caso de calamidade pública, grave perturbação da ordem interna ou guerra, assegurando ao contratado o direito de optar pela suspensão do cumprimento de suas obrigações até que seja normalizada a situação.</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33.4. A rescisão do Contrato poderá se dar da seguinte forma:</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33.4.1. Por ato unilateral e escrito da Administração;</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33.4.2. Amigável, por acordo entre as partes, reduzida a termo no processo da licitação, desde que haja conveniência para a Administração:</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33.4.3. A rescisão administrativa ou amigável deverá ser precedida de autorização escrita e fundamentada da autoridade competente;</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33.5. Quando ocorrer à rescisão sem que haja culpa da futura contratada, será este ressarcido dos prejuízos regularmente comprovados que houver sofrido, tendo ainda direito a:</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33.5.1. Devolução de garantia. (Quando Houver);</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33.5.2. Pagamentos devidos pela execução do contrato até a data da rescisão; e</w:t>
      </w:r>
      <w:r w:rsidRPr="00F8385E">
        <w:rPr>
          <w:rFonts w:ascii="Arial" w:hAnsi="Arial" w:cs="Arial"/>
          <w:sz w:val="22"/>
          <w:szCs w:val="22"/>
          <w:lang w:val="pt-BR"/>
        </w:rPr>
        <w:br/>
        <w:t>33.5.3. Pagamento do custo da desmobilização. (Quando for o caso)</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33.5.4. Ocorrendo impedimento, paralisação ou sustação do contrato, o cronograma de execução será prorrogado automaticamente por igual tempo.</w:t>
      </w:r>
    </w:p>
    <w:p w:rsidR="00984F39" w:rsidRPr="00F8385E" w:rsidRDefault="00984F39" w:rsidP="00E12AD9">
      <w:pPr>
        <w:pStyle w:val="SemEspaamento"/>
        <w:jc w:val="both"/>
        <w:rPr>
          <w:rFonts w:ascii="Arial" w:hAnsi="Arial" w:cs="Arial"/>
          <w:sz w:val="22"/>
          <w:szCs w:val="22"/>
          <w:lang w:val="pt-BR"/>
        </w:rPr>
      </w:pP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t>33.5.5. Judicial, nos termos da legislação.</w:t>
      </w:r>
    </w:p>
    <w:p w:rsidR="00984F39" w:rsidRPr="00F8385E" w:rsidRDefault="00984F39" w:rsidP="00E12AD9">
      <w:pPr>
        <w:pStyle w:val="SemEspaamento"/>
        <w:jc w:val="both"/>
        <w:rPr>
          <w:rFonts w:ascii="Arial" w:hAnsi="Arial" w:cs="Arial"/>
          <w:sz w:val="22"/>
          <w:szCs w:val="22"/>
          <w:lang w:val="pt-BR"/>
        </w:rPr>
      </w:pPr>
      <w:r w:rsidRPr="00F8385E">
        <w:rPr>
          <w:rFonts w:ascii="Arial" w:hAnsi="Arial" w:cs="Arial"/>
          <w:sz w:val="22"/>
          <w:szCs w:val="22"/>
          <w:lang w:val="pt-BR"/>
        </w:rPr>
        <w:br/>
        <w:t>33.5.6. Fica garantido o reconhecimento dos direitos da Administração, em caso de rescisão administrativa prevista no art. 77 desta Lei.</w:t>
      </w:r>
    </w:p>
    <w:p w:rsidR="00CB3730" w:rsidRPr="00F8385E" w:rsidRDefault="00CB3730" w:rsidP="00E12AD9">
      <w:pPr>
        <w:pStyle w:val="SemEspaamento"/>
        <w:jc w:val="both"/>
        <w:rPr>
          <w:rFonts w:ascii="Arial" w:hAnsi="Arial" w:cs="Arial"/>
          <w:sz w:val="22"/>
          <w:szCs w:val="22"/>
          <w:lang w:val="pt-BR"/>
        </w:rPr>
      </w:pPr>
    </w:p>
    <w:p w:rsidR="00CB3730" w:rsidRPr="00F8385E" w:rsidRDefault="006C6D85" w:rsidP="00CB3730">
      <w:pPr>
        <w:pStyle w:val="SemEspaamento"/>
        <w:shd w:val="clear" w:color="auto" w:fill="D9D9D9" w:themeFill="background1" w:themeFillShade="D9"/>
        <w:jc w:val="both"/>
        <w:rPr>
          <w:rFonts w:ascii="Arial" w:hAnsi="Arial" w:cs="Arial"/>
          <w:b/>
          <w:bCs/>
          <w:sz w:val="22"/>
          <w:szCs w:val="22"/>
          <w:lang w:val="pt-BR"/>
        </w:rPr>
      </w:pPr>
      <w:r w:rsidRPr="00F8385E">
        <w:rPr>
          <w:rFonts w:ascii="Arial" w:hAnsi="Arial" w:cs="Arial"/>
          <w:b/>
          <w:bCs/>
          <w:sz w:val="22"/>
          <w:szCs w:val="22"/>
          <w:lang w:val="pt-BR"/>
        </w:rPr>
        <w:t>34</w:t>
      </w:r>
      <w:r w:rsidR="00CB3730" w:rsidRPr="00F8385E">
        <w:rPr>
          <w:rFonts w:ascii="Arial" w:hAnsi="Arial" w:cs="Arial"/>
          <w:b/>
          <w:bCs/>
          <w:sz w:val="22"/>
          <w:szCs w:val="22"/>
          <w:lang w:val="pt-BR"/>
        </w:rPr>
        <w:t xml:space="preserve"> – DA REVOGAÇÃO E ANULAÇÃO:</w:t>
      </w:r>
    </w:p>
    <w:p w:rsidR="00CB3730" w:rsidRPr="00F8385E" w:rsidRDefault="00CB3730" w:rsidP="00E12AD9">
      <w:pPr>
        <w:pStyle w:val="SemEspaamento"/>
        <w:jc w:val="both"/>
        <w:rPr>
          <w:rFonts w:ascii="Arial" w:hAnsi="Arial" w:cs="Arial"/>
          <w:sz w:val="22"/>
          <w:szCs w:val="22"/>
          <w:lang w:val="pt-BR"/>
        </w:rPr>
      </w:pPr>
      <w:r w:rsidRPr="00F8385E">
        <w:rPr>
          <w:sz w:val="22"/>
          <w:szCs w:val="22"/>
          <w:lang w:val="pt-BR"/>
        </w:rPr>
        <w:br/>
      </w:r>
      <w:r w:rsidRPr="00F8385E">
        <w:rPr>
          <w:rFonts w:ascii="Arial" w:hAnsi="Arial" w:cs="Arial"/>
          <w:sz w:val="22"/>
          <w:szCs w:val="22"/>
          <w:lang w:val="pt-BR"/>
        </w:rPr>
        <w:t>34.1. A presente licitação poderá ser revogada por razões de interesse público decorrentes de fato supervenientes devidamente comprovados, pertinente e suficiente para justificar sua revogação, ser anulada por ilegalidade de ofício ou por provocação de terceiros, mediante parecer escrito devidamente fundamentado conforme disposto nos artigos 77 a 80 da Lei 8.666/93 e posteriores alterações.</w:t>
      </w:r>
    </w:p>
    <w:p w:rsidR="00CB3730"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br/>
        <w:t>34.2. A anulação da presente licitação por motivo de ilegalidade não gera obrigação de indenizar, ressalvado o disposto na Lei n.º 8.666/93 art. 59, parágrafo único.</w:t>
      </w:r>
    </w:p>
    <w:p w:rsidR="00CB3730"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br/>
        <w:t>34.3. No caso de revogação ou anulação da presente licitação fica assegurado o contraditório e ampla defesa.</w:t>
      </w:r>
    </w:p>
    <w:p w:rsidR="00CB3730" w:rsidRPr="00F8385E" w:rsidRDefault="00CB3730" w:rsidP="00E12AD9">
      <w:pPr>
        <w:pStyle w:val="SemEspaamento"/>
        <w:jc w:val="both"/>
        <w:rPr>
          <w:sz w:val="22"/>
          <w:szCs w:val="22"/>
          <w:lang w:val="pt-BR"/>
        </w:rPr>
      </w:pPr>
    </w:p>
    <w:p w:rsidR="00CB3730" w:rsidRPr="00F8385E" w:rsidRDefault="006C6D85" w:rsidP="00CB3730">
      <w:pPr>
        <w:pStyle w:val="SemEspaamento"/>
        <w:shd w:val="clear" w:color="auto" w:fill="D9D9D9" w:themeFill="background1" w:themeFillShade="D9"/>
        <w:jc w:val="both"/>
        <w:rPr>
          <w:rFonts w:ascii="Arial" w:hAnsi="Arial" w:cs="Arial"/>
          <w:b/>
          <w:bCs/>
          <w:sz w:val="22"/>
          <w:szCs w:val="22"/>
          <w:lang w:val="pt-BR"/>
        </w:rPr>
      </w:pPr>
      <w:r w:rsidRPr="00F8385E">
        <w:rPr>
          <w:rFonts w:ascii="Arial" w:hAnsi="Arial" w:cs="Arial"/>
          <w:b/>
          <w:bCs/>
          <w:sz w:val="22"/>
          <w:szCs w:val="22"/>
          <w:lang w:val="pt-BR"/>
        </w:rPr>
        <w:t>35</w:t>
      </w:r>
      <w:r w:rsidR="00CB3730" w:rsidRPr="00F8385E">
        <w:rPr>
          <w:rFonts w:ascii="Arial" w:hAnsi="Arial" w:cs="Arial"/>
          <w:b/>
          <w:bCs/>
          <w:sz w:val="22"/>
          <w:szCs w:val="22"/>
          <w:lang w:val="pt-BR"/>
        </w:rPr>
        <w:t xml:space="preserve"> – DO REGIME DE CONTRATAÇÃO:</w:t>
      </w:r>
    </w:p>
    <w:p w:rsidR="00B050CB"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br/>
        <w:t xml:space="preserve">35.1. Esta licitação será realizada na modalidade de Pregão Eletrônico para Registro de Preços, pois os produtos/bens comuns serão de necessidades dos Órgãos da Administração Municipal da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 xml:space="preserve">/MA, através da </w:t>
      </w:r>
      <w:r w:rsidR="00436A19" w:rsidRPr="00F8385E">
        <w:rPr>
          <w:rFonts w:ascii="Arial" w:hAnsi="Arial" w:cs="Arial"/>
          <w:sz w:val="22"/>
          <w:szCs w:val="22"/>
          <w:lang w:val="pt-BR"/>
        </w:rPr>
        <w:t>Secretaria Municipal de Administração</w:t>
      </w:r>
      <w:r w:rsidRPr="00F8385E">
        <w:rPr>
          <w:rFonts w:ascii="Arial" w:hAnsi="Arial" w:cs="Arial"/>
          <w:sz w:val="22"/>
          <w:szCs w:val="22"/>
          <w:lang w:val="pt-BR"/>
        </w:rPr>
        <w:t xml:space="preserve">, e, por isso, serão adquiridos de acordo com a necessidade desta de cada Órgão. </w:t>
      </w:r>
    </w:p>
    <w:p w:rsidR="00B050CB" w:rsidRPr="00F8385E" w:rsidRDefault="00B050CB" w:rsidP="00E12AD9">
      <w:pPr>
        <w:pStyle w:val="SemEspaamento"/>
        <w:jc w:val="both"/>
        <w:rPr>
          <w:rFonts w:ascii="Arial" w:hAnsi="Arial" w:cs="Arial"/>
          <w:sz w:val="22"/>
          <w:szCs w:val="22"/>
          <w:lang w:val="pt-BR"/>
        </w:rPr>
      </w:pPr>
    </w:p>
    <w:p w:rsidR="00CB3730" w:rsidRPr="00F8385E" w:rsidRDefault="00B050CB"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35.1.1 </w:t>
      </w:r>
      <w:r w:rsidR="00CB3730" w:rsidRPr="00F8385E">
        <w:rPr>
          <w:rFonts w:ascii="Arial" w:hAnsi="Arial" w:cs="Arial"/>
          <w:sz w:val="22"/>
          <w:szCs w:val="22"/>
          <w:lang w:val="pt-BR"/>
        </w:rPr>
        <w:t xml:space="preserve">Realizando-se o fornecimento pela Ata de Registro de Preços, a Prefeitura Municipal de </w:t>
      </w:r>
      <w:r w:rsidR="00DD186B" w:rsidRPr="00F8385E">
        <w:rPr>
          <w:rFonts w:ascii="Arial" w:hAnsi="Arial" w:cs="Arial"/>
          <w:sz w:val="22"/>
          <w:szCs w:val="22"/>
          <w:lang w:val="pt-BR"/>
        </w:rPr>
        <w:t>SÃO JOÃO DOS PATOS</w:t>
      </w:r>
      <w:r w:rsidR="00CB3730" w:rsidRPr="00F8385E">
        <w:rPr>
          <w:rFonts w:ascii="Arial" w:hAnsi="Arial" w:cs="Arial"/>
          <w:sz w:val="22"/>
          <w:szCs w:val="22"/>
          <w:lang w:val="pt-BR"/>
        </w:rPr>
        <w:t>/MA poderá dispor dos materiais/bens comuns e suas respectivas quantidades, quando necessário, não acumulando estoques e nem dando falta de materiais/bens comuns para manutenção.</w:t>
      </w:r>
    </w:p>
    <w:p w:rsidR="00CB3730"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br/>
        <w:t>35.2. Os detentores de preços registrados poderão celebrar os contratos que poderão advir deste procedimento, nas condições estabelecidas no ato convocatório, nos respectivos anexos e na Ata de Registro de Preços, ou ainda, instrumentos substituíveis, como, nota de empenho, ordem de compra, de acordo com a definição legal, conforme determina o art. 15º, Decreto Federal nº 7.892/13.</w:t>
      </w:r>
    </w:p>
    <w:p w:rsidR="00CB3730"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br/>
        <w:t>35.3. Quando da necessidade de contratação, deverá o ÓRGÃO GERENCIADOR ser consultado sobre a indicação do detentor de preços registrados dos quantitativos previstos, conforme extrato parcial devidamente publicado.</w:t>
      </w:r>
    </w:p>
    <w:p w:rsidR="00CB3730"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br/>
        <w:t>35.4. Após a liberação do pedido registrado por parte da equipe gerenciadora do SRP, o servidor responsável convocará o detentor de preço, através da Ordem de Compra devidamente acompanhada da Nota de Empenho.</w:t>
      </w:r>
    </w:p>
    <w:p w:rsidR="00CB3730"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br/>
        <w:t>35.5. O demandado detentor de preço registrado deverá imediatamente contado a partir do recebimento da nota de Empenho, comparecer junto ao setor específico para retirar do instrumento OC/OF ou equivalente a respectiva Nota de Empenho, na forma da legislação.</w:t>
      </w:r>
    </w:p>
    <w:p w:rsidR="00CB3730" w:rsidRPr="00F8385E" w:rsidRDefault="00CB3730" w:rsidP="00E12AD9">
      <w:pPr>
        <w:pStyle w:val="SemEspaamento"/>
        <w:jc w:val="both"/>
        <w:rPr>
          <w:rFonts w:ascii="Arial" w:hAnsi="Arial" w:cs="Arial"/>
          <w:sz w:val="22"/>
          <w:szCs w:val="22"/>
          <w:lang w:val="pt-BR"/>
        </w:rPr>
      </w:pPr>
    </w:p>
    <w:p w:rsidR="00CB3730"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t>35.6. A contratação com os fornecedores registrados será formalizada pelo órgão interessado por intermédio de instrumento contratual, emissão de nota de empenho de despesa, autorização de compra ou outro instrumento hábil, conforme o art. 62 da Lei nº8.666, de 1993</w:t>
      </w:r>
      <w:r w:rsidR="002E0CD3" w:rsidRPr="00F8385E">
        <w:rPr>
          <w:rFonts w:ascii="Arial" w:hAnsi="Arial" w:cs="Arial"/>
          <w:sz w:val="22"/>
          <w:szCs w:val="22"/>
          <w:lang w:val="pt-BR"/>
        </w:rPr>
        <w:t>.</w:t>
      </w:r>
    </w:p>
    <w:p w:rsidR="009A0834" w:rsidRPr="00F8385E" w:rsidRDefault="009A0834" w:rsidP="00E12AD9">
      <w:pPr>
        <w:pStyle w:val="SemEspaamento"/>
        <w:jc w:val="both"/>
        <w:rPr>
          <w:rFonts w:ascii="Arial" w:hAnsi="Arial" w:cs="Arial"/>
          <w:sz w:val="22"/>
          <w:szCs w:val="22"/>
          <w:lang w:val="pt-BR"/>
        </w:rPr>
      </w:pPr>
    </w:p>
    <w:p w:rsidR="009A0834" w:rsidRPr="00F8385E" w:rsidRDefault="009A0834" w:rsidP="009A0834">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lastRenderedPageBreak/>
        <w:t>36 – DA GARANTIA DOS BENS COMUNS:</w:t>
      </w:r>
    </w:p>
    <w:p w:rsidR="009A0834" w:rsidRPr="00F8385E" w:rsidRDefault="009A0834" w:rsidP="009A0834">
      <w:pPr>
        <w:pStyle w:val="SemEspaamento"/>
        <w:jc w:val="both"/>
        <w:rPr>
          <w:rFonts w:ascii="Arial" w:hAnsi="Arial" w:cs="Arial"/>
          <w:sz w:val="22"/>
          <w:szCs w:val="22"/>
          <w:lang w:val="pt-BR"/>
        </w:rPr>
      </w:pPr>
      <w:r w:rsidRPr="00F8385E">
        <w:rPr>
          <w:sz w:val="22"/>
          <w:szCs w:val="22"/>
          <w:lang w:val="pt-BR"/>
        </w:rPr>
        <w:br/>
      </w:r>
      <w:r w:rsidRPr="00F8385E">
        <w:rPr>
          <w:rFonts w:ascii="Arial" w:hAnsi="Arial" w:cs="Arial"/>
          <w:sz w:val="22"/>
          <w:szCs w:val="22"/>
          <w:lang w:val="pt-BR"/>
        </w:rPr>
        <w:t>36.1. Os bens comuns a serem fornecidos, deverão estar garantidos contra alteração, adulteração, no transporte e descarga no local de entrega, devendo o fornecedor substituir, por sua conta imediatamente, os que forem considerados inadequados ao consumo humano, recusados por defeitos ou apresentarem avarias que comprometam o seu uso regular e adequado uso humano.</w:t>
      </w:r>
      <w:r w:rsidRPr="00F8385E">
        <w:rPr>
          <w:rFonts w:ascii="Arial" w:hAnsi="Arial" w:cs="Arial"/>
          <w:sz w:val="22"/>
          <w:szCs w:val="22"/>
          <w:lang w:val="pt-BR"/>
        </w:rPr>
        <w:br/>
      </w:r>
    </w:p>
    <w:p w:rsidR="009A0834" w:rsidRPr="00F8385E" w:rsidRDefault="009A0834" w:rsidP="009A0834">
      <w:pPr>
        <w:pStyle w:val="SemEspaamento"/>
        <w:jc w:val="both"/>
        <w:rPr>
          <w:rFonts w:ascii="Arial" w:hAnsi="Arial" w:cs="Arial"/>
          <w:sz w:val="22"/>
          <w:szCs w:val="22"/>
          <w:lang w:val="pt-BR"/>
        </w:rPr>
      </w:pPr>
      <w:r w:rsidRPr="00F8385E">
        <w:rPr>
          <w:rFonts w:ascii="Arial" w:hAnsi="Arial" w:cs="Arial"/>
          <w:sz w:val="22"/>
          <w:szCs w:val="22"/>
          <w:lang w:val="pt-BR"/>
        </w:rPr>
        <w:t xml:space="preserve">36.2. Os bens comuns ofertados deverão obedecer ao disposto no artigo nº. 31 da Lei Federal nº. 8.078 de 11/09/1990 (Código de Defesa do Consumidor) que diz: “A oferta e apresentação de produtos ou serviços devem assegurar informações corretas, claras, precisas, ostensivas e em língua portuguesa sobre suas características, qualidades, quantidade, composição, garantia, prazos de validade e origem, entre outros dados, bem como sobre os riscos que apresentam à </w:t>
      </w:r>
      <w:r w:rsidR="006C44A1" w:rsidRPr="00F8385E">
        <w:rPr>
          <w:rFonts w:ascii="Arial" w:hAnsi="Arial" w:cs="Arial"/>
          <w:sz w:val="22"/>
          <w:szCs w:val="22"/>
          <w:lang w:val="pt-BR"/>
        </w:rPr>
        <w:t>Assistência Social</w:t>
      </w:r>
      <w:r w:rsidRPr="00F8385E">
        <w:rPr>
          <w:rFonts w:ascii="Arial" w:hAnsi="Arial" w:cs="Arial"/>
          <w:sz w:val="22"/>
          <w:szCs w:val="22"/>
          <w:lang w:val="pt-BR"/>
        </w:rPr>
        <w:t xml:space="preserve"> e segurança dos consumidores.</w:t>
      </w:r>
      <w:r w:rsidRPr="00F8385E">
        <w:rPr>
          <w:rFonts w:ascii="Arial" w:hAnsi="Arial" w:cs="Arial"/>
          <w:sz w:val="22"/>
          <w:szCs w:val="22"/>
          <w:lang w:val="pt-BR"/>
        </w:rPr>
        <w:br/>
      </w:r>
    </w:p>
    <w:p w:rsidR="009A0834" w:rsidRPr="00F8385E" w:rsidRDefault="009A0834" w:rsidP="009A0834">
      <w:pPr>
        <w:pStyle w:val="SemEspaamento"/>
        <w:jc w:val="both"/>
        <w:rPr>
          <w:rFonts w:ascii="Arial" w:hAnsi="Arial" w:cs="Arial"/>
          <w:sz w:val="22"/>
          <w:szCs w:val="22"/>
          <w:lang w:val="pt-BR"/>
        </w:rPr>
      </w:pPr>
      <w:r w:rsidRPr="00F8385E">
        <w:rPr>
          <w:rFonts w:ascii="Arial" w:hAnsi="Arial" w:cs="Arial"/>
          <w:sz w:val="22"/>
          <w:szCs w:val="22"/>
          <w:lang w:val="pt-BR"/>
        </w:rPr>
        <w:t>36.3. Os bens comuns deverão ser entregues, transportados atendendo todas as normas prevista na legislação vigente em perfeitas condições de uso, devidamente certificados pelos Órgãos competentes.</w:t>
      </w:r>
    </w:p>
    <w:p w:rsidR="002E0CD3" w:rsidRPr="00F8385E" w:rsidRDefault="002E0CD3" w:rsidP="00E12AD9">
      <w:pPr>
        <w:pStyle w:val="SemEspaamento"/>
        <w:jc w:val="both"/>
        <w:rPr>
          <w:rFonts w:ascii="Arial" w:hAnsi="Arial" w:cs="Arial"/>
          <w:sz w:val="22"/>
          <w:szCs w:val="22"/>
          <w:lang w:val="pt-BR"/>
        </w:rPr>
      </w:pPr>
    </w:p>
    <w:p w:rsidR="002E0CD3" w:rsidRPr="00F8385E" w:rsidRDefault="002E0CD3" w:rsidP="002E0CD3">
      <w:pPr>
        <w:pStyle w:val="SemEspaamento"/>
        <w:shd w:val="clear" w:color="auto" w:fill="D9D9D9" w:themeFill="background1" w:themeFillShade="D9"/>
        <w:jc w:val="both"/>
        <w:rPr>
          <w:rFonts w:ascii="Arial" w:hAnsi="Arial" w:cs="Arial"/>
          <w:b/>
          <w:sz w:val="22"/>
          <w:szCs w:val="22"/>
          <w:lang w:val="pt-BR"/>
        </w:rPr>
      </w:pPr>
      <w:bookmarkStart w:id="24" w:name="bookmark19"/>
      <w:r w:rsidRPr="00F8385E">
        <w:rPr>
          <w:rFonts w:ascii="Arial" w:hAnsi="Arial" w:cs="Arial"/>
          <w:b/>
          <w:sz w:val="22"/>
          <w:szCs w:val="22"/>
          <w:lang w:val="pt-BR"/>
        </w:rPr>
        <w:t>3</w:t>
      </w:r>
      <w:r w:rsidR="009A0834" w:rsidRPr="00F8385E">
        <w:rPr>
          <w:rFonts w:ascii="Arial" w:hAnsi="Arial" w:cs="Arial"/>
          <w:b/>
          <w:sz w:val="22"/>
          <w:szCs w:val="22"/>
          <w:lang w:val="pt-BR"/>
        </w:rPr>
        <w:t>7</w:t>
      </w:r>
      <w:r w:rsidRPr="00F8385E">
        <w:rPr>
          <w:rFonts w:ascii="Arial" w:hAnsi="Arial" w:cs="Arial"/>
          <w:b/>
          <w:sz w:val="22"/>
          <w:szCs w:val="22"/>
          <w:lang w:val="pt-BR"/>
        </w:rPr>
        <w:t xml:space="preserve"> - DA GARANTIA DE EXECU</w:t>
      </w:r>
      <w:bookmarkEnd w:id="24"/>
      <w:r w:rsidRPr="00F8385E">
        <w:rPr>
          <w:rFonts w:ascii="Arial" w:hAnsi="Arial" w:cs="Arial"/>
          <w:b/>
          <w:sz w:val="22"/>
          <w:szCs w:val="22"/>
          <w:lang w:val="pt-BR"/>
        </w:rPr>
        <w:t>ÇÃO</w:t>
      </w:r>
    </w:p>
    <w:p w:rsidR="002E0CD3" w:rsidRPr="00F8385E" w:rsidRDefault="002E0CD3" w:rsidP="002E0CD3">
      <w:pPr>
        <w:pStyle w:val="SemEspaamento"/>
        <w:jc w:val="both"/>
        <w:rPr>
          <w:rFonts w:ascii="Arial" w:hAnsi="Arial" w:cs="Arial"/>
          <w:sz w:val="22"/>
          <w:szCs w:val="22"/>
          <w:lang w:val="pt-BR"/>
        </w:rPr>
      </w:pPr>
    </w:p>
    <w:p w:rsidR="002E0CD3" w:rsidRPr="00F8385E" w:rsidRDefault="002E0CD3" w:rsidP="002E0CD3">
      <w:pPr>
        <w:pStyle w:val="SemEspaamento"/>
        <w:jc w:val="both"/>
        <w:rPr>
          <w:rFonts w:ascii="Arial" w:hAnsi="Arial" w:cs="Arial"/>
          <w:sz w:val="22"/>
          <w:szCs w:val="22"/>
          <w:lang w:val="pt-BR"/>
        </w:rPr>
      </w:pPr>
      <w:r w:rsidRPr="00F8385E">
        <w:rPr>
          <w:rFonts w:ascii="Arial" w:hAnsi="Arial" w:cs="Arial"/>
          <w:sz w:val="22"/>
          <w:szCs w:val="22"/>
          <w:lang w:val="pt-BR"/>
        </w:rPr>
        <w:t>3</w:t>
      </w:r>
      <w:r w:rsidR="009A0834" w:rsidRPr="00F8385E">
        <w:rPr>
          <w:rFonts w:ascii="Arial" w:hAnsi="Arial" w:cs="Arial"/>
          <w:sz w:val="22"/>
          <w:szCs w:val="22"/>
          <w:lang w:val="pt-BR"/>
        </w:rPr>
        <w:t>7</w:t>
      </w:r>
      <w:r w:rsidRPr="00F8385E">
        <w:rPr>
          <w:rFonts w:ascii="Arial" w:hAnsi="Arial" w:cs="Arial"/>
          <w:sz w:val="22"/>
          <w:szCs w:val="22"/>
          <w:lang w:val="pt-BR"/>
        </w:rPr>
        <w:t xml:space="preserve">.1 Não haverá </w:t>
      </w:r>
      <w:proofErr w:type="spellStart"/>
      <w:r w:rsidRPr="00F8385E">
        <w:rPr>
          <w:rFonts w:ascii="Arial" w:hAnsi="Arial" w:cs="Arial"/>
          <w:sz w:val="22"/>
          <w:szCs w:val="22"/>
          <w:lang w:val="pt-BR"/>
        </w:rPr>
        <w:t>exigencia</w:t>
      </w:r>
      <w:proofErr w:type="spellEnd"/>
      <w:r w:rsidRPr="00F8385E">
        <w:rPr>
          <w:rFonts w:ascii="Arial" w:hAnsi="Arial" w:cs="Arial"/>
          <w:sz w:val="22"/>
          <w:szCs w:val="22"/>
          <w:lang w:val="pt-BR"/>
        </w:rPr>
        <w:t xml:space="preserve"> de garantia de execução para a presente contratação.</w:t>
      </w:r>
    </w:p>
    <w:p w:rsidR="00984F39" w:rsidRPr="00F8385E" w:rsidRDefault="00984F39" w:rsidP="00E12AD9">
      <w:pPr>
        <w:pStyle w:val="SemEspaamento"/>
        <w:jc w:val="both"/>
        <w:rPr>
          <w:rFonts w:ascii="Arial" w:hAnsi="Arial" w:cs="Arial"/>
          <w:sz w:val="22"/>
          <w:szCs w:val="22"/>
          <w:lang w:val="pt-BR"/>
        </w:rPr>
      </w:pPr>
    </w:p>
    <w:p w:rsidR="00A16632" w:rsidRPr="00F8385E" w:rsidRDefault="00CB3730" w:rsidP="000B7017">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3</w:t>
      </w:r>
      <w:r w:rsidR="009A0834" w:rsidRPr="00F8385E">
        <w:rPr>
          <w:rFonts w:ascii="Arial" w:hAnsi="Arial" w:cs="Arial"/>
          <w:b/>
          <w:sz w:val="22"/>
          <w:szCs w:val="22"/>
          <w:lang w:val="pt-BR"/>
        </w:rPr>
        <w:t>8</w:t>
      </w:r>
      <w:r w:rsidR="00CA511A" w:rsidRPr="00F8385E">
        <w:rPr>
          <w:rFonts w:ascii="Arial" w:hAnsi="Arial" w:cs="Arial"/>
          <w:b/>
          <w:sz w:val="22"/>
          <w:szCs w:val="22"/>
          <w:lang w:val="pt-BR"/>
        </w:rPr>
        <w:t xml:space="preserve"> - </w:t>
      </w:r>
      <w:r w:rsidR="00CE67D1" w:rsidRPr="00F8385E">
        <w:rPr>
          <w:rFonts w:ascii="Arial" w:hAnsi="Arial" w:cs="Arial"/>
          <w:b/>
          <w:sz w:val="22"/>
          <w:szCs w:val="22"/>
          <w:lang w:val="pt-BR"/>
        </w:rPr>
        <w:t>DA IMPUGNA</w:t>
      </w:r>
      <w:r w:rsidR="00CA511A" w:rsidRPr="00F8385E">
        <w:rPr>
          <w:rFonts w:ascii="Arial" w:hAnsi="Arial" w:cs="Arial"/>
          <w:b/>
          <w:sz w:val="22"/>
          <w:szCs w:val="22"/>
          <w:lang w:val="pt-BR"/>
        </w:rPr>
        <w:t>ÇÃO</w:t>
      </w:r>
      <w:r w:rsidR="00CE67D1" w:rsidRPr="00F8385E">
        <w:rPr>
          <w:rFonts w:ascii="Arial" w:hAnsi="Arial" w:cs="Arial"/>
          <w:b/>
          <w:sz w:val="22"/>
          <w:szCs w:val="22"/>
          <w:lang w:val="pt-BR"/>
        </w:rPr>
        <w:t xml:space="preserve"> AO EDITAL E DO PEDIDO DE ESCLARECIMENTO</w:t>
      </w:r>
      <w:bookmarkEnd w:id="23"/>
    </w:p>
    <w:p w:rsidR="00CA511A" w:rsidRPr="00F8385E" w:rsidRDefault="00CA511A" w:rsidP="00E12AD9">
      <w:pPr>
        <w:pStyle w:val="SemEspaamento"/>
        <w:jc w:val="both"/>
        <w:rPr>
          <w:rFonts w:ascii="Arial" w:hAnsi="Arial" w:cs="Arial"/>
          <w:sz w:val="22"/>
          <w:szCs w:val="22"/>
          <w:lang w:val="pt-BR"/>
        </w:rPr>
      </w:pPr>
    </w:p>
    <w:p w:rsidR="00A16632"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9A0834" w:rsidRPr="00F8385E">
        <w:rPr>
          <w:rFonts w:ascii="Arial" w:hAnsi="Arial" w:cs="Arial"/>
          <w:sz w:val="22"/>
          <w:szCs w:val="22"/>
          <w:lang w:val="pt-BR"/>
        </w:rPr>
        <w:t>8</w:t>
      </w:r>
      <w:r w:rsidR="00CA511A" w:rsidRPr="00F8385E">
        <w:rPr>
          <w:rFonts w:ascii="Arial" w:hAnsi="Arial" w:cs="Arial"/>
          <w:sz w:val="22"/>
          <w:szCs w:val="22"/>
          <w:lang w:val="pt-BR"/>
        </w:rPr>
        <w:t xml:space="preserve">.1 </w:t>
      </w:r>
      <w:r w:rsidR="001470D5" w:rsidRPr="00F8385E">
        <w:rPr>
          <w:rFonts w:ascii="Arial" w:hAnsi="Arial" w:cs="Arial"/>
          <w:sz w:val="22"/>
          <w:szCs w:val="22"/>
          <w:lang w:val="pt-BR"/>
        </w:rPr>
        <w:t>Até</w:t>
      </w:r>
      <w:r w:rsidR="00CE67D1" w:rsidRPr="00F8385E">
        <w:rPr>
          <w:rFonts w:ascii="Arial" w:hAnsi="Arial" w:cs="Arial"/>
          <w:sz w:val="22"/>
          <w:szCs w:val="22"/>
          <w:lang w:val="pt-BR"/>
        </w:rPr>
        <w:t xml:space="preserve"> 03 (</w:t>
      </w:r>
      <w:r w:rsidR="006A7087" w:rsidRPr="00F8385E">
        <w:rPr>
          <w:rFonts w:ascii="Arial" w:hAnsi="Arial" w:cs="Arial"/>
          <w:sz w:val="22"/>
          <w:szCs w:val="22"/>
          <w:lang w:val="pt-BR"/>
        </w:rPr>
        <w:t>três</w:t>
      </w:r>
      <w:r w:rsidR="00CE67D1" w:rsidRPr="00F8385E">
        <w:rPr>
          <w:rFonts w:ascii="Arial" w:hAnsi="Arial" w:cs="Arial"/>
          <w:sz w:val="22"/>
          <w:szCs w:val="22"/>
          <w:lang w:val="pt-BR"/>
        </w:rPr>
        <w:t xml:space="preserve">) dias uteis antes da data designada para a abertura da </w:t>
      </w:r>
      <w:r w:rsidR="00606A77" w:rsidRPr="00F8385E">
        <w:rPr>
          <w:rFonts w:ascii="Arial" w:hAnsi="Arial" w:cs="Arial"/>
          <w:sz w:val="22"/>
          <w:szCs w:val="22"/>
          <w:lang w:val="pt-BR"/>
        </w:rPr>
        <w:t>sessão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publica</w:t>
      </w:r>
      <w:proofErr w:type="spellEnd"/>
      <w:r w:rsidR="00CE67D1" w:rsidRPr="00F8385E">
        <w:rPr>
          <w:rFonts w:ascii="Arial" w:hAnsi="Arial" w:cs="Arial"/>
          <w:sz w:val="22"/>
          <w:szCs w:val="22"/>
          <w:lang w:val="pt-BR"/>
        </w:rPr>
        <w:t xml:space="preserve">, qualquer pessoa </w:t>
      </w:r>
      <w:r w:rsidR="007057DF" w:rsidRPr="00F8385E">
        <w:rPr>
          <w:rFonts w:ascii="Arial" w:hAnsi="Arial" w:cs="Arial"/>
          <w:sz w:val="22"/>
          <w:szCs w:val="22"/>
          <w:lang w:val="pt-BR"/>
        </w:rPr>
        <w:t>poderá</w:t>
      </w:r>
      <w:r w:rsidR="00CE67D1" w:rsidRPr="00F8385E">
        <w:rPr>
          <w:rFonts w:ascii="Arial" w:hAnsi="Arial" w:cs="Arial"/>
          <w:sz w:val="22"/>
          <w:szCs w:val="22"/>
          <w:lang w:val="pt-BR"/>
        </w:rPr>
        <w:t xml:space="preserve"> impugnar este Edital.</w:t>
      </w:r>
    </w:p>
    <w:p w:rsidR="00CA511A" w:rsidRPr="00F8385E" w:rsidRDefault="00CA511A" w:rsidP="00E12AD9">
      <w:pPr>
        <w:pStyle w:val="SemEspaamento"/>
        <w:jc w:val="both"/>
        <w:rPr>
          <w:rFonts w:ascii="Arial" w:hAnsi="Arial" w:cs="Arial"/>
          <w:sz w:val="22"/>
          <w:szCs w:val="22"/>
          <w:lang w:val="pt-BR"/>
        </w:rPr>
      </w:pPr>
    </w:p>
    <w:p w:rsidR="00A16632"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9A0834" w:rsidRPr="00F8385E">
        <w:rPr>
          <w:rFonts w:ascii="Arial" w:hAnsi="Arial" w:cs="Arial"/>
          <w:sz w:val="22"/>
          <w:szCs w:val="22"/>
          <w:lang w:val="pt-BR"/>
        </w:rPr>
        <w:t>8</w:t>
      </w:r>
      <w:r w:rsidR="00CA511A" w:rsidRPr="00F8385E">
        <w:rPr>
          <w:rFonts w:ascii="Arial" w:hAnsi="Arial" w:cs="Arial"/>
          <w:sz w:val="22"/>
          <w:szCs w:val="22"/>
          <w:lang w:val="pt-BR"/>
        </w:rPr>
        <w:t xml:space="preserve">.2 </w:t>
      </w:r>
      <w:r w:rsidR="00CE67D1" w:rsidRPr="00F8385E">
        <w:rPr>
          <w:rFonts w:ascii="Arial" w:hAnsi="Arial" w:cs="Arial"/>
          <w:sz w:val="22"/>
          <w:szCs w:val="22"/>
          <w:lang w:val="pt-BR"/>
        </w:rPr>
        <w:t>A impugna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w:t>
      </w:r>
      <w:r w:rsidR="007057DF" w:rsidRPr="00F8385E">
        <w:rPr>
          <w:rFonts w:ascii="Arial" w:hAnsi="Arial" w:cs="Arial"/>
          <w:sz w:val="22"/>
          <w:szCs w:val="22"/>
          <w:lang w:val="pt-BR"/>
        </w:rPr>
        <w:t>poderá</w:t>
      </w:r>
      <w:r w:rsidR="00CE67D1" w:rsidRPr="00F8385E">
        <w:rPr>
          <w:rFonts w:ascii="Arial" w:hAnsi="Arial" w:cs="Arial"/>
          <w:sz w:val="22"/>
          <w:szCs w:val="22"/>
          <w:lang w:val="pt-BR"/>
        </w:rPr>
        <w:t xml:space="preserve"> ser realizada por forma </w:t>
      </w:r>
      <w:proofErr w:type="spellStart"/>
      <w:r w:rsidR="00CE67D1" w:rsidRPr="00F8385E">
        <w:rPr>
          <w:rFonts w:ascii="Arial" w:hAnsi="Arial" w:cs="Arial"/>
          <w:sz w:val="22"/>
          <w:szCs w:val="22"/>
          <w:lang w:val="pt-BR"/>
        </w:rPr>
        <w:t>eletronica</w:t>
      </w:r>
      <w:proofErr w:type="spellEnd"/>
      <w:r w:rsidR="00CE67D1" w:rsidRPr="00F8385E">
        <w:rPr>
          <w:rFonts w:ascii="Arial" w:hAnsi="Arial" w:cs="Arial"/>
          <w:sz w:val="22"/>
          <w:szCs w:val="22"/>
          <w:lang w:val="pt-BR"/>
        </w:rPr>
        <w:t xml:space="preserve">, pelo e-mail </w:t>
      </w:r>
      <w:hyperlink w:history="1">
        <w:r w:rsidR="00AC0C5E" w:rsidRPr="00F8385E">
          <w:rPr>
            <w:rStyle w:val="Hyperlink"/>
            <w:rFonts w:ascii="Arial" w:hAnsi="Arial" w:cs="Arial"/>
            <w:lang w:val="pt-BR"/>
          </w:rPr>
          <w:t xml:space="preserve">www.bbmnetlicitacoes.com.br </w:t>
        </w:r>
        <w:r w:rsidR="00AC0C5E" w:rsidRPr="00F8385E">
          <w:rPr>
            <w:rStyle w:val="Hyperlink"/>
            <w:rFonts w:ascii="Arial" w:hAnsi="Arial" w:cs="Arial"/>
            <w:sz w:val="22"/>
            <w:szCs w:val="22"/>
            <w:lang w:val="pt-BR"/>
          </w:rPr>
          <w:t xml:space="preserve"> </w:t>
        </w:r>
      </w:hyperlink>
      <w:r w:rsidR="00CE67D1" w:rsidRPr="00F8385E">
        <w:rPr>
          <w:rFonts w:ascii="Arial" w:hAnsi="Arial" w:cs="Arial"/>
          <w:sz w:val="22"/>
          <w:szCs w:val="22"/>
          <w:lang w:val="pt-BR"/>
        </w:rPr>
        <w:t>ou por peti</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dirigida ou protocolada no </w:t>
      </w:r>
      <w:r w:rsidR="00181F52" w:rsidRPr="00F8385E">
        <w:rPr>
          <w:rFonts w:ascii="Arial" w:hAnsi="Arial" w:cs="Arial"/>
          <w:sz w:val="22"/>
          <w:szCs w:val="22"/>
          <w:lang w:val="pt-BR"/>
        </w:rPr>
        <w:t>endereço</w:t>
      </w:r>
      <w:r w:rsidR="00F26FFF" w:rsidRPr="00F8385E">
        <w:rPr>
          <w:rFonts w:ascii="Arial" w:hAnsi="Arial" w:cs="Arial"/>
          <w:sz w:val="22"/>
          <w:szCs w:val="22"/>
          <w:lang w:val="pt-BR"/>
        </w:rPr>
        <w:t xml:space="preserve"> </w:t>
      </w:r>
      <w:r w:rsidR="00AC0C5E" w:rsidRPr="00F8385E">
        <w:rPr>
          <w:rFonts w:ascii="Arial" w:hAnsi="Arial" w:cs="Arial"/>
          <w:sz w:val="22"/>
          <w:szCs w:val="22"/>
          <w:lang w:val="pt-BR"/>
        </w:rPr>
        <w:t>Av. Getúlio Vargas, 135, Centro - CEP: 65.665-000, São João dos Patos/MA</w:t>
      </w:r>
      <w:r w:rsidR="00CE67D1" w:rsidRPr="00F8385E">
        <w:rPr>
          <w:rFonts w:ascii="Arial" w:hAnsi="Arial" w:cs="Arial"/>
          <w:sz w:val="22"/>
          <w:szCs w:val="22"/>
          <w:lang w:val="pt-BR"/>
        </w:rPr>
        <w:t xml:space="preserve">, Setor de Protocolos da </w:t>
      </w:r>
      <w:proofErr w:type="spellStart"/>
      <w:r w:rsidR="00CE67D1" w:rsidRPr="00F8385E">
        <w:rPr>
          <w:rFonts w:ascii="Arial" w:hAnsi="Arial" w:cs="Arial"/>
          <w:sz w:val="22"/>
          <w:szCs w:val="22"/>
          <w:lang w:val="pt-BR"/>
        </w:rPr>
        <w:t>Comissao</w:t>
      </w:r>
      <w:proofErr w:type="spellEnd"/>
      <w:r w:rsidR="00CE67D1" w:rsidRPr="00F8385E">
        <w:rPr>
          <w:rFonts w:ascii="Arial" w:hAnsi="Arial" w:cs="Arial"/>
          <w:sz w:val="22"/>
          <w:szCs w:val="22"/>
          <w:lang w:val="pt-BR"/>
        </w:rPr>
        <w:t xml:space="preserve"> Permanente de </w:t>
      </w:r>
      <w:r w:rsidR="00C32AC0" w:rsidRPr="00F8385E">
        <w:rPr>
          <w:rFonts w:ascii="Arial" w:hAnsi="Arial" w:cs="Arial"/>
          <w:sz w:val="22"/>
          <w:szCs w:val="22"/>
          <w:lang w:val="pt-BR"/>
        </w:rPr>
        <w:t>Licitação</w:t>
      </w:r>
      <w:r w:rsidR="00CE67D1" w:rsidRPr="00F8385E">
        <w:rPr>
          <w:rFonts w:ascii="Arial" w:hAnsi="Arial" w:cs="Arial"/>
          <w:sz w:val="22"/>
          <w:szCs w:val="22"/>
          <w:lang w:val="pt-BR"/>
        </w:rPr>
        <w:t>.</w:t>
      </w:r>
    </w:p>
    <w:p w:rsidR="00CA511A" w:rsidRPr="00F8385E" w:rsidRDefault="00CA511A" w:rsidP="00E12AD9">
      <w:pPr>
        <w:pStyle w:val="SemEspaamento"/>
        <w:jc w:val="both"/>
        <w:rPr>
          <w:rFonts w:ascii="Arial" w:hAnsi="Arial" w:cs="Arial"/>
          <w:sz w:val="22"/>
          <w:szCs w:val="22"/>
          <w:lang w:val="pt-BR"/>
        </w:rPr>
      </w:pPr>
    </w:p>
    <w:p w:rsidR="00A16632"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9A0834" w:rsidRPr="00F8385E">
        <w:rPr>
          <w:rFonts w:ascii="Arial" w:hAnsi="Arial" w:cs="Arial"/>
          <w:sz w:val="22"/>
          <w:szCs w:val="22"/>
          <w:lang w:val="pt-BR"/>
        </w:rPr>
        <w:t>8</w:t>
      </w:r>
      <w:r w:rsidR="00CA511A" w:rsidRPr="00F8385E">
        <w:rPr>
          <w:rFonts w:ascii="Arial" w:hAnsi="Arial" w:cs="Arial"/>
          <w:sz w:val="22"/>
          <w:szCs w:val="22"/>
          <w:lang w:val="pt-BR"/>
        </w:rPr>
        <w:t xml:space="preserve">.3 </w:t>
      </w:r>
      <w:r w:rsidRPr="00F8385E">
        <w:rPr>
          <w:rFonts w:ascii="Arial" w:hAnsi="Arial" w:cs="Arial"/>
          <w:sz w:val="22"/>
          <w:szCs w:val="22"/>
          <w:lang w:val="pt-BR"/>
        </w:rPr>
        <w:t>Caberá</w:t>
      </w:r>
      <w:r w:rsidR="00CE67D1" w:rsidRPr="00F8385E">
        <w:rPr>
          <w:rFonts w:ascii="Arial" w:hAnsi="Arial" w:cs="Arial"/>
          <w:sz w:val="22"/>
          <w:szCs w:val="22"/>
          <w:lang w:val="pt-BR"/>
        </w:rPr>
        <w:t xml:space="preserve"> ao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auxiliado pelos </w:t>
      </w:r>
      <w:proofErr w:type="spellStart"/>
      <w:r w:rsidR="00CE67D1" w:rsidRPr="00F8385E">
        <w:rPr>
          <w:rFonts w:ascii="Arial" w:hAnsi="Arial" w:cs="Arial"/>
          <w:sz w:val="22"/>
          <w:szCs w:val="22"/>
          <w:lang w:val="pt-BR"/>
        </w:rPr>
        <w:t>responsaveis</w:t>
      </w:r>
      <w:proofErr w:type="spellEnd"/>
      <w:r w:rsidR="00CE67D1" w:rsidRPr="00F8385E">
        <w:rPr>
          <w:rFonts w:ascii="Arial" w:hAnsi="Arial" w:cs="Arial"/>
          <w:sz w:val="22"/>
          <w:szCs w:val="22"/>
          <w:lang w:val="pt-BR"/>
        </w:rPr>
        <w:t xml:space="preserve"> pela elabora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deste Edital e seus anexos, decidir sobre a impugna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no prazo de </w:t>
      </w:r>
      <w:proofErr w:type="spellStart"/>
      <w:r w:rsidR="00CE67D1" w:rsidRPr="00F8385E">
        <w:rPr>
          <w:rFonts w:ascii="Arial" w:hAnsi="Arial" w:cs="Arial"/>
          <w:sz w:val="22"/>
          <w:szCs w:val="22"/>
          <w:lang w:val="pt-BR"/>
        </w:rPr>
        <w:t>ate</w:t>
      </w:r>
      <w:proofErr w:type="spellEnd"/>
      <w:r w:rsidR="00CE67D1" w:rsidRPr="00F8385E">
        <w:rPr>
          <w:rFonts w:ascii="Arial" w:hAnsi="Arial" w:cs="Arial"/>
          <w:sz w:val="22"/>
          <w:szCs w:val="22"/>
          <w:lang w:val="pt-BR"/>
        </w:rPr>
        <w:t xml:space="preserve"> dois dias uteis contados da data de recebimento da impugna</w:t>
      </w:r>
      <w:r w:rsidR="00F01FA0" w:rsidRPr="00F8385E">
        <w:rPr>
          <w:rFonts w:ascii="Arial" w:hAnsi="Arial" w:cs="Arial"/>
          <w:sz w:val="22"/>
          <w:szCs w:val="22"/>
          <w:lang w:val="pt-BR"/>
        </w:rPr>
        <w:t>ção</w:t>
      </w:r>
      <w:r w:rsidR="00CE67D1" w:rsidRPr="00F8385E">
        <w:rPr>
          <w:rFonts w:ascii="Arial" w:hAnsi="Arial" w:cs="Arial"/>
          <w:sz w:val="22"/>
          <w:szCs w:val="22"/>
          <w:lang w:val="pt-BR"/>
        </w:rPr>
        <w:t>.</w:t>
      </w:r>
    </w:p>
    <w:p w:rsidR="00CA511A" w:rsidRPr="00F8385E" w:rsidRDefault="00CA511A" w:rsidP="00E12AD9">
      <w:pPr>
        <w:pStyle w:val="SemEspaamento"/>
        <w:jc w:val="both"/>
        <w:rPr>
          <w:rFonts w:ascii="Arial" w:hAnsi="Arial" w:cs="Arial"/>
          <w:sz w:val="22"/>
          <w:szCs w:val="22"/>
          <w:lang w:val="pt-BR"/>
        </w:rPr>
      </w:pPr>
    </w:p>
    <w:p w:rsidR="00A16632"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9A0834" w:rsidRPr="00F8385E">
        <w:rPr>
          <w:rFonts w:ascii="Arial" w:hAnsi="Arial" w:cs="Arial"/>
          <w:sz w:val="22"/>
          <w:szCs w:val="22"/>
          <w:lang w:val="pt-BR"/>
        </w:rPr>
        <w:t>8</w:t>
      </w:r>
      <w:r w:rsidR="000B7017" w:rsidRPr="00F8385E">
        <w:rPr>
          <w:rFonts w:ascii="Arial" w:hAnsi="Arial" w:cs="Arial"/>
          <w:sz w:val="22"/>
          <w:szCs w:val="22"/>
          <w:lang w:val="pt-BR"/>
        </w:rPr>
        <w:t>.</w:t>
      </w:r>
      <w:r w:rsidR="00CA511A" w:rsidRPr="00F8385E">
        <w:rPr>
          <w:rFonts w:ascii="Arial" w:hAnsi="Arial" w:cs="Arial"/>
          <w:sz w:val="22"/>
          <w:szCs w:val="22"/>
          <w:lang w:val="pt-BR"/>
        </w:rPr>
        <w:t xml:space="preserve">4 </w:t>
      </w:r>
      <w:r w:rsidR="00CE67D1" w:rsidRPr="00F8385E">
        <w:rPr>
          <w:rFonts w:ascii="Arial" w:hAnsi="Arial" w:cs="Arial"/>
          <w:sz w:val="22"/>
          <w:szCs w:val="22"/>
          <w:lang w:val="pt-BR"/>
        </w:rPr>
        <w:t>Acolhida a impugna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w:t>
      </w:r>
      <w:r w:rsidR="00801E5A" w:rsidRPr="00F8385E">
        <w:rPr>
          <w:rFonts w:ascii="Arial" w:hAnsi="Arial" w:cs="Arial"/>
          <w:sz w:val="22"/>
          <w:szCs w:val="22"/>
          <w:lang w:val="pt-BR"/>
        </w:rPr>
        <w:t>será</w:t>
      </w:r>
      <w:r w:rsidR="00CE67D1" w:rsidRPr="00F8385E">
        <w:rPr>
          <w:rFonts w:ascii="Arial" w:hAnsi="Arial" w:cs="Arial"/>
          <w:sz w:val="22"/>
          <w:szCs w:val="22"/>
          <w:lang w:val="pt-BR"/>
        </w:rPr>
        <w:t xml:space="preserve"> definida e publicada nova data para a realiza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 certame.</w:t>
      </w:r>
    </w:p>
    <w:p w:rsidR="000B7017" w:rsidRPr="00F8385E" w:rsidRDefault="000B7017" w:rsidP="00E12AD9">
      <w:pPr>
        <w:pStyle w:val="SemEspaamento"/>
        <w:jc w:val="both"/>
        <w:rPr>
          <w:rFonts w:ascii="Arial" w:hAnsi="Arial" w:cs="Arial"/>
          <w:sz w:val="22"/>
          <w:szCs w:val="22"/>
          <w:lang w:val="pt-BR"/>
        </w:rPr>
      </w:pPr>
    </w:p>
    <w:p w:rsidR="00A16632"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9A0834" w:rsidRPr="00F8385E">
        <w:rPr>
          <w:rFonts w:ascii="Arial" w:hAnsi="Arial" w:cs="Arial"/>
          <w:sz w:val="22"/>
          <w:szCs w:val="22"/>
          <w:lang w:val="pt-BR"/>
        </w:rPr>
        <w:t>8</w:t>
      </w:r>
      <w:r w:rsidR="000B7017" w:rsidRPr="00F8385E">
        <w:rPr>
          <w:rFonts w:ascii="Arial" w:hAnsi="Arial" w:cs="Arial"/>
          <w:sz w:val="22"/>
          <w:szCs w:val="22"/>
          <w:lang w:val="pt-BR"/>
        </w:rPr>
        <w:t xml:space="preserve">.5 </w:t>
      </w:r>
      <w:r w:rsidR="00CE67D1" w:rsidRPr="00F8385E">
        <w:rPr>
          <w:rFonts w:ascii="Arial" w:hAnsi="Arial" w:cs="Arial"/>
          <w:sz w:val="22"/>
          <w:szCs w:val="22"/>
          <w:lang w:val="pt-BR"/>
        </w:rPr>
        <w:t xml:space="preserve">Os pedidos de esclarecimentos referentes a este processo </w:t>
      </w:r>
      <w:proofErr w:type="spellStart"/>
      <w:r w:rsidR="00CE67D1" w:rsidRPr="00F8385E">
        <w:rPr>
          <w:rFonts w:ascii="Arial" w:hAnsi="Arial" w:cs="Arial"/>
          <w:sz w:val="22"/>
          <w:szCs w:val="22"/>
          <w:lang w:val="pt-BR"/>
        </w:rPr>
        <w:t>licitatorio</w:t>
      </w:r>
      <w:proofErr w:type="spellEnd"/>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deverao</w:t>
      </w:r>
      <w:proofErr w:type="spellEnd"/>
      <w:r w:rsidR="00CE67D1" w:rsidRPr="00F8385E">
        <w:rPr>
          <w:rFonts w:ascii="Arial" w:hAnsi="Arial" w:cs="Arial"/>
          <w:sz w:val="22"/>
          <w:szCs w:val="22"/>
          <w:lang w:val="pt-BR"/>
        </w:rPr>
        <w:t xml:space="preserve"> ser enviados ao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ate</w:t>
      </w:r>
      <w:proofErr w:type="spellEnd"/>
      <w:r w:rsidR="00CE67D1" w:rsidRPr="00F8385E">
        <w:rPr>
          <w:rFonts w:ascii="Arial" w:hAnsi="Arial" w:cs="Arial"/>
          <w:sz w:val="22"/>
          <w:szCs w:val="22"/>
          <w:lang w:val="pt-BR"/>
        </w:rPr>
        <w:t xml:space="preserve"> 03 (</w:t>
      </w:r>
      <w:r w:rsidR="006A7087" w:rsidRPr="00F8385E">
        <w:rPr>
          <w:rFonts w:ascii="Arial" w:hAnsi="Arial" w:cs="Arial"/>
          <w:sz w:val="22"/>
          <w:szCs w:val="22"/>
          <w:lang w:val="pt-BR"/>
        </w:rPr>
        <w:t>três</w:t>
      </w:r>
      <w:r w:rsidR="00CE67D1" w:rsidRPr="00F8385E">
        <w:rPr>
          <w:rFonts w:ascii="Arial" w:hAnsi="Arial" w:cs="Arial"/>
          <w:sz w:val="22"/>
          <w:szCs w:val="22"/>
          <w:lang w:val="pt-BR"/>
        </w:rPr>
        <w:t xml:space="preserve">) dias uteis anteriores a data designada para abertura da </w:t>
      </w:r>
      <w:r w:rsidR="00606A77" w:rsidRPr="00F8385E">
        <w:rPr>
          <w:rFonts w:ascii="Arial" w:hAnsi="Arial" w:cs="Arial"/>
          <w:sz w:val="22"/>
          <w:szCs w:val="22"/>
          <w:lang w:val="pt-BR"/>
        </w:rPr>
        <w:t>sessão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publica</w:t>
      </w:r>
      <w:proofErr w:type="spellEnd"/>
      <w:r w:rsidR="00CE67D1" w:rsidRPr="00F8385E">
        <w:rPr>
          <w:rFonts w:ascii="Arial" w:hAnsi="Arial" w:cs="Arial"/>
          <w:sz w:val="22"/>
          <w:szCs w:val="22"/>
          <w:lang w:val="pt-BR"/>
        </w:rPr>
        <w:t xml:space="preserve">, exclusivamente por meio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 xml:space="preserve"> via internet, no </w:t>
      </w:r>
      <w:r w:rsidR="00181F52" w:rsidRPr="00F8385E">
        <w:rPr>
          <w:rFonts w:ascii="Arial" w:hAnsi="Arial" w:cs="Arial"/>
          <w:sz w:val="22"/>
          <w:szCs w:val="22"/>
          <w:lang w:val="pt-BR"/>
        </w:rPr>
        <w:t>endereço</w:t>
      </w:r>
      <w:r w:rsidR="00CE67D1" w:rsidRPr="00F8385E">
        <w:rPr>
          <w:rFonts w:ascii="Arial" w:hAnsi="Arial" w:cs="Arial"/>
          <w:sz w:val="22"/>
          <w:szCs w:val="22"/>
          <w:lang w:val="pt-BR"/>
        </w:rPr>
        <w:t xml:space="preserve"> indicado no Edital.</w:t>
      </w:r>
    </w:p>
    <w:p w:rsidR="00CA511A" w:rsidRPr="00F8385E" w:rsidRDefault="00CA511A" w:rsidP="00E12AD9">
      <w:pPr>
        <w:pStyle w:val="SemEspaamento"/>
        <w:jc w:val="both"/>
        <w:rPr>
          <w:rFonts w:ascii="Arial" w:hAnsi="Arial" w:cs="Arial"/>
          <w:sz w:val="22"/>
          <w:szCs w:val="22"/>
          <w:lang w:val="pt-BR"/>
        </w:rPr>
      </w:pPr>
    </w:p>
    <w:p w:rsidR="00A16632"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9A0834" w:rsidRPr="00F8385E">
        <w:rPr>
          <w:rFonts w:ascii="Arial" w:hAnsi="Arial" w:cs="Arial"/>
          <w:sz w:val="22"/>
          <w:szCs w:val="22"/>
          <w:lang w:val="pt-BR"/>
        </w:rPr>
        <w:t>8</w:t>
      </w:r>
      <w:r w:rsidRPr="00F8385E">
        <w:rPr>
          <w:rFonts w:ascii="Arial" w:hAnsi="Arial" w:cs="Arial"/>
          <w:sz w:val="22"/>
          <w:szCs w:val="22"/>
          <w:lang w:val="pt-BR"/>
        </w:rPr>
        <w:t>.</w:t>
      </w:r>
      <w:r w:rsidR="000B7017" w:rsidRPr="00F8385E">
        <w:rPr>
          <w:rFonts w:ascii="Arial" w:hAnsi="Arial" w:cs="Arial"/>
          <w:sz w:val="22"/>
          <w:szCs w:val="22"/>
          <w:lang w:val="pt-BR"/>
        </w:rPr>
        <w:t>6</w:t>
      </w:r>
      <w:r w:rsidR="00CA511A" w:rsidRPr="00F8385E">
        <w:rPr>
          <w:rFonts w:ascii="Arial" w:hAnsi="Arial" w:cs="Arial"/>
          <w:sz w:val="22"/>
          <w:szCs w:val="22"/>
          <w:lang w:val="pt-BR"/>
        </w:rPr>
        <w:t xml:space="preserve"> </w:t>
      </w:r>
      <w:r w:rsidR="00CE67D1" w:rsidRPr="00F8385E">
        <w:rPr>
          <w:rFonts w:ascii="Arial" w:hAnsi="Arial" w:cs="Arial"/>
          <w:sz w:val="22"/>
          <w:szCs w:val="22"/>
          <w:lang w:val="pt-BR"/>
        </w:rPr>
        <w:t xml:space="preserve">O </w:t>
      </w:r>
      <w:r w:rsidR="00CA511A" w:rsidRPr="00F8385E">
        <w:rPr>
          <w:rFonts w:ascii="Arial" w:hAnsi="Arial" w:cs="Arial"/>
          <w:sz w:val="22"/>
          <w:szCs w:val="22"/>
          <w:lang w:val="pt-BR"/>
        </w:rPr>
        <w:t>Pregoeiro responderá</w:t>
      </w:r>
      <w:r w:rsidR="00CE67D1" w:rsidRPr="00F8385E">
        <w:rPr>
          <w:rFonts w:ascii="Arial" w:hAnsi="Arial" w:cs="Arial"/>
          <w:sz w:val="22"/>
          <w:szCs w:val="22"/>
          <w:lang w:val="pt-BR"/>
        </w:rPr>
        <w:t xml:space="preserve"> aos pedidos de esclarecimentos no prazo de </w:t>
      </w:r>
      <w:r w:rsidR="001470D5" w:rsidRPr="00F8385E">
        <w:rPr>
          <w:rFonts w:ascii="Arial" w:hAnsi="Arial" w:cs="Arial"/>
          <w:sz w:val="22"/>
          <w:szCs w:val="22"/>
          <w:lang w:val="pt-BR"/>
        </w:rPr>
        <w:t>02 (</w:t>
      </w:r>
      <w:r w:rsidR="00CE67D1" w:rsidRPr="00F8385E">
        <w:rPr>
          <w:rFonts w:ascii="Arial" w:hAnsi="Arial" w:cs="Arial"/>
          <w:sz w:val="22"/>
          <w:szCs w:val="22"/>
          <w:lang w:val="pt-BR"/>
        </w:rPr>
        <w:t>dois</w:t>
      </w:r>
      <w:r w:rsidR="001470D5" w:rsidRPr="00F8385E">
        <w:rPr>
          <w:rFonts w:ascii="Arial" w:hAnsi="Arial" w:cs="Arial"/>
          <w:sz w:val="22"/>
          <w:szCs w:val="22"/>
          <w:lang w:val="pt-BR"/>
        </w:rPr>
        <w:t>)</w:t>
      </w:r>
      <w:r w:rsidR="00CE67D1" w:rsidRPr="00F8385E">
        <w:rPr>
          <w:rFonts w:ascii="Arial" w:hAnsi="Arial" w:cs="Arial"/>
          <w:sz w:val="22"/>
          <w:szCs w:val="22"/>
          <w:lang w:val="pt-BR"/>
        </w:rPr>
        <w:t xml:space="preserve"> dias uteis, contado da data de recebimento do pedido, e </w:t>
      </w:r>
      <w:r w:rsidR="007057DF" w:rsidRPr="00F8385E">
        <w:rPr>
          <w:rFonts w:ascii="Arial" w:hAnsi="Arial" w:cs="Arial"/>
          <w:sz w:val="22"/>
          <w:szCs w:val="22"/>
          <w:lang w:val="pt-BR"/>
        </w:rPr>
        <w:t>poderá</w:t>
      </w:r>
      <w:r w:rsidR="00CE67D1" w:rsidRPr="00F8385E">
        <w:rPr>
          <w:rFonts w:ascii="Arial" w:hAnsi="Arial" w:cs="Arial"/>
          <w:sz w:val="22"/>
          <w:szCs w:val="22"/>
          <w:lang w:val="pt-BR"/>
        </w:rPr>
        <w:t xml:space="preserve"> requisitar </w:t>
      </w:r>
      <w:proofErr w:type="spellStart"/>
      <w:r w:rsidR="00CE67D1" w:rsidRPr="00F8385E">
        <w:rPr>
          <w:rFonts w:ascii="Arial" w:hAnsi="Arial" w:cs="Arial"/>
          <w:sz w:val="22"/>
          <w:szCs w:val="22"/>
          <w:lang w:val="pt-BR"/>
        </w:rPr>
        <w:t>subsidios</w:t>
      </w:r>
      <w:proofErr w:type="spellEnd"/>
      <w:r w:rsidR="00CE67D1" w:rsidRPr="00F8385E">
        <w:rPr>
          <w:rFonts w:ascii="Arial" w:hAnsi="Arial" w:cs="Arial"/>
          <w:sz w:val="22"/>
          <w:szCs w:val="22"/>
          <w:lang w:val="pt-BR"/>
        </w:rPr>
        <w:t xml:space="preserve"> formais aos </w:t>
      </w:r>
      <w:proofErr w:type="spellStart"/>
      <w:r w:rsidR="00CE67D1" w:rsidRPr="00F8385E">
        <w:rPr>
          <w:rFonts w:ascii="Arial" w:hAnsi="Arial" w:cs="Arial"/>
          <w:sz w:val="22"/>
          <w:szCs w:val="22"/>
          <w:lang w:val="pt-BR"/>
        </w:rPr>
        <w:t>responsaveis</w:t>
      </w:r>
      <w:proofErr w:type="spellEnd"/>
      <w:r w:rsidR="00CE67D1" w:rsidRPr="00F8385E">
        <w:rPr>
          <w:rFonts w:ascii="Arial" w:hAnsi="Arial" w:cs="Arial"/>
          <w:sz w:val="22"/>
          <w:szCs w:val="22"/>
          <w:lang w:val="pt-BR"/>
        </w:rPr>
        <w:t xml:space="preserve"> pela elabora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 edital e dos anexos.</w:t>
      </w:r>
    </w:p>
    <w:p w:rsidR="00CA511A" w:rsidRPr="00F8385E" w:rsidRDefault="00CA511A" w:rsidP="00E12AD9">
      <w:pPr>
        <w:pStyle w:val="SemEspaamento"/>
        <w:jc w:val="both"/>
        <w:rPr>
          <w:rFonts w:ascii="Arial" w:hAnsi="Arial" w:cs="Arial"/>
          <w:sz w:val="22"/>
          <w:szCs w:val="22"/>
          <w:lang w:val="pt-BR"/>
        </w:rPr>
      </w:pPr>
    </w:p>
    <w:p w:rsidR="00A16632" w:rsidRPr="00F8385E" w:rsidRDefault="00CB3730"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9A0834" w:rsidRPr="00F8385E">
        <w:rPr>
          <w:rFonts w:ascii="Arial" w:hAnsi="Arial" w:cs="Arial"/>
          <w:sz w:val="22"/>
          <w:szCs w:val="22"/>
          <w:lang w:val="pt-BR"/>
        </w:rPr>
        <w:t>8</w:t>
      </w:r>
      <w:r w:rsidR="00CA511A" w:rsidRPr="00F8385E">
        <w:rPr>
          <w:rFonts w:ascii="Arial" w:hAnsi="Arial" w:cs="Arial"/>
          <w:sz w:val="22"/>
          <w:szCs w:val="22"/>
          <w:lang w:val="pt-BR"/>
        </w:rPr>
        <w:t>.</w:t>
      </w:r>
      <w:r w:rsidR="000B7017" w:rsidRPr="00F8385E">
        <w:rPr>
          <w:rFonts w:ascii="Arial" w:hAnsi="Arial" w:cs="Arial"/>
          <w:sz w:val="22"/>
          <w:szCs w:val="22"/>
          <w:lang w:val="pt-BR"/>
        </w:rPr>
        <w:t>7</w:t>
      </w:r>
      <w:r w:rsidR="00CA511A" w:rsidRPr="00F8385E">
        <w:rPr>
          <w:rFonts w:ascii="Arial" w:hAnsi="Arial" w:cs="Arial"/>
          <w:sz w:val="22"/>
          <w:szCs w:val="22"/>
          <w:lang w:val="pt-BR"/>
        </w:rPr>
        <w:t xml:space="preserve"> </w:t>
      </w:r>
      <w:r w:rsidR="001470D5" w:rsidRPr="00F8385E">
        <w:rPr>
          <w:rFonts w:ascii="Arial" w:hAnsi="Arial" w:cs="Arial"/>
          <w:sz w:val="22"/>
          <w:szCs w:val="22"/>
          <w:lang w:val="pt-BR"/>
        </w:rPr>
        <w:t>As impugnações e pedidos de esclarecimentos não suspendem os prazos previstos no certame, salvo quando se amoldarem ao art. 21 parágrafo 4º, da Lei 8.666/93</w:t>
      </w:r>
      <w:r w:rsidR="00CE67D1" w:rsidRPr="00F8385E">
        <w:rPr>
          <w:rFonts w:ascii="Arial" w:hAnsi="Arial" w:cs="Arial"/>
          <w:sz w:val="22"/>
          <w:szCs w:val="22"/>
          <w:lang w:val="pt-BR"/>
        </w:rPr>
        <w:t>.</w:t>
      </w:r>
    </w:p>
    <w:p w:rsidR="001470D5" w:rsidRPr="00F8385E" w:rsidRDefault="001470D5" w:rsidP="00E12AD9">
      <w:pPr>
        <w:pStyle w:val="SemEspaamento"/>
        <w:jc w:val="both"/>
        <w:rPr>
          <w:rFonts w:ascii="Arial" w:hAnsi="Arial" w:cs="Arial"/>
          <w:sz w:val="22"/>
          <w:szCs w:val="22"/>
          <w:lang w:val="pt-BR"/>
        </w:rPr>
      </w:pPr>
    </w:p>
    <w:p w:rsidR="00A16632"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lastRenderedPageBreak/>
        <w:t>3</w:t>
      </w:r>
      <w:r w:rsidR="009A0834" w:rsidRPr="00F8385E">
        <w:rPr>
          <w:rFonts w:ascii="Arial" w:hAnsi="Arial" w:cs="Arial"/>
          <w:sz w:val="22"/>
          <w:szCs w:val="22"/>
          <w:lang w:val="pt-BR"/>
        </w:rPr>
        <w:t>8</w:t>
      </w:r>
      <w:r w:rsidRPr="00F8385E">
        <w:rPr>
          <w:rFonts w:ascii="Arial" w:hAnsi="Arial" w:cs="Arial"/>
          <w:sz w:val="22"/>
          <w:szCs w:val="22"/>
          <w:lang w:val="pt-BR"/>
        </w:rPr>
        <w:t>.8 A concessão</w:t>
      </w:r>
      <w:r w:rsidR="00CE67D1" w:rsidRPr="00F8385E">
        <w:rPr>
          <w:rFonts w:ascii="Arial" w:hAnsi="Arial" w:cs="Arial"/>
          <w:sz w:val="22"/>
          <w:szCs w:val="22"/>
          <w:lang w:val="pt-BR"/>
        </w:rPr>
        <w:t xml:space="preserve"> de efeito suspensivo a impugna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e medida excepcional e </w:t>
      </w:r>
      <w:proofErr w:type="spellStart"/>
      <w:r w:rsidR="00CE67D1" w:rsidRPr="00F8385E">
        <w:rPr>
          <w:rFonts w:ascii="Arial" w:hAnsi="Arial" w:cs="Arial"/>
          <w:sz w:val="22"/>
          <w:szCs w:val="22"/>
          <w:lang w:val="pt-BR"/>
        </w:rPr>
        <w:t>devera</w:t>
      </w:r>
      <w:proofErr w:type="spellEnd"/>
      <w:r w:rsidR="00CE67D1" w:rsidRPr="00F8385E">
        <w:rPr>
          <w:rFonts w:ascii="Arial" w:hAnsi="Arial" w:cs="Arial"/>
          <w:sz w:val="22"/>
          <w:szCs w:val="22"/>
          <w:lang w:val="pt-BR"/>
        </w:rPr>
        <w:t xml:space="preserve"> ser motivada pelo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nos autos do processo de </w:t>
      </w:r>
      <w:r w:rsidR="00C32AC0" w:rsidRPr="00F8385E">
        <w:rPr>
          <w:rFonts w:ascii="Arial" w:hAnsi="Arial" w:cs="Arial"/>
          <w:sz w:val="22"/>
          <w:szCs w:val="22"/>
          <w:lang w:val="pt-BR"/>
        </w:rPr>
        <w:t>licitação</w:t>
      </w:r>
      <w:r w:rsidR="00CE67D1" w:rsidRPr="00F8385E">
        <w:rPr>
          <w:rFonts w:ascii="Arial" w:hAnsi="Arial" w:cs="Arial"/>
          <w:sz w:val="22"/>
          <w:szCs w:val="22"/>
          <w:lang w:val="pt-BR"/>
        </w:rPr>
        <w:t>.</w:t>
      </w:r>
    </w:p>
    <w:p w:rsidR="00CA511A" w:rsidRPr="00F8385E" w:rsidRDefault="00CA511A" w:rsidP="00E12AD9">
      <w:pPr>
        <w:pStyle w:val="SemEspaamento"/>
        <w:jc w:val="both"/>
        <w:rPr>
          <w:rFonts w:ascii="Arial" w:hAnsi="Arial" w:cs="Arial"/>
          <w:sz w:val="22"/>
          <w:szCs w:val="22"/>
          <w:lang w:val="pt-BR"/>
        </w:rPr>
      </w:pPr>
    </w:p>
    <w:p w:rsidR="00A16632"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9A0834" w:rsidRPr="00F8385E">
        <w:rPr>
          <w:rFonts w:ascii="Arial" w:hAnsi="Arial" w:cs="Arial"/>
          <w:sz w:val="22"/>
          <w:szCs w:val="22"/>
          <w:lang w:val="pt-BR"/>
        </w:rPr>
        <w:t>8</w:t>
      </w:r>
      <w:r w:rsidR="00CA511A" w:rsidRPr="00F8385E">
        <w:rPr>
          <w:rFonts w:ascii="Arial" w:hAnsi="Arial" w:cs="Arial"/>
          <w:sz w:val="22"/>
          <w:szCs w:val="22"/>
          <w:lang w:val="pt-BR"/>
        </w:rPr>
        <w:t>.</w:t>
      </w:r>
      <w:r w:rsidRPr="00F8385E">
        <w:rPr>
          <w:rFonts w:ascii="Arial" w:hAnsi="Arial" w:cs="Arial"/>
          <w:sz w:val="22"/>
          <w:szCs w:val="22"/>
          <w:lang w:val="pt-BR"/>
        </w:rPr>
        <w:t>9</w:t>
      </w:r>
      <w:r w:rsidR="00CA511A" w:rsidRPr="00F8385E">
        <w:rPr>
          <w:rFonts w:ascii="Arial" w:hAnsi="Arial" w:cs="Arial"/>
          <w:sz w:val="22"/>
          <w:szCs w:val="22"/>
          <w:lang w:val="pt-BR"/>
        </w:rPr>
        <w:t xml:space="preserve"> </w:t>
      </w:r>
      <w:r w:rsidR="00CE67D1" w:rsidRPr="00F8385E">
        <w:rPr>
          <w:rFonts w:ascii="Arial" w:hAnsi="Arial" w:cs="Arial"/>
          <w:sz w:val="22"/>
          <w:szCs w:val="22"/>
          <w:lang w:val="pt-BR"/>
        </w:rPr>
        <w:t xml:space="preserve">As respostas aos pedidos de esclarecimentos </w:t>
      </w:r>
      <w:r w:rsidR="006A7087" w:rsidRPr="00F8385E">
        <w:rPr>
          <w:rFonts w:ascii="Arial" w:hAnsi="Arial" w:cs="Arial"/>
          <w:sz w:val="22"/>
          <w:szCs w:val="22"/>
          <w:lang w:val="pt-BR"/>
        </w:rPr>
        <w:t>serão</w:t>
      </w:r>
      <w:r w:rsidR="00CE67D1" w:rsidRPr="00F8385E">
        <w:rPr>
          <w:rFonts w:ascii="Arial" w:hAnsi="Arial" w:cs="Arial"/>
          <w:sz w:val="22"/>
          <w:szCs w:val="22"/>
          <w:lang w:val="pt-BR"/>
        </w:rPr>
        <w:t xml:space="preserve"> divulgadas pelo sistema e </w:t>
      </w:r>
      <w:proofErr w:type="spellStart"/>
      <w:r w:rsidR="00CE67D1" w:rsidRPr="00F8385E">
        <w:rPr>
          <w:rFonts w:ascii="Arial" w:hAnsi="Arial" w:cs="Arial"/>
          <w:sz w:val="22"/>
          <w:szCs w:val="22"/>
          <w:lang w:val="pt-BR"/>
        </w:rPr>
        <w:t>vincularao</w:t>
      </w:r>
      <w:proofErr w:type="spellEnd"/>
      <w:r w:rsidR="00CE67D1" w:rsidRPr="00F8385E">
        <w:rPr>
          <w:rFonts w:ascii="Arial" w:hAnsi="Arial" w:cs="Arial"/>
          <w:sz w:val="22"/>
          <w:szCs w:val="22"/>
          <w:lang w:val="pt-BR"/>
        </w:rPr>
        <w:t xml:space="preserve"> os participantes e 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w:t>
      </w:r>
    </w:p>
    <w:p w:rsidR="001470D5" w:rsidRPr="00F8385E" w:rsidRDefault="001470D5" w:rsidP="00E12AD9">
      <w:pPr>
        <w:pStyle w:val="SemEspaamento"/>
        <w:jc w:val="both"/>
        <w:rPr>
          <w:rFonts w:ascii="Arial" w:hAnsi="Arial" w:cs="Arial"/>
          <w:sz w:val="22"/>
          <w:szCs w:val="22"/>
          <w:lang w:val="pt-BR"/>
        </w:rPr>
      </w:pPr>
    </w:p>
    <w:p w:rsidR="001470D5"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t>3</w:t>
      </w:r>
      <w:r w:rsidR="009A0834" w:rsidRPr="00F8385E">
        <w:rPr>
          <w:rFonts w:ascii="Arial" w:hAnsi="Arial" w:cs="Arial"/>
          <w:sz w:val="22"/>
          <w:szCs w:val="22"/>
          <w:lang w:val="pt-BR"/>
        </w:rPr>
        <w:t>8</w:t>
      </w:r>
      <w:r w:rsidRPr="00F8385E">
        <w:rPr>
          <w:rFonts w:ascii="Arial" w:hAnsi="Arial" w:cs="Arial"/>
          <w:sz w:val="22"/>
          <w:szCs w:val="22"/>
          <w:lang w:val="pt-BR"/>
        </w:rPr>
        <w:t>.10. As respostas às impugnações e aos esclarecimentos solicitados, bem como outros avisos de ordem geral, serão cadastradas no sítio www.bbmnetlicitacoes.com.br, sendo de responsabilidade dos licitantes, seu acompanhamento.</w:t>
      </w:r>
    </w:p>
    <w:p w:rsidR="001470D5"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br/>
        <w:t>3</w:t>
      </w:r>
      <w:r w:rsidR="009A0834" w:rsidRPr="00F8385E">
        <w:rPr>
          <w:rFonts w:ascii="Arial" w:hAnsi="Arial" w:cs="Arial"/>
          <w:sz w:val="22"/>
          <w:szCs w:val="22"/>
          <w:lang w:val="pt-BR"/>
        </w:rPr>
        <w:t>8</w:t>
      </w:r>
      <w:r w:rsidRPr="00F8385E">
        <w:rPr>
          <w:rFonts w:ascii="Arial" w:hAnsi="Arial" w:cs="Arial"/>
          <w:sz w:val="22"/>
          <w:szCs w:val="22"/>
          <w:lang w:val="pt-BR"/>
        </w:rPr>
        <w:t>.11. Não serão conhecidas as impugnações apresentadas após o respectivo prazo legal ou, no caso de empresas, que estejam subscritas por representante não habilitado legalmente ou não identificado no processo para responder pela proponente.</w:t>
      </w:r>
    </w:p>
    <w:p w:rsidR="001470D5"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br/>
        <w:t>3</w:t>
      </w:r>
      <w:r w:rsidR="009A0834" w:rsidRPr="00F8385E">
        <w:rPr>
          <w:rFonts w:ascii="Arial" w:hAnsi="Arial" w:cs="Arial"/>
          <w:sz w:val="22"/>
          <w:szCs w:val="22"/>
          <w:lang w:val="pt-BR"/>
        </w:rPr>
        <w:t>8</w:t>
      </w:r>
      <w:r w:rsidRPr="00F8385E">
        <w:rPr>
          <w:rFonts w:ascii="Arial" w:hAnsi="Arial" w:cs="Arial"/>
          <w:sz w:val="22"/>
          <w:szCs w:val="22"/>
          <w:lang w:val="pt-BR"/>
        </w:rPr>
        <w:t>.12. 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1470D5" w:rsidRPr="00F8385E" w:rsidRDefault="001470D5" w:rsidP="00E12AD9">
      <w:pPr>
        <w:pStyle w:val="SemEspaamento"/>
        <w:jc w:val="both"/>
        <w:rPr>
          <w:rFonts w:ascii="Arial" w:hAnsi="Arial" w:cs="Arial"/>
          <w:sz w:val="22"/>
          <w:szCs w:val="22"/>
          <w:lang w:val="pt-BR"/>
        </w:rPr>
      </w:pPr>
    </w:p>
    <w:p w:rsidR="001470D5" w:rsidRPr="00F8385E" w:rsidRDefault="001470D5" w:rsidP="001470D5">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3</w:t>
      </w:r>
      <w:r w:rsidR="009A0834" w:rsidRPr="00F8385E">
        <w:rPr>
          <w:rFonts w:ascii="Arial" w:hAnsi="Arial" w:cs="Arial"/>
          <w:b/>
          <w:sz w:val="22"/>
          <w:szCs w:val="22"/>
          <w:lang w:val="pt-BR"/>
        </w:rPr>
        <w:t>9</w:t>
      </w:r>
      <w:r w:rsidRPr="00F8385E">
        <w:rPr>
          <w:rFonts w:ascii="Arial" w:hAnsi="Arial" w:cs="Arial"/>
          <w:b/>
          <w:sz w:val="22"/>
          <w:szCs w:val="22"/>
          <w:lang w:val="pt-BR"/>
        </w:rPr>
        <w:t xml:space="preserve"> - DO REGULAMENTO OPERACIONAL DO CERTAME:</w:t>
      </w:r>
    </w:p>
    <w:p w:rsidR="001470D5" w:rsidRPr="00F8385E" w:rsidRDefault="001470D5" w:rsidP="00E12AD9">
      <w:pPr>
        <w:pStyle w:val="SemEspaamento"/>
        <w:jc w:val="both"/>
        <w:rPr>
          <w:rFonts w:ascii="Arial" w:hAnsi="Arial" w:cs="Arial"/>
          <w:sz w:val="22"/>
          <w:szCs w:val="22"/>
          <w:lang w:val="pt-BR"/>
        </w:rPr>
      </w:pPr>
      <w:r w:rsidRPr="00F8385E">
        <w:rPr>
          <w:sz w:val="22"/>
          <w:szCs w:val="22"/>
          <w:lang w:val="pt-BR"/>
        </w:rPr>
        <w:br/>
      </w:r>
      <w:r w:rsidRPr="00F8385E">
        <w:rPr>
          <w:rFonts w:ascii="Arial" w:hAnsi="Arial" w:cs="Arial"/>
          <w:sz w:val="22"/>
          <w:szCs w:val="22"/>
          <w:lang w:val="pt-BR"/>
        </w:rPr>
        <w:t>3</w:t>
      </w:r>
      <w:r w:rsidR="009A0834" w:rsidRPr="00F8385E">
        <w:rPr>
          <w:rFonts w:ascii="Arial" w:hAnsi="Arial" w:cs="Arial"/>
          <w:sz w:val="22"/>
          <w:szCs w:val="22"/>
          <w:lang w:val="pt-BR"/>
        </w:rPr>
        <w:t>9</w:t>
      </w:r>
      <w:r w:rsidRPr="00F8385E">
        <w:rPr>
          <w:rFonts w:ascii="Arial" w:hAnsi="Arial" w:cs="Arial"/>
          <w:sz w:val="22"/>
          <w:szCs w:val="22"/>
          <w:lang w:val="pt-BR"/>
        </w:rPr>
        <w:t xml:space="preserve">.1. O certame será conduzido pelo PREGOEIRO, formalmente </w:t>
      </w:r>
      <w:proofErr w:type="spellStart"/>
      <w:proofErr w:type="gramStart"/>
      <w:r w:rsidRPr="00F8385E">
        <w:rPr>
          <w:rFonts w:ascii="Arial" w:hAnsi="Arial" w:cs="Arial"/>
          <w:sz w:val="22"/>
          <w:szCs w:val="22"/>
          <w:lang w:val="pt-BR"/>
        </w:rPr>
        <w:t>designado,que</w:t>
      </w:r>
      <w:proofErr w:type="spellEnd"/>
      <w:proofErr w:type="gramEnd"/>
      <w:r w:rsidRPr="00F8385E">
        <w:rPr>
          <w:rFonts w:ascii="Arial" w:hAnsi="Arial" w:cs="Arial"/>
          <w:sz w:val="22"/>
          <w:szCs w:val="22"/>
          <w:lang w:val="pt-BR"/>
        </w:rPr>
        <w:t xml:space="preserve"> terá, em especial, as seguintes atribuições, conforme art. 17º, Decreto Federal nº 10.024/2019:</w:t>
      </w:r>
    </w:p>
    <w:p w:rsidR="001470D5"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 </w:t>
      </w:r>
    </w:p>
    <w:p w:rsidR="001470D5"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I - </w:t>
      </w:r>
      <w:proofErr w:type="gramStart"/>
      <w:r w:rsidRPr="00F8385E">
        <w:rPr>
          <w:rFonts w:ascii="Arial" w:hAnsi="Arial" w:cs="Arial"/>
          <w:sz w:val="22"/>
          <w:szCs w:val="22"/>
          <w:lang w:val="pt-BR"/>
        </w:rPr>
        <w:t>conduzir</w:t>
      </w:r>
      <w:proofErr w:type="gramEnd"/>
      <w:r w:rsidRPr="00F8385E">
        <w:rPr>
          <w:rFonts w:ascii="Arial" w:hAnsi="Arial" w:cs="Arial"/>
          <w:sz w:val="22"/>
          <w:szCs w:val="22"/>
          <w:lang w:val="pt-BR"/>
        </w:rPr>
        <w:t xml:space="preserve"> a sessão pública; </w:t>
      </w:r>
    </w:p>
    <w:p w:rsidR="001470D5"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II - </w:t>
      </w:r>
      <w:proofErr w:type="gramStart"/>
      <w:r w:rsidRPr="00F8385E">
        <w:rPr>
          <w:rFonts w:ascii="Arial" w:hAnsi="Arial" w:cs="Arial"/>
          <w:sz w:val="22"/>
          <w:szCs w:val="22"/>
          <w:lang w:val="pt-BR"/>
        </w:rPr>
        <w:t>receber, examinar</w:t>
      </w:r>
      <w:proofErr w:type="gramEnd"/>
      <w:r w:rsidRPr="00F8385E">
        <w:rPr>
          <w:rFonts w:ascii="Arial" w:hAnsi="Arial" w:cs="Arial"/>
          <w:sz w:val="22"/>
          <w:szCs w:val="22"/>
          <w:lang w:val="pt-BR"/>
        </w:rPr>
        <w:t xml:space="preserve"> e decidir as impugnações e os pedidos de esclarecimentos ao edital e aos anexos, além de poder requisitar subsídios formais aos responsáveis pela elaboração desses documentos; </w:t>
      </w:r>
    </w:p>
    <w:p w:rsidR="001470D5"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III - verificar a conformidade da proposta em relação aos requisitos estabelecidos no edital; </w:t>
      </w:r>
    </w:p>
    <w:p w:rsidR="001470D5"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IV - </w:t>
      </w:r>
      <w:proofErr w:type="gramStart"/>
      <w:r w:rsidRPr="00F8385E">
        <w:rPr>
          <w:rFonts w:ascii="Arial" w:hAnsi="Arial" w:cs="Arial"/>
          <w:sz w:val="22"/>
          <w:szCs w:val="22"/>
          <w:lang w:val="pt-BR"/>
        </w:rPr>
        <w:t>coordenar</w:t>
      </w:r>
      <w:proofErr w:type="gramEnd"/>
      <w:r w:rsidRPr="00F8385E">
        <w:rPr>
          <w:rFonts w:ascii="Arial" w:hAnsi="Arial" w:cs="Arial"/>
          <w:sz w:val="22"/>
          <w:szCs w:val="22"/>
          <w:lang w:val="pt-BR"/>
        </w:rPr>
        <w:t xml:space="preserve"> a sessão pública e o envio de lances; </w:t>
      </w:r>
    </w:p>
    <w:p w:rsidR="001470D5"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V - </w:t>
      </w:r>
      <w:proofErr w:type="gramStart"/>
      <w:r w:rsidRPr="00F8385E">
        <w:rPr>
          <w:rFonts w:ascii="Arial" w:hAnsi="Arial" w:cs="Arial"/>
          <w:sz w:val="22"/>
          <w:szCs w:val="22"/>
          <w:lang w:val="pt-BR"/>
        </w:rPr>
        <w:t>verificar e julgar</w:t>
      </w:r>
      <w:proofErr w:type="gramEnd"/>
      <w:r w:rsidRPr="00F8385E">
        <w:rPr>
          <w:rFonts w:ascii="Arial" w:hAnsi="Arial" w:cs="Arial"/>
          <w:sz w:val="22"/>
          <w:szCs w:val="22"/>
          <w:lang w:val="pt-BR"/>
        </w:rPr>
        <w:t xml:space="preserve"> as condições de habilitação; </w:t>
      </w:r>
    </w:p>
    <w:p w:rsidR="001470D5"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VI - </w:t>
      </w:r>
      <w:proofErr w:type="gramStart"/>
      <w:r w:rsidRPr="00F8385E">
        <w:rPr>
          <w:rFonts w:ascii="Arial" w:hAnsi="Arial" w:cs="Arial"/>
          <w:sz w:val="22"/>
          <w:szCs w:val="22"/>
          <w:lang w:val="pt-BR"/>
        </w:rPr>
        <w:t>sanear</w:t>
      </w:r>
      <w:proofErr w:type="gramEnd"/>
      <w:r w:rsidRPr="00F8385E">
        <w:rPr>
          <w:rFonts w:ascii="Arial" w:hAnsi="Arial" w:cs="Arial"/>
          <w:sz w:val="22"/>
          <w:szCs w:val="22"/>
          <w:lang w:val="pt-BR"/>
        </w:rPr>
        <w:t xml:space="preserve"> erros ou falhas que não alterem a substância das propostas, dos documentos de habilitação e sua validade jurídica; </w:t>
      </w:r>
    </w:p>
    <w:p w:rsidR="001470D5"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VII - receber, examinar e decidir os recursos e encaminhá-los à autoridade competente quando mantiver sua decisão; </w:t>
      </w:r>
    </w:p>
    <w:p w:rsidR="001470D5"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VIII - indicar o vencedor do certame; </w:t>
      </w:r>
    </w:p>
    <w:p w:rsidR="001470D5"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IX - </w:t>
      </w:r>
      <w:proofErr w:type="gramStart"/>
      <w:r w:rsidRPr="00F8385E">
        <w:rPr>
          <w:rFonts w:ascii="Arial" w:hAnsi="Arial" w:cs="Arial"/>
          <w:sz w:val="22"/>
          <w:szCs w:val="22"/>
          <w:lang w:val="pt-BR"/>
        </w:rPr>
        <w:t>adjudicar</w:t>
      </w:r>
      <w:proofErr w:type="gramEnd"/>
      <w:r w:rsidRPr="00F8385E">
        <w:rPr>
          <w:rFonts w:ascii="Arial" w:hAnsi="Arial" w:cs="Arial"/>
          <w:sz w:val="22"/>
          <w:szCs w:val="22"/>
          <w:lang w:val="pt-BR"/>
        </w:rPr>
        <w:t xml:space="preserve"> o objeto, quando não houver recurso; </w:t>
      </w:r>
    </w:p>
    <w:p w:rsidR="001470D5" w:rsidRPr="00F8385E" w:rsidRDefault="001470D5"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X - </w:t>
      </w:r>
      <w:proofErr w:type="gramStart"/>
      <w:r w:rsidRPr="00F8385E">
        <w:rPr>
          <w:rFonts w:ascii="Arial" w:hAnsi="Arial" w:cs="Arial"/>
          <w:sz w:val="22"/>
          <w:szCs w:val="22"/>
          <w:lang w:val="pt-BR"/>
        </w:rPr>
        <w:t>conduzir</w:t>
      </w:r>
      <w:proofErr w:type="gramEnd"/>
      <w:r w:rsidRPr="00F8385E">
        <w:rPr>
          <w:rFonts w:ascii="Arial" w:hAnsi="Arial" w:cs="Arial"/>
          <w:sz w:val="22"/>
          <w:szCs w:val="22"/>
          <w:lang w:val="pt-BR"/>
        </w:rPr>
        <w:t xml:space="preserve"> os trabalhos da equipe de apoio; e XI - encaminhar o processo devidamente instruído à autoridade competente e propor a sua homologação.</w:t>
      </w:r>
    </w:p>
    <w:p w:rsidR="001470D5" w:rsidRPr="00F8385E" w:rsidRDefault="001470D5" w:rsidP="00E12AD9">
      <w:pPr>
        <w:pStyle w:val="SemEspaamento"/>
        <w:jc w:val="both"/>
        <w:rPr>
          <w:rFonts w:ascii="Arial" w:hAnsi="Arial" w:cs="Arial"/>
          <w:sz w:val="22"/>
          <w:szCs w:val="22"/>
          <w:lang w:val="pt-BR"/>
        </w:rPr>
      </w:pPr>
    </w:p>
    <w:p w:rsidR="00A16632" w:rsidRPr="00F8385E" w:rsidRDefault="009A0834" w:rsidP="000B7017">
      <w:pPr>
        <w:pStyle w:val="SemEspaamento"/>
        <w:shd w:val="clear" w:color="auto" w:fill="D9D9D9" w:themeFill="background1" w:themeFillShade="D9"/>
        <w:jc w:val="both"/>
        <w:rPr>
          <w:rFonts w:ascii="Arial" w:hAnsi="Arial" w:cs="Arial"/>
          <w:b/>
          <w:sz w:val="22"/>
          <w:szCs w:val="22"/>
          <w:lang w:val="pt-BR"/>
        </w:rPr>
      </w:pPr>
      <w:bookmarkStart w:id="25" w:name="bookmark30"/>
      <w:proofErr w:type="gramStart"/>
      <w:r w:rsidRPr="00F8385E">
        <w:rPr>
          <w:rFonts w:ascii="Arial" w:hAnsi="Arial" w:cs="Arial"/>
          <w:b/>
          <w:sz w:val="22"/>
          <w:szCs w:val="22"/>
          <w:lang w:val="pt-BR"/>
        </w:rPr>
        <w:t>40</w:t>
      </w:r>
      <w:r w:rsidR="00CA511A" w:rsidRPr="00F8385E">
        <w:rPr>
          <w:rFonts w:ascii="Arial" w:hAnsi="Arial" w:cs="Arial"/>
          <w:b/>
          <w:sz w:val="22"/>
          <w:szCs w:val="22"/>
          <w:lang w:val="pt-BR"/>
        </w:rPr>
        <w:t xml:space="preserve">  -</w:t>
      </w:r>
      <w:proofErr w:type="gramEnd"/>
      <w:r w:rsidR="00F331D1" w:rsidRPr="00F8385E">
        <w:rPr>
          <w:rFonts w:ascii="Arial" w:hAnsi="Arial" w:cs="Arial"/>
          <w:b/>
          <w:sz w:val="22"/>
          <w:szCs w:val="22"/>
          <w:lang w:val="pt-BR"/>
        </w:rPr>
        <w:t xml:space="preserve"> </w:t>
      </w:r>
      <w:r w:rsidR="00CE67D1" w:rsidRPr="00F8385E">
        <w:rPr>
          <w:rFonts w:ascii="Arial" w:hAnsi="Arial" w:cs="Arial"/>
          <w:b/>
          <w:sz w:val="22"/>
          <w:szCs w:val="22"/>
          <w:lang w:val="pt-BR"/>
        </w:rPr>
        <w:t>DAS DISPOSICOES GERAIS</w:t>
      </w:r>
      <w:bookmarkEnd w:id="25"/>
    </w:p>
    <w:p w:rsidR="00A202D1" w:rsidRPr="00F8385E" w:rsidRDefault="00A202D1" w:rsidP="00E12AD9">
      <w:pPr>
        <w:pStyle w:val="SemEspaamento"/>
        <w:jc w:val="both"/>
        <w:rPr>
          <w:rFonts w:ascii="Arial" w:hAnsi="Arial" w:cs="Arial"/>
          <w:sz w:val="22"/>
          <w:szCs w:val="22"/>
          <w:lang w:val="pt-BR"/>
        </w:rPr>
      </w:pPr>
    </w:p>
    <w:p w:rsidR="00A16632" w:rsidRPr="00F8385E" w:rsidRDefault="009A0834" w:rsidP="00E12AD9">
      <w:pPr>
        <w:pStyle w:val="SemEspaamento"/>
        <w:jc w:val="both"/>
        <w:rPr>
          <w:rFonts w:ascii="Arial" w:hAnsi="Arial" w:cs="Arial"/>
          <w:sz w:val="22"/>
          <w:szCs w:val="22"/>
          <w:lang w:val="pt-BR"/>
        </w:rPr>
      </w:pPr>
      <w:r w:rsidRPr="00F8385E">
        <w:rPr>
          <w:rFonts w:ascii="Arial" w:hAnsi="Arial" w:cs="Arial"/>
          <w:sz w:val="22"/>
          <w:szCs w:val="22"/>
          <w:lang w:val="pt-BR"/>
        </w:rPr>
        <w:t>40</w:t>
      </w:r>
      <w:r w:rsidR="00CA511A" w:rsidRPr="00F8385E">
        <w:rPr>
          <w:rFonts w:ascii="Arial" w:hAnsi="Arial" w:cs="Arial"/>
          <w:sz w:val="22"/>
          <w:szCs w:val="22"/>
          <w:lang w:val="pt-BR"/>
        </w:rPr>
        <w:t xml:space="preserve">.1 </w:t>
      </w:r>
      <w:r w:rsidR="00CE67D1" w:rsidRPr="00F8385E">
        <w:rPr>
          <w:rFonts w:ascii="Arial" w:hAnsi="Arial" w:cs="Arial"/>
          <w:sz w:val="22"/>
          <w:szCs w:val="22"/>
          <w:lang w:val="pt-BR"/>
        </w:rPr>
        <w:t xml:space="preserve">Da </w:t>
      </w:r>
      <w:r w:rsidR="00606A77" w:rsidRPr="00F8385E">
        <w:rPr>
          <w:rFonts w:ascii="Arial" w:hAnsi="Arial" w:cs="Arial"/>
          <w:sz w:val="22"/>
          <w:szCs w:val="22"/>
          <w:lang w:val="pt-BR"/>
        </w:rPr>
        <w:t>sessão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publica</w:t>
      </w:r>
      <w:proofErr w:type="spellEnd"/>
      <w:r w:rsidR="00CE67D1" w:rsidRPr="00F8385E">
        <w:rPr>
          <w:rFonts w:ascii="Arial" w:hAnsi="Arial" w:cs="Arial"/>
          <w:sz w:val="22"/>
          <w:szCs w:val="22"/>
          <w:lang w:val="pt-BR"/>
        </w:rPr>
        <w:t xml:space="preserve"> do </w:t>
      </w:r>
      <w:r w:rsidR="00C32AC0" w:rsidRPr="00F8385E">
        <w:rPr>
          <w:rFonts w:ascii="Arial" w:hAnsi="Arial" w:cs="Arial"/>
          <w:sz w:val="22"/>
          <w:szCs w:val="22"/>
          <w:lang w:val="pt-BR"/>
        </w:rPr>
        <w:t>Pregão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divulgar-se-a</w:t>
      </w:r>
      <w:proofErr w:type="spellEnd"/>
      <w:r w:rsidR="00CE67D1" w:rsidRPr="00F8385E">
        <w:rPr>
          <w:rFonts w:ascii="Arial" w:hAnsi="Arial" w:cs="Arial"/>
          <w:sz w:val="22"/>
          <w:szCs w:val="22"/>
          <w:lang w:val="pt-BR"/>
        </w:rPr>
        <w:t xml:space="preserve"> Ata no sistema </w:t>
      </w:r>
      <w:proofErr w:type="spellStart"/>
      <w:r w:rsidR="00CE67D1" w:rsidRPr="00F8385E">
        <w:rPr>
          <w:rFonts w:ascii="Arial" w:hAnsi="Arial" w:cs="Arial"/>
          <w:sz w:val="22"/>
          <w:szCs w:val="22"/>
          <w:lang w:val="pt-BR"/>
        </w:rPr>
        <w:t>eletronico</w:t>
      </w:r>
      <w:proofErr w:type="spellEnd"/>
      <w:r w:rsidR="00CE67D1" w:rsidRPr="00F8385E">
        <w:rPr>
          <w:rFonts w:ascii="Arial" w:hAnsi="Arial" w:cs="Arial"/>
          <w:sz w:val="22"/>
          <w:szCs w:val="22"/>
          <w:lang w:val="pt-BR"/>
        </w:rPr>
        <w:t>.</w:t>
      </w:r>
    </w:p>
    <w:p w:rsidR="00D00504" w:rsidRPr="00F8385E" w:rsidRDefault="00D00504" w:rsidP="00E12AD9">
      <w:pPr>
        <w:pStyle w:val="SemEspaamento"/>
        <w:jc w:val="both"/>
        <w:rPr>
          <w:rFonts w:ascii="Arial" w:hAnsi="Arial" w:cs="Arial"/>
          <w:sz w:val="22"/>
          <w:szCs w:val="22"/>
          <w:lang w:val="pt-BR"/>
        </w:rPr>
      </w:pPr>
    </w:p>
    <w:p w:rsidR="00A16632" w:rsidRPr="00F8385E" w:rsidRDefault="009A0834" w:rsidP="00E12AD9">
      <w:pPr>
        <w:pStyle w:val="SemEspaamento"/>
        <w:jc w:val="both"/>
        <w:rPr>
          <w:rFonts w:ascii="Arial" w:hAnsi="Arial" w:cs="Arial"/>
          <w:sz w:val="22"/>
          <w:szCs w:val="22"/>
          <w:lang w:val="pt-BR"/>
        </w:rPr>
      </w:pPr>
      <w:r w:rsidRPr="00F8385E">
        <w:rPr>
          <w:rFonts w:ascii="Arial" w:hAnsi="Arial" w:cs="Arial"/>
          <w:sz w:val="22"/>
          <w:szCs w:val="22"/>
          <w:lang w:val="pt-BR"/>
        </w:rPr>
        <w:t>40</w:t>
      </w:r>
      <w:r w:rsidR="00CA511A" w:rsidRPr="00F8385E">
        <w:rPr>
          <w:rFonts w:ascii="Arial" w:hAnsi="Arial" w:cs="Arial"/>
          <w:sz w:val="22"/>
          <w:szCs w:val="22"/>
          <w:lang w:val="pt-BR"/>
        </w:rPr>
        <w:t xml:space="preserve">.2 </w:t>
      </w:r>
      <w:r w:rsidR="00CE67D1" w:rsidRPr="00F8385E">
        <w:rPr>
          <w:rFonts w:ascii="Arial" w:hAnsi="Arial" w:cs="Arial"/>
          <w:sz w:val="22"/>
          <w:szCs w:val="22"/>
          <w:lang w:val="pt-BR"/>
        </w:rPr>
        <w:t>N</w:t>
      </w:r>
      <w:r w:rsidR="00CA511A" w:rsidRPr="00F8385E">
        <w:rPr>
          <w:rFonts w:ascii="Arial" w:hAnsi="Arial" w:cs="Arial"/>
          <w:sz w:val="22"/>
          <w:szCs w:val="22"/>
          <w:lang w:val="pt-BR"/>
        </w:rPr>
        <w:t>ã</w:t>
      </w:r>
      <w:r w:rsidR="00CE67D1" w:rsidRPr="00F8385E">
        <w:rPr>
          <w:rFonts w:ascii="Arial" w:hAnsi="Arial" w:cs="Arial"/>
          <w:sz w:val="22"/>
          <w:szCs w:val="22"/>
          <w:lang w:val="pt-BR"/>
        </w:rPr>
        <w:t xml:space="preserve">o havendo expediente ou ocorrendo qualquer fato superveniente que </w:t>
      </w:r>
      <w:proofErr w:type="spellStart"/>
      <w:r w:rsidR="00CE67D1" w:rsidRPr="00F8385E">
        <w:rPr>
          <w:rFonts w:ascii="Arial" w:hAnsi="Arial" w:cs="Arial"/>
          <w:sz w:val="22"/>
          <w:szCs w:val="22"/>
          <w:lang w:val="pt-BR"/>
        </w:rPr>
        <w:t>impega</w:t>
      </w:r>
      <w:proofErr w:type="spellEnd"/>
      <w:r w:rsidR="00CE67D1" w:rsidRPr="00F8385E">
        <w:rPr>
          <w:rFonts w:ascii="Arial" w:hAnsi="Arial" w:cs="Arial"/>
          <w:sz w:val="22"/>
          <w:szCs w:val="22"/>
          <w:lang w:val="pt-BR"/>
        </w:rPr>
        <w:t xml:space="preserve"> a realiza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 certame na data marcada, a </w:t>
      </w:r>
      <w:r w:rsidR="00606A77" w:rsidRPr="00F8385E">
        <w:rPr>
          <w:rFonts w:ascii="Arial" w:hAnsi="Arial" w:cs="Arial"/>
          <w:sz w:val="22"/>
          <w:szCs w:val="22"/>
          <w:lang w:val="pt-BR"/>
        </w:rPr>
        <w:t>sessão</w:t>
      </w:r>
      <w:r w:rsidR="00CE67D1" w:rsidRPr="00F8385E">
        <w:rPr>
          <w:rFonts w:ascii="Arial" w:hAnsi="Arial" w:cs="Arial"/>
          <w:sz w:val="22"/>
          <w:szCs w:val="22"/>
          <w:lang w:val="pt-BR"/>
        </w:rPr>
        <w:t xml:space="preserve"> </w:t>
      </w:r>
      <w:r w:rsidR="00801E5A" w:rsidRPr="00F8385E">
        <w:rPr>
          <w:rFonts w:ascii="Arial" w:hAnsi="Arial" w:cs="Arial"/>
          <w:sz w:val="22"/>
          <w:szCs w:val="22"/>
          <w:lang w:val="pt-BR"/>
        </w:rPr>
        <w:t>será</w:t>
      </w:r>
      <w:r w:rsidR="00CE67D1" w:rsidRPr="00F8385E">
        <w:rPr>
          <w:rFonts w:ascii="Arial" w:hAnsi="Arial" w:cs="Arial"/>
          <w:sz w:val="22"/>
          <w:szCs w:val="22"/>
          <w:lang w:val="pt-BR"/>
        </w:rPr>
        <w:t xml:space="preserve"> automaticamente transferida para o primeiro dia </w:t>
      </w:r>
      <w:proofErr w:type="spellStart"/>
      <w:r w:rsidR="00CE67D1" w:rsidRPr="00F8385E">
        <w:rPr>
          <w:rFonts w:ascii="Arial" w:hAnsi="Arial" w:cs="Arial"/>
          <w:sz w:val="22"/>
          <w:szCs w:val="22"/>
          <w:lang w:val="pt-BR"/>
        </w:rPr>
        <w:t>util</w:t>
      </w:r>
      <w:proofErr w:type="spellEnd"/>
      <w:r w:rsidR="00CE67D1" w:rsidRPr="00F8385E">
        <w:rPr>
          <w:rFonts w:ascii="Arial" w:hAnsi="Arial" w:cs="Arial"/>
          <w:sz w:val="22"/>
          <w:szCs w:val="22"/>
          <w:lang w:val="pt-BR"/>
        </w:rPr>
        <w:t xml:space="preserve"> subsequente, no mesmo </w:t>
      </w:r>
      <w:proofErr w:type="spellStart"/>
      <w:r w:rsidR="00CE67D1" w:rsidRPr="00F8385E">
        <w:rPr>
          <w:rFonts w:ascii="Arial" w:hAnsi="Arial" w:cs="Arial"/>
          <w:sz w:val="22"/>
          <w:szCs w:val="22"/>
          <w:lang w:val="pt-BR"/>
        </w:rPr>
        <w:t>horario</w:t>
      </w:r>
      <w:proofErr w:type="spellEnd"/>
      <w:r w:rsidR="00CE67D1" w:rsidRPr="00F8385E">
        <w:rPr>
          <w:rFonts w:ascii="Arial" w:hAnsi="Arial" w:cs="Arial"/>
          <w:sz w:val="22"/>
          <w:szCs w:val="22"/>
          <w:lang w:val="pt-BR"/>
        </w:rPr>
        <w:t xml:space="preserve"> anteriormente estabelecido, desde que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haja comunica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em </w:t>
      </w:r>
      <w:proofErr w:type="spellStart"/>
      <w:r w:rsidR="00CE67D1" w:rsidRPr="00F8385E">
        <w:rPr>
          <w:rFonts w:ascii="Arial" w:hAnsi="Arial" w:cs="Arial"/>
          <w:sz w:val="22"/>
          <w:szCs w:val="22"/>
          <w:lang w:val="pt-BR"/>
        </w:rPr>
        <w:t>contrario</w:t>
      </w:r>
      <w:proofErr w:type="spellEnd"/>
      <w:r w:rsidR="00CE67D1" w:rsidRPr="00F8385E">
        <w:rPr>
          <w:rFonts w:ascii="Arial" w:hAnsi="Arial" w:cs="Arial"/>
          <w:sz w:val="22"/>
          <w:szCs w:val="22"/>
          <w:lang w:val="pt-BR"/>
        </w:rPr>
        <w:t xml:space="preserve">, pelo </w:t>
      </w:r>
      <w:r w:rsidR="00CA511A" w:rsidRPr="00F8385E">
        <w:rPr>
          <w:rFonts w:ascii="Arial" w:hAnsi="Arial" w:cs="Arial"/>
          <w:sz w:val="22"/>
          <w:szCs w:val="22"/>
          <w:lang w:val="pt-BR"/>
        </w:rPr>
        <w:t>Pregoeiro</w:t>
      </w:r>
      <w:r w:rsidR="00CE67D1" w:rsidRPr="00F8385E">
        <w:rPr>
          <w:rFonts w:ascii="Arial" w:hAnsi="Arial" w:cs="Arial"/>
          <w:sz w:val="22"/>
          <w:szCs w:val="22"/>
          <w:lang w:val="pt-BR"/>
        </w:rPr>
        <w:t>.</w:t>
      </w:r>
    </w:p>
    <w:p w:rsidR="00CA511A" w:rsidRPr="00F8385E" w:rsidRDefault="00CA511A" w:rsidP="00E12AD9">
      <w:pPr>
        <w:pStyle w:val="SemEspaamento"/>
        <w:jc w:val="both"/>
        <w:rPr>
          <w:rFonts w:ascii="Arial" w:hAnsi="Arial" w:cs="Arial"/>
          <w:sz w:val="22"/>
          <w:szCs w:val="22"/>
          <w:lang w:val="pt-BR"/>
        </w:rPr>
      </w:pPr>
    </w:p>
    <w:p w:rsidR="00A16632" w:rsidRPr="00F8385E" w:rsidRDefault="009A0834" w:rsidP="00E12AD9">
      <w:pPr>
        <w:pStyle w:val="SemEspaamento"/>
        <w:jc w:val="both"/>
        <w:rPr>
          <w:rFonts w:ascii="Arial" w:hAnsi="Arial" w:cs="Arial"/>
          <w:sz w:val="22"/>
          <w:szCs w:val="22"/>
          <w:lang w:val="pt-BR"/>
        </w:rPr>
      </w:pPr>
      <w:r w:rsidRPr="00F8385E">
        <w:rPr>
          <w:rFonts w:ascii="Arial" w:hAnsi="Arial" w:cs="Arial"/>
          <w:sz w:val="22"/>
          <w:szCs w:val="22"/>
          <w:lang w:val="pt-BR"/>
        </w:rPr>
        <w:lastRenderedPageBreak/>
        <w:t>40</w:t>
      </w:r>
      <w:r w:rsidR="00CA511A" w:rsidRPr="00F8385E">
        <w:rPr>
          <w:rFonts w:ascii="Arial" w:hAnsi="Arial" w:cs="Arial"/>
          <w:sz w:val="22"/>
          <w:szCs w:val="22"/>
          <w:lang w:val="pt-BR"/>
        </w:rPr>
        <w:t xml:space="preserve">.3 </w:t>
      </w:r>
      <w:r w:rsidR="00CE67D1" w:rsidRPr="00F8385E">
        <w:rPr>
          <w:rFonts w:ascii="Arial" w:hAnsi="Arial" w:cs="Arial"/>
          <w:sz w:val="22"/>
          <w:szCs w:val="22"/>
          <w:lang w:val="pt-BR"/>
        </w:rPr>
        <w:t xml:space="preserve">Todas as </w:t>
      </w:r>
      <w:proofErr w:type="spellStart"/>
      <w:r w:rsidR="00CE67D1" w:rsidRPr="00F8385E">
        <w:rPr>
          <w:rFonts w:ascii="Arial" w:hAnsi="Arial" w:cs="Arial"/>
          <w:sz w:val="22"/>
          <w:szCs w:val="22"/>
          <w:lang w:val="pt-BR"/>
        </w:rPr>
        <w:t>referencias</w:t>
      </w:r>
      <w:proofErr w:type="spellEnd"/>
      <w:r w:rsidR="00CE67D1" w:rsidRPr="00F8385E">
        <w:rPr>
          <w:rFonts w:ascii="Arial" w:hAnsi="Arial" w:cs="Arial"/>
          <w:sz w:val="22"/>
          <w:szCs w:val="22"/>
          <w:lang w:val="pt-BR"/>
        </w:rPr>
        <w:t xml:space="preserve"> de tempo no Edital, no aviso e durante a </w:t>
      </w:r>
      <w:r w:rsidR="00606A77" w:rsidRPr="00F8385E">
        <w:rPr>
          <w:rFonts w:ascii="Arial" w:hAnsi="Arial" w:cs="Arial"/>
          <w:sz w:val="22"/>
          <w:szCs w:val="22"/>
          <w:lang w:val="pt-BR"/>
        </w:rPr>
        <w:t>sessão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publica</w:t>
      </w:r>
      <w:proofErr w:type="spellEnd"/>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observarao</w:t>
      </w:r>
      <w:proofErr w:type="spellEnd"/>
      <w:r w:rsidR="00CE67D1" w:rsidRPr="00F8385E">
        <w:rPr>
          <w:rFonts w:ascii="Arial" w:hAnsi="Arial" w:cs="Arial"/>
          <w:sz w:val="22"/>
          <w:szCs w:val="22"/>
          <w:lang w:val="pt-BR"/>
        </w:rPr>
        <w:t xml:space="preserve"> o </w:t>
      </w:r>
      <w:proofErr w:type="spellStart"/>
      <w:r w:rsidR="00CE67D1" w:rsidRPr="00F8385E">
        <w:rPr>
          <w:rFonts w:ascii="Arial" w:hAnsi="Arial" w:cs="Arial"/>
          <w:sz w:val="22"/>
          <w:szCs w:val="22"/>
          <w:lang w:val="pt-BR"/>
        </w:rPr>
        <w:t>horario</w:t>
      </w:r>
      <w:proofErr w:type="spellEnd"/>
      <w:r w:rsidR="00CE67D1" w:rsidRPr="00F8385E">
        <w:rPr>
          <w:rFonts w:ascii="Arial" w:hAnsi="Arial" w:cs="Arial"/>
          <w:sz w:val="22"/>
          <w:szCs w:val="22"/>
          <w:lang w:val="pt-BR"/>
        </w:rPr>
        <w:t xml:space="preserve"> de </w:t>
      </w:r>
      <w:proofErr w:type="spellStart"/>
      <w:r w:rsidR="00CE67D1" w:rsidRPr="00F8385E">
        <w:rPr>
          <w:rFonts w:ascii="Arial" w:hAnsi="Arial" w:cs="Arial"/>
          <w:sz w:val="22"/>
          <w:szCs w:val="22"/>
          <w:lang w:val="pt-BR"/>
        </w:rPr>
        <w:t>Brasilia</w:t>
      </w:r>
      <w:proofErr w:type="spellEnd"/>
      <w:r w:rsidR="00CE67D1" w:rsidRPr="00F8385E">
        <w:rPr>
          <w:rFonts w:ascii="Arial" w:hAnsi="Arial" w:cs="Arial"/>
          <w:sz w:val="22"/>
          <w:szCs w:val="22"/>
          <w:lang w:val="pt-BR"/>
        </w:rPr>
        <w:t xml:space="preserve"> - DF.</w:t>
      </w:r>
    </w:p>
    <w:p w:rsidR="00CA511A" w:rsidRPr="00F8385E" w:rsidRDefault="00CA511A" w:rsidP="00E12AD9">
      <w:pPr>
        <w:pStyle w:val="SemEspaamento"/>
        <w:jc w:val="both"/>
        <w:rPr>
          <w:rFonts w:ascii="Arial" w:hAnsi="Arial" w:cs="Arial"/>
          <w:sz w:val="22"/>
          <w:szCs w:val="22"/>
          <w:lang w:val="pt-BR"/>
        </w:rPr>
      </w:pPr>
    </w:p>
    <w:p w:rsidR="00A16632" w:rsidRPr="00F8385E" w:rsidRDefault="009A0834" w:rsidP="00E12AD9">
      <w:pPr>
        <w:pStyle w:val="SemEspaamento"/>
        <w:jc w:val="both"/>
        <w:rPr>
          <w:rFonts w:ascii="Arial" w:hAnsi="Arial" w:cs="Arial"/>
          <w:sz w:val="22"/>
          <w:szCs w:val="22"/>
          <w:lang w:val="pt-BR"/>
        </w:rPr>
      </w:pPr>
      <w:r w:rsidRPr="00F8385E">
        <w:rPr>
          <w:rFonts w:ascii="Arial" w:hAnsi="Arial" w:cs="Arial"/>
          <w:sz w:val="22"/>
          <w:szCs w:val="22"/>
          <w:lang w:val="pt-BR"/>
        </w:rPr>
        <w:t>40</w:t>
      </w:r>
      <w:r w:rsidR="00CA511A" w:rsidRPr="00F8385E">
        <w:rPr>
          <w:rFonts w:ascii="Arial" w:hAnsi="Arial" w:cs="Arial"/>
          <w:sz w:val="22"/>
          <w:szCs w:val="22"/>
          <w:lang w:val="pt-BR"/>
        </w:rPr>
        <w:t xml:space="preserve">.4 </w:t>
      </w:r>
      <w:r w:rsidR="00CE67D1" w:rsidRPr="00F8385E">
        <w:rPr>
          <w:rFonts w:ascii="Arial" w:hAnsi="Arial" w:cs="Arial"/>
          <w:sz w:val="22"/>
          <w:szCs w:val="22"/>
          <w:lang w:val="pt-BR"/>
        </w:rPr>
        <w:t xml:space="preserve">No julgamento das propostas e da </w:t>
      </w:r>
      <w:r w:rsidR="00A202D1" w:rsidRPr="00F8385E">
        <w:rPr>
          <w:rFonts w:ascii="Arial" w:hAnsi="Arial" w:cs="Arial"/>
          <w:sz w:val="22"/>
          <w:szCs w:val="22"/>
          <w:lang w:val="pt-BR"/>
        </w:rPr>
        <w:t>habilitação</w:t>
      </w:r>
      <w:r w:rsidR="00CE67D1" w:rsidRPr="00F8385E">
        <w:rPr>
          <w:rFonts w:ascii="Arial" w:hAnsi="Arial" w:cs="Arial"/>
          <w:sz w:val="22"/>
          <w:szCs w:val="22"/>
          <w:lang w:val="pt-BR"/>
        </w:rPr>
        <w:t xml:space="preserve">, o </w:t>
      </w:r>
      <w:r w:rsidR="00CA511A" w:rsidRPr="00F8385E">
        <w:rPr>
          <w:rFonts w:ascii="Arial" w:hAnsi="Arial" w:cs="Arial"/>
          <w:sz w:val="22"/>
          <w:szCs w:val="22"/>
          <w:lang w:val="pt-BR"/>
        </w:rPr>
        <w:t>Pregoeiro</w:t>
      </w:r>
      <w:r w:rsidR="00CE67D1" w:rsidRPr="00F8385E">
        <w:rPr>
          <w:rFonts w:ascii="Arial" w:hAnsi="Arial" w:cs="Arial"/>
          <w:sz w:val="22"/>
          <w:szCs w:val="22"/>
          <w:lang w:val="pt-BR"/>
        </w:rPr>
        <w:t xml:space="preserve"> </w:t>
      </w:r>
      <w:r w:rsidR="007057DF" w:rsidRPr="00F8385E">
        <w:rPr>
          <w:rFonts w:ascii="Arial" w:hAnsi="Arial" w:cs="Arial"/>
          <w:sz w:val="22"/>
          <w:szCs w:val="22"/>
          <w:lang w:val="pt-BR"/>
        </w:rPr>
        <w:t>poderá</w:t>
      </w:r>
      <w:r w:rsidR="00CE67D1" w:rsidRPr="00F8385E">
        <w:rPr>
          <w:rFonts w:ascii="Arial" w:hAnsi="Arial" w:cs="Arial"/>
          <w:sz w:val="22"/>
          <w:szCs w:val="22"/>
          <w:lang w:val="pt-BR"/>
        </w:rPr>
        <w:t xml:space="preserve"> sanar erros ou falhas que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alterem a substancia das propostas, dos documentos e sua validade </w:t>
      </w:r>
      <w:proofErr w:type="spellStart"/>
      <w:r w:rsidR="00CE67D1" w:rsidRPr="00F8385E">
        <w:rPr>
          <w:rFonts w:ascii="Arial" w:hAnsi="Arial" w:cs="Arial"/>
          <w:sz w:val="22"/>
          <w:szCs w:val="22"/>
          <w:lang w:val="pt-BR"/>
        </w:rPr>
        <w:t>juridica</w:t>
      </w:r>
      <w:proofErr w:type="spellEnd"/>
      <w:r w:rsidR="00CE67D1" w:rsidRPr="00F8385E">
        <w:rPr>
          <w:rFonts w:ascii="Arial" w:hAnsi="Arial" w:cs="Arial"/>
          <w:sz w:val="22"/>
          <w:szCs w:val="22"/>
          <w:lang w:val="pt-BR"/>
        </w:rPr>
        <w:t xml:space="preserve">, mediante despacho fundamentado, registrado em ata e </w:t>
      </w:r>
      <w:proofErr w:type="spellStart"/>
      <w:r w:rsidR="00CE67D1" w:rsidRPr="00F8385E">
        <w:rPr>
          <w:rFonts w:ascii="Arial" w:hAnsi="Arial" w:cs="Arial"/>
          <w:sz w:val="22"/>
          <w:szCs w:val="22"/>
          <w:lang w:val="pt-BR"/>
        </w:rPr>
        <w:t>acessivel</w:t>
      </w:r>
      <w:proofErr w:type="spellEnd"/>
      <w:r w:rsidR="00CE67D1" w:rsidRPr="00F8385E">
        <w:rPr>
          <w:rFonts w:ascii="Arial" w:hAnsi="Arial" w:cs="Arial"/>
          <w:sz w:val="22"/>
          <w:szCs w:val="22"/>
          <w:lang w:val="pt-BR"/>
        </w:rPr>
        <w:t xml:space="preserve"> a todos, atribuindo-lhes validade e </w:t>
      </w:r>
      <w:proofErr w:type="spellStart"/>
      <w:r w:rsidR="00CE67D1" w:rsidRPr="00F8385E">
        <w:rPr>
          <w:rFonts w:ascii="Arial" w:hAnsi="Arial" w:cs="Arial"/>
          <w:sz w:val="22"/>
          <w:szCs w:val="22"/>
          <w:lang w:val="pt-BR"/>
        </w:rPr>
        <w:t>eficacia</w:t>
      </w:r>
      <w:proofErr w:type="spellEnd"/>
      <w:r w:rsidR="00CE67D1" w:rsidRPr="00F8385E">
        <w:rPr>
          <w:rFonts w:ascii="Arial" w:hAnsi="Arial" w:cs="Arial"/>
          <w:sz w:val="22"/>
          <w:szCs w:val="22"/>
          <w:lang w:val="pt-BR"/>
        </w:rPr>
        <w:t xml:space="preserve"> para fins de </w:t>
      </w:r>
      <w:r w:rsidR="00A202D1" w:rsidRPr="00F8385E">
        <w:rPr>
          <w:rFonts w:ascii="Arial" w:hAnsi="Arial" w:cs="Arial"/>
          <w:sz w:val="22"/>
          <w:szCs w:val="22"/>
          <w:lang w:val="pt-BR"/>
        </w:rPr>
        <w:t>habilitação</w:t>
      </w:r>
      <w:r w:rsidR="00CE67D1" w:rsidRPr="00F8385E">
        <w:rPr>
          <w:rFonts w:ascii="Arial" w:hAnsi="Arial" w:cs="Arial"/>
          <w:sz w:val="22"/>
          <w:szCs w:val="22"/>
          <w:lang w:val="pt-BR"/>
        </w:rPr>
        <w:t xml:space="preserve"> e classifica</w:t>
      </w:r>
      <w:r w:rsidR="00F01FA0" w:rsidRPr="00F8385E">
        <w:rPr>
          <w:rFonts w:ascii="Arial" w:hAnsi="Arial" w:cs="Arial"/>
          <w:sz w:val="22"/>
          <w:szCs w:val="22"/>
          <w:lang w:val="pt-BR"/>
        </w:rPr>
        <w:t>ção</w:t>
      </w:r>
      <w:r w:rsidR="00CE67D1" w:rsidRPr="00F8385E">
        <w:rPr>
          <w:rFonts w:ascii="Arial" w:hAnsi="Arial" w:cs="Arial"/>
          <w:sz w:val="22"/>
          <w:szCs w:val="22"/>
          <w:lang w:val="pt-BR"/>
        </w:rPr>
        <w:t>.</w:t>
      </w:r>
    </w:p>
    <w:p w:rsidR="00CA511A" w:rsidRPr="00F8385E" w:rsidRDefault="00CA511A" w:rsidP="00E12AD9">
      <w:pPr>
        <w:pStyle w:val="SemEspaamento"/>
        <w:jc w:val="both"/>
        <w:rPr>
          <w:rFonts w:ascii="Arial" w:hAnsi="Arial" w:cs="Arial"/>
          <w:sz w:val="22"/>
          <w:szCs w:val="22"/>
          <w:lang w:val="pt-BR"/>
        </w:rPr>
      </w:pPr>
    </w:p>
    <w:p w:rsidR="00A16632" w:rsidRPr="00F8385E" w:rsidRDefault="009A0834" w:rsidP="00E12AD9">
      <w:pPr>
        <w:pStyle w:val="SemEspaamento"/>
        <w:jc w:val="both"/>
        <w:rPr>
          <w:rFonts w:ascii="Arial" w:hAnsi="Arial" w:cs="Arial"/>
          <w:sz w:val="22"/>
          <w:szCs w:val="22"/>
          <w:lang w:val="pt-BR"/>
        </w:rPr>
      </w:pPr>
      <w:r w:rsidRPr="00F8385E">
        <w:rPr>
          <w:rFonts w:ascii="Arial" w:hAnsi="Arial" w:cs="Arial"/>
          <w:sz w:val="22"/>
          <w:szCs w:val="22"/>
          <w:lang w:val="pt-BR"/>
        </w:rPr>
        <w:t>40</w:t>
      </w:r>
      <w:r w:rsidR="00CA511A" w:rsidRPr="00F8385E">
        <w:rPr>
          <w:rFonts w:ascii="Arial" w:hAnsi="Arial" w:cs="Arial"/>
          <w:sz w:val="22"/>
          <w:szCs w:val="22"/>
          <w:lang w:val="pt-BR"/>
        </w:rPr>
        <w:t>.</w:t>
      </w:r>
      <w:r w:rsidR="00D00504" w:rsidRPr="00F8385E">
        <w:rPr>
          <w:rFonts w:ascii="Arial" w:hAnsi="Arial" w:cs="Arial"/>
          <w:sz w:val="22"/>
          <w:szCs w:val="22"/>
          <w:lang w:val="pt-BR"/>
        </w:rPr>
        <w:t>5</w:t>
      </w:r>
      <w:r w:rsidR="00CA511A" w:rsidRPr="00F8385E">
        <w:rPr>
          <w:rFonts w:ascii="Arial" w:hAnsi="Arial" w:cs="Arial"/>
          <w:sz w:val="22"/>
          <w:szCs w:val="22"/>
          <w:lang w:val="pt-BR"/>
        </w:rPr>
        <w:t xml:space="preserve"> </w:t>
      </w:r>
      <w:r w:rsidR="00CE67D1" w:rsidRPr="00F8385E">
        <w:rPr>
          <w:rFonts w:ascii="Arial" w:hAnsi="Arial" w:cs="Arial"/>
          <w:sz w:val="22"/>
          <w:szCs w:val="22"/>
          <w:lang w:val="pt-BR"/>
        </w:rPr>
        <w:t>A homologa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do resultado desta </w:t>
      </w:r>
      <w:r w:rsidR="00C32AC0" w:rsidRPr="00F8385E">
        <w:rPr>
          <w:rFonts w:ascii="Arial" w:hAnsi="Arial" w:cs="Arial"/>
          <w:sz w:val="22"/>
          <w:szCs w:val="22"/>
          <w:lang w:val="pt-BR"/>
        </w:rPr>
        <w:t>licitação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implicara direito a contrata</w:t>
      </w:r>
      <w:r w:rsidR="00F01FA0" w:rsidRPr="00F8385E">
        <w:rPr>
          <w:rFonts w:ascii="Arial" w:hAnsi="Arial" w:cs="Arial"/>
          <w:sz w:val="22"/>
          <w:szCs w:val="22"/>
          <w:lang w:val="pt-BR"/>
        </w:rPr>
        <w:t>ção</w:t>
      </w:r>
      <w:r w:rsidR="00CE67D1" w:rsidRPr="00F8385E">
        <w:rPr>
          <w:rFonts w:ascii="Arial" w:hAnsi="Arial" w:cs="Arial"/>
          <w:sz w:val="22"/>
          <w:szCs w:val="22"/>
          <w:lang w:val="pt-BR"/>
        </w:rPr>
        <w:t>.</w:t>
      </w:r>
    </w:p>
    <w:p w:rsidR="002E40F5" w:rsidRPr="00F8385E" w:rsidRDefault="002E40F5" w:rsidP="00E12AD9">
      <w:pPr>
        <w:pStyle w:val="SemEspaamento"/>
        <w:jc w:val="both"/>
        <w:rPr>
          <w:rFonts w:ascii="Arial" w:hAnsi="Arial" w:cs="Arial"/>
          <w:sz w:val="22"/>
          <w:szCs w:val="22"/>
          <w:lang w:val="pt-BR"/>
        </w:rPr>
      </w:pPr>
    </w:p>
    <w:p w:rsidR="00A16632" w:rsidRPr="00F8385E" w:rsidRDefault="009A0834" w:rsidP="00E12AD9">
      <w:pPr>
        <w:pStyle w:val="SemEspaamento"/>
        <w:jc w:val="both"/>
        <w:rPr>
          <w:rFonts w:ascii="Arial" w:hAnsi="Arial" w:cs="Arial"/>
          <w:sz w:val="22"/>
          <w:szCs w:val="22"/>
          <w:lang w:val="pt-BR"/>
        </w:rPr>
      </w:pPr>
      <w:r w:rsidRPr="00F8385E">
        <w:rPr>
          <w:rFonts w:ascii="Arial" w:hAnsi="Arial" w:cs="Arial"/>
          <w:sz w:val="22"/>
          <w:szCs w:val="22"/>
          <w:lang w:val="pt-BR"/>
        </w:rPr>
        <w:t>40</w:t>
      </w:r>
      <w:r w:rsidR="002E40F5" w:rsidRPr="00F8385E">
        <w:rPr>
          <w:rFonts w:ascii="Arial" w:hAnsi="Arial" w:cs="Arial"/>
          <w:sz w:val="22"/>
          <w:szCs w:val="22"/>
          <w:lang w:val="pt-BR"/>
        </w:rPr>
        <w:t>.</w:t>
      </w:r>
      <w:r w:rsidR="00D00504" w:rsidRPr="00F8385E">
        <w:rPr>
          <w:rFonts w:ascii="Arial" w:hAnsi="Arial" w:cs="Arial"/>
          <w:sz w:val="22"/>
          <w:szCs w:val="22"/>
          <w:lang w:val="pt-BR"/>
        </w:rPr>
        <w:t>6</w:t>
      </w:r>
      <w:r w:rsidR="002E40F5" w:rsidRPr="00F8385E">
        <w:rPr>
          <w:rFonts w:ascii="Arial" w:hAnsi="Arial" w:cs="Arial"/>
          <w:sz w:val="22"/>
          <w:szCs w:val="22"/>
          <w:lang w:val="pt-BR"/>
        </w:rPr>
        <w:t xml:space="preserve"> </w:t>
      </w:r>
      <w:r w:rsidR="00CE67D1" w:rsidRPr="00F8385E">
        <w:rPr>
          <w:rFonts w:ascii="Arial" w:hAnsi="Arial" w:cs="Arial"/>
          <w:sz w:val="22"/>
          <w:szCs w:val="22"/>
          <w:lang w:val="pt-BR"/>
        </w:rPr>
        <w:t xml:space="preserve">As normas disciplinadoras da </w:t>
      </w:r>
      <w:r w:rsidR="00C32AC0" w:rsidRPr="00F8385E">
        <w:rPr>
          <w:rFonts w:ascii="Arial" w:hAnsi="Arial" w:cs="Arial"/>
          <w:sz w:val="22"/>
          <w:szCs w:val="22"/>
          <w:lang w:val="pt-BR"/>
        </w:rPr>
        <w:t>licitação</w:t>
      </w:r>
      <w:r w:rsidR="00CE67D1" w:rsidRPr="00F8385E">
        <w:rPr>
          <w:rFonts w:ascii="Arial" w:hAnsi="Arial" w:cs="Arial"/>
          <w:sz w:val="22"/>
          <w:szCs w:val="22"/>
          <w:lang w:val="pt-BR"/>
        </w:rPr>
        <w:t xml:space="preserve"> </w:t>
      </w:r>
      <w:r w:rsidR="006A7087" w:rsidRPr="00F8385E">
        <w:rPr>
          <w:rFonts w:ascii="Arial" w:hAnsi="Arial" w:cs="Arial"/>
          <w:sz w:val="22"/>
          <w:szCs w:val="22"/>
          <w:lang w:val="pt-BR"/>
        </w:rPr>
        <w:t>serão</w:t>
      </w:r>
      <w:r w:rsidR="000B7017" w:rsidRPr="00F8385E">
        <w:rPr>
          <w:rFonts w:ascii="Arial" w:hAnsi="Arial" w:cs="Arial"/>
          <w:sz w:val="22"/>
          <w:szCs w:val="22"/>
          <w:lang w:val="pt-BR"/>
        </w:rPr>
        <w:t xml:space="preserve"> sempre interpretadas em </w:t>
      </w:r>
      <w:proofErr w:type="spellStart"/>
      <w:r w:rsidR="000B7017" w:rsidRPr="00F8385E">
        <w:rPr>
          <w:rFonts w:ascii="Arial" w:hAnsi="Arial" w:cs="Arial"/>
          <w:sz w:val="22"/>
          <w:szCs w:val="22"/>
          <w:lang w:val="pt-BR"/>
        </w:rPr>
        <w:t>favor</w:t>
      </w:r>
      <w:r w:rsidR="00CE67D1" w:rsidRPr="00F8385E">
        <w:rPr>
          <w:rFonts w:ascii="Arial" w:hAnsi="Arial" w:cs="Arial"/>
          <w:sz w:val="22"/>
          <w:szCs w:val="22"/>
          <w:lang w:val="pt-BR"/>
        </w:rPr>
        <w:t>da</w:t>
      </w:r>
      <w:proofErr w:type="spellEnd"/>
      <w:r w:rsidR="000B7017" w:rsidRPr="00F8385E">
        <w:rPr>
          <w:rFonts w:ascii="Arial" w:hAnsi="Arial" w:cs="Arial"/>
          <w:sz w:val="22"/>
          <w:szCs w:val="22"/>
          <w:lang w:val="pt-BR"/>
        </w:rPr>
        <w:t xml:space="preserve"> </w:t>
      </w:r>
      <w:r w:rsidR="00CE67D1" w:rsidRPr="00F8385E">
        <w:rPr>
          <w:rFonts w:ascii="Arial" w:hAnsi="Arial" w:cs="Arial"/>
          <w:sz w:val="22"/>
          <w:szCs w:val="22"/>
          <w:lang w:val="pt-BR"/>
        </w:rPr>
        <w:t>amplia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da disputa entre os interessados, desde que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comprometam o interesse da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o </w:t>
      </w:r>
      <w:proofErr w:type="spellStart"/>
      <w:r w:rsidR="00CE67D1" w:rsidRPr="00F8385E">
        <w:rPr>
          <w:rFonts w:ascii="Arial" w:hAnsi="Arial" w:cs="Arial"/>
          <w:sz w:val="22"/>
          <w:szCs w:val="22"/>
          <w:lang w:val="pt-BR"/>
        </w:rPr>
        <w:t>principio</w:t>
      </w:r>
      <w:proofErr w:type="spellEnd"/>
      <w:r w:rsidR="00CE67D1" w:rsidRPr="00F8385E">
        <w:rPr>
          <w:rFonts w:ascii="Arial" w:hAnsi="Arial" w:cs="Arial"/>
          <w:sz w:val="22"/>
          <w:szCs w:val="22"/>
          <w:lang w:val="pt-BR"/>
        </w:rPr>
        <w:t xml:space="preserve"> da isonomia, a finalidade e a </w:t>
      </w:r>
      <w:proofErr w:type="spellStart"/>
      <w:r w:rsidR="00CE67D1" w:rsidRPr="00F8385E">
        <w:rPr>
          <w:rFonts w:ascii="Arial" w:hAnsi="Arial" w:cs="Arial"/>
          <w:sz w:val="22"/>
          <w:szCs w:val="22"/>
          <w:lang w:val="pt-BR"/>
        </w:rPr>
        <w:t>seguranga</w:t>
      </w:r>
      <w:proofErr w:type="spellEnd"/>
      <w:r w:rsidR="00CE67D1" w:rsidRPr="00F8385E">
        <w:rPr>
          <w:rFonts w:ascii="Arial" w:hAnsi="Arial" w:cs="Arial"/>
          <w:sz w:val="22"/>
          <w:szCs w:val="22"/>
          <w:lang w:val="pt-BR"/>
        </w:rPr>
        <w:t xml:space="preserve"> da contrata</w:t>
      </w:r>
      <w:r w:rsidR="00F01FA0" w:rsidRPr="00F8385E">
        <w:rPr>
          <w:rFonts w:ascii="Arial" w:hAnsi="Arial" w:cs="Arial"/>
          <w:sz w:val="22"/>
          <w:szCs w:val="22"/>
          <w:lang w:val="pt-BR"/>
        </w:rPr>
        <w:t>ção</w:t>
      </w:r>
      <w:r w:rsidR="00CE67D1" w:rsidRPr="00F8385E">
        <w:rPr>
          <w:rFonts w:ascii="Arial" w:hAnsi="Arial" w:cs="Arial"/>
          <w:sz w:val="22"/>
          <w:szCs w:val="22"/>
          <w:lang w:val="pt-BR"/>
        </w:rPr>
        <w:t>.</w:t>
      </w:r>
    </w:p>
    <w:p w:rsidR="002E40F5" w:rsidRPr="00F8385E" w:rsidRDefault="002E40F5" w:rsidP="00E12AD9">
      <w:pPr>
        <w:pStyle w:val="SemEspaamento"/>
        <w:jc w:val="both"/>
        <w:rPr>
          <w:rFonts w:ascii="Arial" w:hAnsi="Arial" w:cs="Arial"/>
          <w:sz w:val="22"/>
          <w:szCs w:val="22"/>
          <w:lang w:val="pt-BR"/>
        </w:rPr>
      </w:pPr>
    </w:p>
    <w:p w:rsidR="00A16632" w:rsidRPr="00F8385E" w:rsidRDefault="009A0834" w:rsidP="00E12AD9">
      <w:pPr>
        <w:pStyle w:val="SemEspaamento"/>
        <w:jc w:val="both"/>
        <w:rPr>
          <w:rFonts w:ascii="Arial" w:hAnsi="Arial" w:cs="Arial"/>
          <w:sz w:val="22"/>
          <w:szCs w:val="22"/>
          <w:lang w:val="pt-BR"/>
        </w:rPr>
      </w:pPr>
      <w:proofErr w:type="gramStart"/>
      <w:r w:rsidRPr="00F8385E">
        <w:rPr>
          <w:rFonts w:ascii="Arial" w:hAnsi="Arial" w:cs="Arial"/>
          <w:sz w:val="22"/>
          <w:szCs w:val="22"/>
          <w:lang w:val="pt-BR"/>
        </w:rPr>
        <w:t>40</w:t>
      </w:r>
      <w:r w:rsidR="002E40F5" w:rsidRPr="00F8385E">
        <w:rPr>
          <w:rFonts w:ascii="Arial" w:hAnsi="Arial" w:cs="Arial"/>
          <w:sz w:val="22"/>
          <w:szCs w:val="22"/>
          <w:lang w:val="pt-BR"/>
        </w:rPr>
        <w:t>.</w:t>
      </w:r>
      <w:r w:rsidR="00D00504" w:rsidRPr="00F8385E">
        <w:rPr>
          <w:rFonts w:ascii="Arial" w:hAnsi="Arial" w:cs="Arial"/>
          <w:sz w:val="22"/>
          <w:szCs w:val="22"/>
          <w:lang w:val="pt-BR"/>
        </w:rPr>
        <w:t>7</w:t>
      </w:r>
      <w:r w:rsidR="002E40F5" w:rsidRPr="00F8385E">
        <w:rPr>
          <w:rFonts w:ascii="Arial" w:hAnsi="Arial" w:cs="Arial"/>
          <w:sz w:val="22"/>
          <w:szCs w:val="22"/>
          <w:lang w:val="pt-BR"/>
        </w:rPr>
        <w:t xml:space="preserve">  </w:t>
      </w:r>
      <w:r w:rsidR="00CE67D1" w:rsidRPr="00F8385E">
        <w:rPr>
          <w:rFonts w:ascii="Arial" w:hAnsi="Arial" w:cs="Arial"/>
          <w:sz w:val="22"/>
          <w:szCs w:val="22"/>
          <w:lang w:val="pt-BR"/>
        </w:rPr>
        <w:t>Os</w:t>
      </w:r>
      <w:proofErr w:type="gramEnd"/>
      <w:r w:rsidR="00CE67D1" w:rsidRPr="00F8385E">
        <w:rPr>
          <w:rFonts w:ascii="Arial" w:hAnsi="Arial" w:cs="Arial"/>
          <w:sz w:val="22"/>
          <w:szCs w:val="22"/>
          <w:lang w:val="pt-BR"/>
        </w:rPr>
        <w:t xml:space="preserve"> licitantes assumem todos os custos de prepara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e </w:t>
      </w:r>
      <w:r w:rsidR="00724207" w:rsidRPr="00F8385E">
        <w:rPr>
          <w:rFonts w:ascii="Arial" w:hAnsi="Arial" w:cs="Arial"/>
          <w:sz w:val="22"/>
          <w:szCs w:val="22"/>
          <w:lang w:val="pt-BR"/>
        </w:rPr>
        <w:t>apresentação</w:t>
      </w:r>
      <w:r w:rsidR="00CE67D1" w:rsidRPr="00F8385E">
        <w:rPr>
          <w:rFonts w:ascii="Arial" w:hAnsi="Arial" w:cs="Arial"/>
          <w:sz w:val="22"/>
          <w:szCs w:val="22"/>
          <w:lang w:val="pt-BR"/>
        </w:rPr>
        <w:t xml:space="preserve"> de suas propostas e 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w:t>
      </w:r>
      <w:r w:rsidR="00801E5A" w:rsidRPr="00F8385E">
        <w:rPr>
          <w:rFonts w:ascii="Arial" w:hAnsi="Arial" w:cs="Arial"/>
          <w:sz w:val="22"/>
          <w:szCs w:val="22"/>
          <w:lang w:val="pt-BR"/>
        </w:rPr>
        <w:t>será</w:t>
      </w:r>
      <w:r w:rsidR="00CE67D1" w:rsidRPr="00F8385E">
        <w:rPr>
          <w:rFonts w:ascii="Arial" w:hAnsi="Arial" w:cs="Arial"/>
          <w:sz w:val="22"/>
          <w:szCs w:val="22"/>
          <w:lang w:val="pt-BR"/>
        </w:rPr>
        <w:t xml:space="preserve">, em nenhum caso, </w:t>
      </w:r>
      <w:r w:rsidR="000B7017" w:rsidRPr="00F8385E">
        <w:rPr>
          <w:rFonts w:ascii="Arial" w:hAnsi="Arial" w:cs="Arial"/>
          <w:sz w:val="22"/>
          <w:szCs w:val="22"/>
          <w:lang w:val="pt-BR"/>
        </w:rPr>
        <w:t>responsável</w:t>
      </w:r>
      <w:r w:rsidR="00CE67D1" w:rsidRPr="00F8385E">
        <w:rPr>
          <w:rFonts w:ascii="Arial" w:hAnsi="Arial" w:cs="Arial"/>
          <w:sz w:val="22"/>
          <w:szCs w:val="22"/>
          <w:lang w:val="pt-BR"/>
        </w:rPr>
        <w:t xml:space="preserve"> por esses custos, independentemente da </w:t>
      </w:r>
      <w:r w:rsidR="00144620" w:rsidRPr="00F8385E">
        <w:rPr>
          <w:rFonts w:ascii="Arial" w:hAnsi="Arial" w:cs="Arial"/>
          <w:sz w:val="22"/>
          <w:szCs w:val="22"/>
          <w:lang w:val="pt-BR"/>
        </w:rPr>
        <w:t>condução</w:t>
      </w:r>
      <w:r w:rsidR="00CE67D1" w:rsidRPr="00F8385E">
        <w:rPr>
          <w:rFonts w:ascii="Arial" w:hAnsi="Arial" w:cs="Arial"/>
          <w:sz w:val="22"/>
          <w:szCs w:val="22"/>
          <w:lang w:val="pt-BR"/>
        </w:rPr>
        <w:t xml:space="preserve"> ou do resultado do processo </w:t>
      </w:r>
      <w:proofErr w:type="spellStart"/>
      <w:r w:rsidR="00CE67D1" w:rsidRPr="00F8385E">
        <w:rPr>
          <w:rFonts w:ascii="Arial" w:hAnsi="Arial" w:cs="Arial"/>
          <w:sz w:val="22"/>
          <w:szCs w:val="22"/>
          <w:lang w:val="pt-BR"/>
        </w:rPr>
        <w:t>licitatorio</w:t>
      </w:r>
      <w:proofErr w:type="spellEnd"/>
      <w:r w:rsidR="00CE67D1" w:rsidRPr="00F8385E">
        <w:rPr>
          <w:rFonts w:ascii="Arial" w:hAnsi="Arial" w:cs="Arial"/>
          <w:sz w:val="22"/>
          <w:szCs w:val="22"/>
          <w:lang w:val="pt-BR"/>
        </w:rPr>
        <w:t>.</w:t>
      </w:r>
    </w:p>
    <w:p w:rsidR="002E40F5" w:rsidRPr="00F8385E" w:rsidRDefault="002E40F5" w:rsidP="00E12AD9">
      <w:pPr>
        <w:pStyle w:val="SemEspaamento"/>
        <w:jc w:val="both"/>
        <w:rPr>
          <w:rFonts w:ascii="Arial" w:hAnsi="Arial" w:cs="Arial"/>
          <w:sz w:val="22"/>
          <w:szCs w:val="22"/>
          <w:lang w:val="pt-BR"/>
        </w:rPr>
      </w:pPr>
    </w:p>
    <w:p w:rsidR="00A16632" w:rsidRPr="00F8385E" w:rsidRDefault="009A0834" w:rsidP="002E40F5">
      <w:pPr>
        <w:pStyle w:val="SemEspaamento"/>
        <w:jc w:val="both"/>
        <w:rPr>
          <w:rFonts w:ascii="Arial" w:hAnsi="Arial" w:cs="Arial"/>
          <w:sz w:val="22"/>
          <w:szCs w:val="22"/>
          <w:lang w:val="pt-BR"/>
        </w:rPr>
      </w:pPr>
      <w:r w:rsidRPr="00F8385E">
        <w:rPr>
          <w:rFonts w:ascii="Arial" w:hAnsi="Arial" w:cs="Arial"/>
          <w:sz w:val="22"/>
          <w:szCs w:val="22"/>
          <w:lang w:val="pt-BR"/>
        </w:rPr>
        <w:t>40</w:t>
      </w:r>
      <w:r w:rsidR="002E40F5" w:rsidRPr="00F8385E">
        <w:rPr>
          <w:rFonts w:ascii="Arial" w:hAnsi="Arial" w:cs="Arial"/>
          <w:sz w:val="22"/>
          <w:szCs w:val="22"/>
          <w:lang w:val="pt-BR"/>
        </w:rPr>
        <w:t>.</w:t>
      </w:r>
      <w:r w:rsidR="00D00504" w:rsidRPr="00F8385E">
        <w:rPr>
          <w:rFonts w:ascii="Arial" w:hAnsi="Arial" w:cs="Arial"/>
          <w:sz w:val="22"/>
          <w:szCs w:val="22"/>
          <w:lang w:val="pt-BR"/>
        </w:rPr>
        <w:t>8</w:t>
      </w:r>
      <w:r w:rsidR="002E40F5" w:rsidRPr="00F8385E">
        <w:rPr>
          <w:rFonts w:ascii="Arial" w:hAnsi="Arial" w:cs="Arial"/>
          <w:sz w:val="22"/>
          <w:szCs w:val="22"/>
          <w:lang w:val="pt-BR"/>
        </w:rPr>
        <w:t xml:space="preserve"> </w:t>
      </w:r>
      <w:r w:rsidR="00CE67D1" w:rsidRPr="00F8385E">
        <w:rPr>
          <w:rFonts w:ascii="Arial" w:hAnsi="Arial" w:cs="Arial"/>
          <w:sz w:val="22"/>
          <w:szCs w:val="22"/>
          <w:lang w:val="pt-BR"/>
        </w:rPr>
        <w:t xml:space="preserve">Na contagem dos prazos estabelecidos neste Edital e seus </w:t>
      </w:r>
      <w:r w:rsidR="000B7017" w:rsidRPr="00F8385E">
        <w:rPr>
          <w:rFonts w:ascii="Arial" w:hAnsi="Arial" w:cs="Arial"/>
          <w:sz w:val="22"/>
          <w:szCs w:val="22"/>
          <w:lang w:val="pt-BR"/>
        </w:rPr>
        <w:t xml:space="preserve">Anexos, </w:t>
      </w:r>
      <w:proofErr w:type="spellStart"/>
      <w:r w:rsidR="000B7017" w:rsidRPr="00F8385E">
        <w:rPr>
          <w:rFonts w:ascii="Arial" w:hAnsi="Arial" w:cs="Arial"/>
          <w:sz w:val="22"/>
          <w:szCs w:val="22"/>
          <w:lang w:val="pt-BR"/>
        </w:rPr>
        <w:t>excluir-se-a</w:t>
      </w:r>
      <w:proofErr w:type="spellEnd"/>
      <w:r w:rsidR="000B7017" w:rsidRPr="00F8385E">
        <w:rPr>
          <w:rFonts w:ascii="Arial" w:hAnsi="Arial" w:cs="Arial"/>
          <w:sz w:val="22"/>
          <w:szCs w:val="22"/>
          <w:lang w:val="pt-BR"/>
        </w:rPr>
        <w:t xml:space="preserve"> o </w:t>
      </w:r>
      <w:r w:rsidR="00CE67D1" w:rsidRPr="00F8385E">
        <w:rPr>
          <w:rFonts w:ascii="Arial" w:hAnsi="Arial" w:cs="Arial"/>
          <w:sz w:val="22"/>
          <w:szCs w:val="22"/>
          <w:lang w:val="pt-BR"/>
        </w:rPr>
        <w:t>dia</w:t>
      </w:r>
      <w:r w:rsidR="002E40F5" w:rsidRPr="00F8385E">
        <w:rPr>
          <w:rFonts w:ascii="Arial" w:hAnsi="Arial" w:cs="Arial"/>
          <w:sz w:val="22"/>
          <w:szCs w:val="22"/>
          <w:lang w:val="pt-BR"/>
        </w:rPr>
        <w:t xml:space="preserve"> do </w:t>
      </w:r>
      <w:proofErr w:type="spellStart"/>
      <w:r w:rsidR="00CE67D1" w:rsidRPr="00F8385E">
        <w:rPr>
          <w:rFonts w:ascii="Arial" w:hAnsi="Arial" w:cs="Arial"/>
          <w:sz w:val="22"/>
          <w:szCs w:val="22"/>
          <w:lang w:val="pt-BR"/>
        </w:rPr>
        <w:t>inicio</w:t>
      </w:r>
      <w:proofErr w:type="spellEnd"/>
      <w:r w:rsidR="00CE67D1" w:rsidRPr="00F8385E">
        <w:rPr>
          <w:rFonts w:ascii="Arial" w:hAnsi="Arial" w:cs="Arial"/>
          <w:sz w:val="22"/>
          <w:szCs w:val="22"/>
          <w:lang w:val="pt-BR"/>
        </w:rPr>
        <w:t xml:space="preserve"> e </w:t>
      </w:r>
      <w:proofErr w:type="spellStart"/>
      <w:r w:rsidR="00CE67D1" w:rsidRPr="00F8385E">
        <w:rPr>
          <w:rFonts w:ascii="Arial" w:hAnsi="Arial" w:cs="Arial"/>
          <w:sz w:val="22"/>
          <w:szCs w:val="22"/>
          <w:lang w:val="pt-BR"/>
        </w:rPr>
        <w:t>incluir-se-a</w:t>
      </w:r>
      <w:proofErr w:type="spellEnd"/>
      <w:r w:rsidR="00CE67D1" w:rsidRPr="00F8385E">
        <w:rPr>
          <w:rFonts w:ascii="Arial" w:hAnsi="Arial" w:cs="Arial"/>
          <w:sz w:val="22"/>
          <w:szCs w:val="22"/>
          <w:lang w:val="pt-BR"/>
        </w:rPr>
        <w:t xml:space="preserve"> o do vencimento. </w:t>
      </w:r>
      <w:proofErr w:type="spellStart"/>
      <w:r w:rsidR="00CE67D1" w:rsidRPr="00F8385E">
        <w:rPr>
          <w:rFonts w:ascii="Arial" w:hAnsi="Arial" w:cs="Arial"/>
          <w:sz w:val="22"/>
          <w:szCs w:val="22"/>
          <w:lang w:val="pt-BR"/>
        </w:rPr>
        <w:t>So</w:t>
      </w:r>
      <w:proofErr w:type="spellEnd"/>
      <w:r w:rsidR="00CE67D1" w:rsidRPr="00F8385E">
        <w:rPr>
          <w:rFonts w:ascii="Arial" w:hAnsi="Arial" w:cs="Arial"/>
          <w:sz w:val="22"/>
          <w:szCs w:val="22"/>
          <w:lang w:val="pt-BR"/>
        </w:rPr>
        <w:t xml:space="preserve"> se ini</w:t>
      </w:r>
      <w:r w:rsidR="000B7017" w:rsidRPr="00F8385E">
        <w:rPr>
          <w:rFonts w:ascii="Arial" w:hAnsi="Arial" w:cs="Arial"/>
          <w:sz w:val="22"/>
          <w:szCs w:val="22"/>
          <w:lang w:val="pt-BR"/>
        </w:rPr>
        <w:t xml:space="preserve">ciam e vencem os prazos em </w:t>
      </w:r>
      <w:proofErr w:type="spellStart"/>
      <w:r w:rsidR="000B7017" w:rsidRPr="00F8385E">
        <w:rPr>
          <w:rFonts w:ascii="Arial" w:hAnsi="Arial" w:cs="Arial"/>
          <w:sz w:val="22"/>
          <w:szCs w:val="22"/>
          <w:lang w:val="pt-BR"/>
        </w:rPr>
        <w:t>dias</w:t>
      </w:r>
      <w:r w:rsidR="00CE67D1" w:rsidRPr="00F8385E">
        <w:rPr>
          <w:rFonts w:ascii="Arial" w:hAnsi="Arial" w:cs="Arial"/>
          <w:sz w:val="22"/>
          <w:szCs w:val="22"/>
          <w:lang w:val="pt-BR"/>
        </w:rPr>
        <w:t>de</w:t>
      </w:r>
      <w:proofErr w:type="spellEnd"/>
      <w:r w:rsidR="002E40F5" w:rsidRPr="00F8385E">
        <w:rPr>
          <w:rFonts w:ascii="Arial" w:hAnsi="Arial" w:cs="Arial"/>
          <w:sz w:val="22"/>
          <w:szCs w:val="22"/>
          <w:lang w:val="pt-BR"/>
        </w:rPr>
        <w:t xml:space="preserve"> </w:t>
      </w:r>
      <w:r w:rsidR="00CE67D1" w:rsidRPr="00F8385E">
        <w:rPr>
          <w:rFonts w:ascii="Arial" w:hAnsi="Arial" w:cs="Arial"/>
          <w:sz w:val="22"/>
          <w:szCs w:val="22"/>
          <w:lang w:val="pt-BR"/>
        </w:rPr>
        <w:t>expediente na Administra</w:t>
      </w:r>
      <w:r w:rsidR="00F01FA0" w:rsidRPr="00F8385E">
        <w:rPr>
          <w:rFonts w:ascii="Arial" w:hAnsi="Arial" w:cs="Arial"/>
          <w:sz w:val="22"/>
          <w:szCs w:val="22"/>
          <w:lang w:val="pt-BR"/>
        </w:rPr>
        <w:t>ção</w:t>
      </w:r>
      <w:r w:rsidR="00CE67D1" w:rsidRPr="00F8385E">
        <w:rPr>
          <w:rFonts w:ascii="Arial" w:hAnsi="Arial" w:cs="Arial"/>
          <w:sz w:val="22"/>
          <w:szCs w:val="22"/>
          <w:lang w:val="pt-BR"/>
        </w:rPr>
        <w:t>.</w:t>
      </w:r>
    </w:p>
    <w:p w:rsidR="002E40F5" w:rsidRPr="00F8385E" w:rsidRDefault="002E40F5" w:rsidP="00E12AD9">
      <w:pPr>
        <w:pStyle w:val="SemEspaamento"/>
        <w:jc w:val="both"/>
        <w:rPr>
          <w:rFonts w:ascii="Arial" w:hAnsi="Arial" w:cs="Arial"/>
          <w:sz w:val="22"/>
          <w:szCs w:val="22"/>
          <w:lang w:val="pt-BR"/>
        </w:rPr>
      </w:pPr>
    </w:p>
    <w:p w:rsidR="00A16632" w:rsidRPr="00F8385E" w:rsidRDefault="009A0834" w:rsidP="00E12AD9">
      <w:pPr>
        <w:pStyle w:val="SemEspaamento"/>
        <w:jc w:val="both"/>
        <w:rPr>
          <w:rFonts w:ascii="Arial" w:hAnsi="Arial" w:cs="Arial"/>
          <w:sz w:val="22"/>
          <w:szCs w:val="22"/>
          <w:lang w:val="pt-BR"/>
        </w:rPr>
      </w:pPr>
      <w:r w:rsidRPr="00F8385E">
        <w:rPr>
          <w:rFonts w:ascii="Arial" w:hAnsi="Arial" w:cs="Arial"/>
          <w:sz w:val="22"/>
          <w:szCs w:val="22"/>
          <w:lang w:val="pt-BR"/>
        </w:rPr>
        <w:t>40</w:t>
      </w:r>
      <w:r w:rsidR="002E40F5" w:rsidRPr="00F8385E">
        <w:rPr>
          <w:rFonts w:ascii="Arial" w:hAnsi="Arial" w:cs="Arial"/>
          <w:sz w:val="22"/>
          <w:szCs w:val="22"/>
          <w:lang w:val="pt-BR"/>
        </w:rPr>
        <w:t>.</w:t>
      </w:r>
      <w:r w:rsidR="00D00504" w:rsidRPr="00F8385E">
        <w:rPr>
          <w:rFonts w:ascii="Arial" w:hAnsi="Arial" w:cs="Arial"/>
          <w:sz w:val="22"/>
          <w:szCs w:val="22"/>
          <w:lang w:val="pt-BR"/>
        </w:rPr>
        <w:t>9</w:t>
      </w:r>
      <w:r w:rsidR="002E40F5" w:rsidRPr="00F8385E">
        <w:rPr>
          <w:rFonts w:ascii="Arial" w:hAnsi="Arial" w:cs="Arial"/>
          <w:sz w:val="22"/>
          <w:szCs w:val="22"/>
          <w:lang w:val="pt-BR"/>
        </w:rPr>
        <w:t xml:space="preserve"> </w:t>
      </w:r>
      <w:r w:rsidR="00CE67D1" w:rsidRPr="00F8385E">
        <w:rPr>
          <w:rFonts w:ascii="Arial" w:hAnsi="Arial" w:cs="Arial"/>
          <w:sz w:val="22"/>
          <w:szCs w:val="22"/>
          <w:lang w:val="pt-BR"/>
        </w:rPr>
        <w:t xml:space="preserve">O desatendimento de </w:t>
      </w:r>
      <w:proofErr w:type="spellStart"/>
      <w:r w:rsidR="00CE67D1" w:rsidRPr="00F8385E">
        <w:rPr>
          <w:rFonts w:ascii="Arial" w:hAnsi="Arial" w:cs="Arial"/>
          <w:sz w:val="22"/>
          <w:szCs w:val="22"/>
          <w:lang w:val="pt-BR"/>
        </w:rPr>
        <w:t>exigencias</w:t>
      </w:r>
      <w:proofErr w:type="spellEnd"/>
      <w:r w:rsidR="00CE67D1" w:rsidRPr="00F8385E">
        <w:rPr>
          <w:rFonts w:ascii="Arial" w:hAnsi="Arial" w:cs="Arial"/>
          <w:sz w:val="22"/>
          <w:szCs w:val="22"/>
          <w:lang w:val="pt-BR"/>
        </w:rPr>
        <w:t xml:space="preserve"> formais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essenciais </w:t>
      </w:r>
      <w:proofErr w:type="spellStart"/>
      <w:r w:rsidR="00CE67D1" w:rsidRPr="00F8385E">
        <w:rPr>
          <w:rFonts w:ascii="Arial" w:hAnsi="Arial" w:cs="Arial"/>
          <w:sz w:val="22"/>
          <w:szCs w:val="22"/>
          <w:lang w:val="pt-BR"/>
        </w:rPr>
        <w:t>nao</w:t>
      </w:r>
      <w:proofErr w:type="spellEnd"/>
      <w:r w:rsidR="00CE67D1" w:rsidRPr="00F8385E">
        <w:rPr>
          <w:rFonts w:ascii="Arial" w:hAnsi="Arial" w:cs="Arial"/>
          <w:sz w:val="22"/>
          <w:szCs w:val="22"/>
          <w:lang w:val="pt-BR"/>
        </w:rPr>
        <w:t xml:space="preserve"> importara o afastamento do licitante, desde que seja </w:t>
      </w:r>
      <w:proofErr w:type="spellStart"/>
      <w:r w:rsidR="00CE67D1" w:rsidRPr="00F8385E">
        <w:rPr>
          <w:rFonts w:ascii="Arial" w:hAnsi="Arial" w:cs="Arial"/>
          <w:sz w:val="22"/>
          <w:szCs w:val="22"/>
          <w:lang w:val="pt-BR"/>
        </w:rPr>
        <w:t>possivel</w:t>
      </w:r>
      <w:proofErr w:type="spellEnd"/>
      <w:r w:rsidR="00CE67D1" w:rsidRPr="00F8385E">
        <w:rPr>
          <w:rFonts w:ascii="Arial" w:hAnsi="Arial" w:cs="Arial"/>
          <w:sz w:val="22"/>
          <w:szCs w:val="22"/>
          <w:lang w:val="pt-BR"/>
        </w:rPr>
        <w:t xml:space="preserve"> o aproveitamento do ato, observados os </w:t>
      </w:r>
      <w:proofErr w:type="spellStart"/>
      <w:r w:rsidR="00CE67D1" w:rsidRPr="00F8385E">
        <w:rPr>
          <w:rFonts w:ascii="Arial" w:hAnsi="Arial" w:cs="Arial"/>
          <w:sz w:val="22"/>
          <w:szCs w:val="22"/>
          <w:lang w:val="pt-BR"/>
        </w:rPr>
        <w:t>principios</w:t>
      </w:r>
      <w:proofErr w:type="spellEnd"/>
      <w:r w:rsidR="00CE67D1" w:rsidRPr="00F8385E">
        <w:rPr>
          <w:rFonts w:ascii="Arial" w:hAnsi="Arial" w:cs="Arial"/>
          <w:sz w:val="22"/>
          <w:szCs w:val="22"/>
          <w:lang w:val="pt-BR"/>
        </w:rPr>
        <w:t xml:space="preserve"> da isonomia e do interesse </w:t>
      </w:r>
      <w:proofErr w:type="spellStart"/>
      <w:r w:rsidR="00CE67D1" w:rsidRPr="00F8385E">
        <w:rPr>
          <w:rFonts w:ascii="Arial" w:hAnsi="Arial" w:cs="Arial"/>
          <w:sz w:val="22"/>
          <w:szCs w:val="22"/>
          <w:lang w:val="pt-BR"/>
        </w:rPr>
        <w:t>publico</w:t>
      </w:r>
      <w:proofErr w:type="spellEnd"/>
      <w:r w:rsidR="00CE67D1" w:rsidRPr="00F8385E">
        <w:rPr>
          <w:rFonts w:ascii="Arial" w:hAnsi="Arial" w:cs="Arial"/>
          <w:sz w:val="22"/>
          <w:szCs w:val="22"/>
          <w:lang w:val="pt-BR"/>
        </w:rPr>
        <w:t>.</w:t>
      </w:r>
    </w:p>
    <w:p w:rsidR="002E40F5" w:rsidRPr="00F8385E" w:rsidRDefault="002E40F5" w:rsidP="00E12AD9">
      <w:pPr>
        <w:pStyle w:val="SemEspaamento"/>
        <w:jc w:val="both"/>
        <w:rPr>
          <w:rFonts w:ascii="Arial" w:hAnsi="Arial" w:cs="Arial"/>
          <w:sz w:val="22"/>
          <w:szCs w:val="22"/>
          <w:lang w:val="pt-BR"/>
        </w:rPr>
      </w:pPr>
    </w:p>
    <w:p w:rsidR="00A16632" w:rsidRPr="00F8385E" w:rsidRDefault="009A0834" w:rsidP="00E12AD9">
      <w:pPr>
        <w:pStyle w:val="SemEspaamento"/>
        <w:jc w:val="both"/>
        <w:rPr>
          <w:rFonts w:ascii="Arial" w:hAnsi="Arial" w:cs="Arial"/>
          <w:sz w:val="22"/>
          <w:szCs w:val="22"/>
          <w:lang w:val="pt-BR"/>
        </w:rPr>
      </w:pPr>
      <w:r w:rsidRPr="00F8385E">
        <w:rPr>
          <w:rFonts w:ascii="Arial" w:hAnsi="Arial" w:cs="Arial"/>
          <w:sz w:val="22"/>
          <w:szCs w:val="22"/>
          <w:lang w:val="pt-BR"/>
        </w:rPr>
        <w:t>40</w:t>
      </w:r>
      <w:r w:rsidR="002E40F5" w:rsidRPr="00F8385E">
        <w:rPr>
          <w:rFonts w:ascii="Arial" w:hAnsi="Arial" w:cs="Arial"/>
          <w:sz w:val="22"/>
          <w:szCs w:val="22"/>
          <w:lang w:val="pt-BR"/>
        </w:rPr>
        <w:t>.1</w:t>
      </w:r>
      <w:r w:rsidR="00D00504" w:rsidRPr="00F8385E">
        <w:rPr>
          <w:rFonts w:ascii="Arial" w:hAnsi="Arial" w:cs="Arial"/>
          <w:sz w:val="22"/>
          <w:szCs w:val="22"/>
          <w:lang w:val="pt-BR"/>
        </w:rPr>
        <w:t>0</w:t>
      </w:r>
      <w:r w:rsidR="002E40F5" w:rsidRPr="00F8385E">
        <w:rPr>
          <w:rFonts w:ascii="Arial" w:hAnsi="Arial" w:cs="Arial"/>
          <w:sz w:val="22"/>
          <w:szCs w:val="22"/>
          <w:lang w:val="pt-BR"/>
        </w:rPr>
        <w:t xml:space="preserve"> </w:t>
      </w:r>
      <w:r w:rsidR="00CE67D1" w:rsidRPr="00F8385E">
        <w:rPr>
          <w:rFonts w:ascii="Arial" w:hAnsi="Arial" w:cs="Arial"/>
          <w:sz w:val="22"/>
          <w:szCs w:val="22"/>
          <w:lang w:val="pt-BR"/>
        </w:rPr>
        <w:t xml:space="preserve">Em caso de </w:t>
      </w:r>
      <w:proofErr w:type="spellStart"/>
      <w:r w:rsidR="00CE67D1" w:rsidRPr="00F8385E">
        <w:rPr>
          <w:rFonts w:ascii="Arial" w:hAnsi="Arial" w:cs="Arial"/>
          <w:sz w:val="22"/>
          <w:szCs w:val="22"/>
          <w:lang w:val="pt-BR"/>
        </w:rPr>
        <w:t>divergencia</w:t>
      </w:r>
      <w:proofErr w:type="spellEnd"/>
      <w:r w:rsidR="00CE67D1" w:rsidRPr="00F8385E">
        <w:rPr>
          <w:rFonts w:ascii="Arial" w:hAnsi="Arial" w:cs="Arial"/>
          <w:sz w:val="22"/>
          <w:szCs w:val="22"/>
          <w:lang w:val="pt-BR"/>
        </w:rPr>
        <w:t xml:space="preserve"> entre disposi</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deste Edital e de seus anexos ou demais pegas que </w:t>
      </w:r>
      <w:proofErr w:type="spellStart"/>
      <w:r w:rsidR="00CE67D1" w:rsidRPr="00F8385E">
        <w:rPr>
          <w:rFonts w:ascii="Arial" w:hAnsi="Arial" w:cs="Arial"/>
          <w:sz w:val="22"/>
          <w:szCs w:val="22"/>
          <w:lang w:val="pt-BR"/>
        </w:rPr>
        <w:t>compoem</w:t>
      </w:r>
      <w:proofErr w:type="spellEnd"/>
      <w:r w:rsidR="00CE67D1" w:rsidRPr="00F8385E">
        <w:rPr>
          <w:rFonts w:ascii="Arial" w:hAnsi="Arial" w:cs="Arial"/>
          <w:sz w:val="22"/>
          <w:szCs w:val="22"/>
          <w:lang w:val="pt-BR"/>
        </w:rPr>
        <w:t xml:space="preserve"> o processo, prevalecera as deste Edital.</w:t>
      </w:r>
    </w:p>
    <w:p w:rsidR="002E0CD3" w:rsidRPr="00F8385E" w:rsidRDefault="002E0CD3" w:rsidP="00E12AD9">
      <w:pPr>
        <w:pStyle w:val="SemEspaamento"/>
        <w:jc w:val="both"/>
        <w:rPr>
          <w:rFonts w:ascii="Arial" w:hAnsi="Arial" w:cs="Arial"/>
          <w:sz w:val="22"/>
          <w:szCs w:val="22"/>
          <w:lang w:val="pt-BR"/>
        </w:rPr>
      </w:pPr>
    </w:p>
    <w:p w:rsidR="002E0CD3" w:rsidRPr="00F8385E" w:rsidRDefault="009A0834" w:rsidP="00E12AD9">
      <w:pPr>
        <w:pStyle w:val="SemEspaamento"/>
        <w:jc w:val="both"/>
        <w:rPr>
          <w:rFonts w:ascii="Arial" w:hAnsi="Arial" w:cs="Arial"/>
          <w:sz w:val="22"/>
          <w:szCs w:val="22"/>
          <w:lang w:val="pt-BR"/>
        </w:rPr>
      </w:pPr>
      <w:r w:rsidRPr="00F8385E">
        <w:rPr>
          <w:rFonts w:ascii="Arial" w:hAnsi="Arial" w:cs="Arial"/>
          <w:sz w:val="22"/>
          <w:szCs w:val="22"/>
          <w:lang w:val="pt-BR"/>
        </w:rPr>
        <w:t>40</w:t>
      </w:r>
      <w:r w:rsidR="002E0CD3" w:rsidRPr="00F8385E">
        <w:rPr>
          <w:rFonts w:ascii="Arial" w:hAnsi="Arial" w:cs="Arial"/>
          <w:sz w:val="22"/>
          <w:szCs w:val="22"/>
          <w:lang w:val="pt-BR"/>
        </w:rPr>
        <w:t>.11. O pregoeiro poderá solicitar manifestação técnica da assessoria jurídica ou de outros setores do órgão ou da entidade, a fim de subsidiar sua decisão.</w:t>
      </w:r>
    </w:p>
    <w:p w:rsidR="002E0CD3" w:rsidRPr="00F8385E" w:rsidRDefault="002E0CD3"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9A0834" w:rsidRPr="00F8385E">
        <w:rPr>
          <w:rFonts w:ascii="Arial" w:hAnsi="Arial" w:cs="Arial"/>
          <w:sz w:val="22"/>
          <w:szCs w:val="22"/>
          <w:lang w:val="pt-BR"/>
        </w:rPr>
        <w:t>40</w:t>
      </w:r>
      <w:r w:rsidRPr="00F8385E">
        <w:rPr>
          <w:rFonts w:ascii="Arial" w:hAnsi="Arial" w:cs="Arial"/>
          <w:sz w:val="22"/>
          <w:szCs w:val="22"/>
          <w:lang w:val="pt-BR"/>
        </w:rPr>
        <w:t>.12. Na hipótese de o sistema eletrônico desconectar para o pregoeiro no decorrer da etapa de envio de lances da sessão pública e permanecer acessível aos licitantes, os lances continuarão sendo recebidos, sem prejuízo dos atos realizados.</w:t>
      </w:r>
    </w:p>
    <w:p w:rsidR="002E0CD3" w:rsidRPr="00F8385E" w:rsidRDefault="002E0CD3"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D13A03" w:rsidRPr="00F8385E">
        <w:rPr>
          <w:rFonts w:ascii="Arial" w:hAnsi="Arial" w:cs="Arial"/>
          <w:sz w:val="22"/>
          <w:szCs w:val="22"/>
          <w:lang w:val="pt-BR"/>
        </w:rPr>
        <w:t>40</w:t>
      </w:r>
      <w:r w:rsidRPr="00F8385E">
        <w:rPr>
          <w:rFonts w:ascii="Arial" w:hAnsi="Arial" w:cs="Arial"/>
          <w:sz w:val="22"/>
          <w:szCs w:val="22"/>
          <w:lang w:val="pt-BR"/>
        </w:rPr>
        <w:t xml:space="preserve">.13. Qualquer processamento de cópia referente ao processo os custos serão suportados pelo requerente, ficando facultado a CPL da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o atendimento do pedido, dentro do lapso temporal de até 05 (cinco) dias úteis, a fim de evitar transtornos nas atividades de rotina.</w:t>
      </w:r>
    </w:p>
    <w:p w:rsidR="002E0CD3" w:rsidRPr="00F8385E" w:rsidRDefault="002E0CD3"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D13A03" w:rsidRPr="00F8385E">
        <w:rPr>
          <w:rFonts w:ascii="Arial" w:hAnsi="Arial" w:cs="Arial"/>
          <w:sz w:val="22"/>
          <w:szCs w:val="22"/>
          <w:lang w:val="pt-BR"/>
        </w:rPr>
        <w:t>40</w:t>
      </w:r>
      <w:r w:rsidRPr="00F8385E">
        <w:rPr>
          <w:rFonts w:ascii="Arial" w:hAnsi="Arial" w:cs="Arial"/>
          <w:sz w:val="22"/>
          <w:szCs w:val="22"/>
          <w:lang w:val="pt-BR"/>
        </w:rPr>
        <w:t xml:space="preserve">.14. O </w:t>
      </w:r>
      <w:r w:rsidRPr="00F8385E">
        <w:rPr>
          <w:rFonts w:ascii="Arial" w:hAnsi="Arial" w:cs="Arial"/>
          <w:b/>
          <w:sz w:val="22"/>
          <w:szCs w:val="22"/>
          <w:u w:val="single"/>
          <w:lang w:val="pt-BR"/>
        </w:rPr>
        <w:t>Órgão Gerenciador</w:t>
      </w:r>
      <w:r w:rsidRPr="00F8385E">
        <w:rPr>
          <w:rFonts w:ascii="Arial" w:hAnsi="Arial" w:cs="Arial"/>
          <w:sz w:val="22"/>
          <w:szCs w:val="22"/>
          <w:lang w:val="pt-BR"/>
        </w:rPr>
        <w:t xml:space="preserve"> e os </w:t>
      </w:r>
      <w:r w:rsidRPr="00F8385E">
        <w:rPr>
          <w:rFonts w:ascii="Arial" w:hAnsi="Arial" w:cs="Arial"/>
          <w:b/>
          <w:sz w:val="22"/>
          <w:szCs w:val="22"/>
          <w:u w:val="single"/>
          <w:lang w:val="pt-BR"/>
        </w:rPr>
        <w:t>Órgãos Participantes</w:t>
      </w:r>
      <w:r w:rsidRPr="00F8385E">
        <w:rPr>
          <w:rFonts w:ascii="Arial" w:hAnsi="Arial" w:cs="Arial"/>
          <w:sz w:val="22"/>
          <w:szCs w:val="22"/>
          <w:lang w:val="pt-BR"/>
        </w:rPr>
        <w:t xml:space="preserve"> poderão adquirir até o limite permitido pelo Decreto Federal nº 7.892/2013 das quantidades registradas em cada item.</w:t>
      </w:r>
    </w:p>
    <w:p w:rsidR="002E0CD3" w:rsidRPr="00F8385E" w:rsidRDefault="002E0CD3"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D13A03" w:rsidRPr="00F8385E">
        <w:rPr>
          <w:rFonts w:ascii="Arial" w:hAnsi="Arial" w:cs="Arial"/>
          <w:sz w:val="22"/>
          <w:szCs w:val="22"/>
          <w:lang w:val="pt-BR"/>
        </w:rPr>
        <w:t>40</w:t>
      </w:r>
      <w:r w:rsidRPr="00F8385E">
        <w:rPr>
          <w:rFonts w:ascii="Arial" w:hAnsi="Arial" w:cs="Arial"/>
          <w:sz w:val="22"/>
          <w:szCs w:val="22"/>
          <w:lang w:val="pt-BR"/>
        </w:rPr>
        <w:t xml:space="preserve">.15. Todos os Órgãos da Administração Pública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poderão utilizar a Ata de Registro de Preços na forma do Decreto Federal nº 7.892/13.</w:t>
      </w:r>
    </w:p>
    <w:p w:rsidR="00F82A8A" w:rsidRPr="00F8385E" w:rsidRDefault="00F82A8A" w:rsidP="00E12AD9">
      <w:pPr>
        <w:pStyle w:val="SemEspaamento"/>
        <w:jc w:val="both"/>
        <w:rPr>
          <w:rFonts w:ascii="Arial" w:hAnsi="Arial" w:cs="Arial"/>
          <w:sz w:val="22"/>
          <w:szCs w:val="22"/>
          <w:lang w:val="pt-BR"/>
        </w:rPr>
      </w:pPr>
    </w:p>
    <w:p w:rsidR="00F82A8A" w:rsidRPr="00F8385E" w:rsidRDefault="00F82A8A"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40.16. Todos os Órgãos </w:t>
      </w:r>
      <w:r w:rsidRPr="00F8385E">
        <w:rPr>
          <w:rFonts w:ascii="Arial" w:hAnsi="Arial" w:cs="Arial"/>
          <w:b/>
          <w:sz w:val="22"/>
          <w:szCs w:val="22"/>
          <w:lang w:val="pt-BR"/>
        </w:rPr>
        <w:t>NÃO PARTICIPANTES</w:t>
      </w:r>
      <w:r w:rsidRPr="00F8385E">
        <w:rPr>
          <w:rFonts w:ascii="Arial" w:hAnsi="Arial" w:cs="Arial"/>
          <w:sz w:val="22"/>
          <w:szCs w:val="22"/>
          <w:lang w:val="pt-BR"/>
        </w:rPr>
        <w:t xml:space="preserve"> da Administração Pública Municipal, Estadual ou Federal poderão utilizar a Ata de Registro de Preços na forma do Decreto Federal nº 7.892/13</w:t>
      </w:r>
      <w:r w:rsidR="003104EC" w:rsidRPr="00F8385E">
        <w:rPr>
          <w:rFonts w:ascii="Arial" w:hAnsi="Arial" w:cs="Arial"/>
          <w:sz w:val="22"/>
          <w:szCs w:val="22"/>
          <w:lang w:val="pt-BR"/>
        </w:rPr>
        <w:t>, na forma de “carona”</w:t>
      </w:r>
      <w:r w:rsidRPr="00F8385E">
        <w:rPr>
          <w:rFonts w:ascii="Arial" w:hAnsi="Arial" w:cs="Arial"/>
          <w:sz w:val="22"/>
          <w:szCs w:val="22"/>
          <w:lang w:val="pt-BR"/>
        </w:rPr>
        <w:t>.</w:t>
      </w:r>
    </w:p>
    <w:p w:rsidR="002E0CD3" w:rsidRPr="00F8385E" w:rsidRDefault="002E0CD3" w:rsidP="002E0CD3">
      <w:pPr>
        <w:pStyle w:val="SemEspaamento"/>
        <w:jc w:val="both"/>
        <w:rPr>
          <w:rFonts w:ascii="Arial" w:hAnsi="Arial" w:cs="Arial"/>
          <w:sz w:val="22"/>
          <w:szCs w:val="22"/>
          <w:lang w:val="pt-BR"/>
        </w:rPr>
      </w:pPr>
      <w:r w:rsidRPr="00F8385E">
        <w:rPr>
          <w:rFonts w:ascii="Arial" w:hAnsi="Arial" w:cs="Arial"/>
          <w:sz w:val="22"/>
          <w:szCs w:val="22"/>
          <w:lang w:val="pt-BR"/>
        </w:rPr>
        <w:lastRenderedPageBreak/>
        <w:br/>
      </w:r>
      <w:r w:rsidR="00D13A03" w:rsidRPr="00F8385E">
        <w:rPr>
          <w:rFonts w:ascii="Arial" w:hAnsi="Arial" w:cs="Arial"/>
          <w:sz w:val="22"/>
          <w:szCs w:val="22"/>
          <w:lang w:val="pt-BR"/>
        </w:rPr>
        <w:t>40</w:t>
      </w:r>
      <w:r w:rsidRPr="00F8385E">
        <w:rPr>
          <w:rFonts w:ascii="Arial" w:hAnsi="Arial" w:cs="Arial"/>
          <w:sz w:val="22"/>
          <w:szCs w:val="22"/>
          <w:lang w:val="pt-BR"/>
        </w:rPr>
        <w:t>.1</w:t>
      </w:r>
      <w:r w:rsidR="003104EC" w:rsidRPr="00F8385E">
        <w:rPr>
          <w:rFonts w:ascii="Arial" w:hAnsi="Arial" w:cs="Arial"/>
          <w:sz w:val="22"/>
          <w:szCs w:val="22"/>
          <w:lang w:val="pt-BR"/>
        </w:rPr>
        <w:t>7</w:t>
      </w:r>
      <w:r w:rsidRPr="00F8385E">
        <w:rPr>
          <w:rFonts w:ascii="Arial" w:hAnsi="Arial" w:cs="Arial"/>
          <w:sz w:val="22"/>
          <w:szCs w:val="22"/>
          <w:lang w:val="pt-BR"/>
        </w:rPr>
        <w:t>. O licitante é o responsável pela fidelidade e legitimidade das informações prestadas e dos documentos apresentados em qualquer fase da licitação.</w:t>
      </w:r>
    </w:p>
    <w:p w:rsidR="002E0CD3" w:rsidRPr="00F8385E" w:rsidRDefault="002E0CD3"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D13A03" w:rsidRPr="00F8385E">
        <w:rPr>
          <w:rFonts w:ascii="Arial" w:hAnsi="Arial" w:cs="Arial"/>
          <w:sz w:val="22"/>
          <w:szCs w:val="22"/>
          <w:lang w:val="pt-BR"/>
        </w:rPr>
        <w:t>40</w:t>
      </w:r>
      <w:r w:rsidRPr="00F8385E">
        <w:rPr>
          <w:rFonts w:ascii="Arial" w:hAnsi="Arial" w:cs="Arial"/>
          <w:sz w:val="22"/>
          <w:szCs w:val="22"/>
          <w:lang w:val="pt-BR"/>
        </w:rPr>
        <w:t>.1</w:t>
      </w:r>
      <w:r w:rsidR="003104EC" w:rsidRPr="00F8385E">
        <w:rPr>
          <w:rFonts w:ascii="Arial" w:hAnsi="Arial" w:cs="Arial"/>
          <w:sz w:val="22"/>
          <w:szCs w:val="22"/>
          <w:lang w:val="pt-BR"/>
        </w:rPr>
        <w:t>8</w:t>
      </w:r>
      <w:r w:rsidRPr="00F8385E">
        <w:rPr>
          <w:rFonts w:ascii="Arial" w:hAnsi="Arial" w:cs="Arial"/>
          <w:sz w:val="22"/>
          <w:szCs w:val="22"/>
          <w:lang w:val="pt-BR"/>
        </w:rPr>
        <w:t>. 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2E0CD3" w:rsidRPr="00F8385E" w:rsidRDefault="002E0CD3"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D13A03" w:rsidRPr="00F8385E">
        <w:rPr>
          <w:rFonts w:ascii="Arial" w:hAnsi="Arial" w:cs="Arial"/>
          <w:sz w:val="22"/>
          <w:szCs w:val="22"/>
          <w:lang w:val="pt-BR"/>
        </w:rPr>
        <w:t>40</w:t>
      </w:r>
      <w:r w:rsidRPr="00F8385E">
        <w:rPr>
          <w:rFonts w:ascii="Arial" w:hAnsi="Arial" w:cs="Arial"/>
          <w:sz w:val="22"/>
          <w:szCs w:val="22"/>
          <w:lang w:val="pt-BR"/>
        </w:rPr>
        <w:t>.1</w:t>
      </w:r>
      <w:r w:rsidR="003104EC" w:rsidRPr="00F8385E">
        <w:rPr>
          <w:rFonts w:ascii="Arial" w:hAnsi="Arial" w:cs="Arial"/>
          <w:sz w:val="22"/>
          <w:szCs w:val="22"/>
          <w:lang w:val="pt-BR"/>
        </w:rPr>
        <w:t>9</w:t>
      </w:r>
      <w:r w:rsidRPr="00F8385E">
        <w:rPr>
          <w:rFonts w:ascii="Arial" w:hAnsi="Arial" w:cs="Arial"/>
          <w:sz w:val="22"/>
          <w:szCs w:val="22"/>
          <w:lang w:val="pt-BR"/>
        </w:rPr>
        <w:t xml:space="preserve">. 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2E0CD3" w:rsidRPr="00F8385E" w:rsidRDefault="002E0CD3" w:rsidP="00E12AD9">
      <w:pPr>
        <w:pStyle w:val="SemEspaamento"/>
        <w:jc w:val="both"/>
        <w:rPr>
          <w:rFonts w:ascii="Arial" w:hAnsi="Arial" w:cs="Arial"/>
          <w:sz w:val="22"/>
          <w:szCs w:val="22"/>
          <w:lang w:val="pt-BR"/>
        </w:rPr>
      </w:pPr>
    </w:p>
    <w:p w:rsidR="002E0CD3" w:rsidRPr="00F8385E" w:rsidRDefault="00D13A03" w:rsidP="00E12AD9">
      <w:pPr>
        <w:pStyle w:val="SemEspaamento"/>
        <w:jc w:val="both"/>
        <w:rPr>
          <w:rFonts w:ascii="Arial" w:hAnsi="Arial" w:cs="Arial"/>
          <w:sz w:val="22"/>
          <w:szCs w:val="22"/>
          <w:lang w:val="pt-BR"/>
        </w:rPr>
      </w:pPr>
      <w:r w:rsidRPr="00F8385E">
        <w:rPr>
          <w:rFonts w:ascii="Arial" w:hAnsi="Arial" w:cs="Arial"/>
          <w:sz w:val="22"/>
          <w:szCs w:val="22"/>
          <w:lang w:val="pt-BR"/>
        </w:rPr>
        <w:t>40</w:t>
      </w:r>
      <w:r w:rsidR="002E0CD3" w:rsidRPr="00F8385E">
        <w:rPr>
          <w:rFonts w:ascii="Arial" w:hAnsi="Arial" w:cs="Arial"/>
          <w:sz w:val="22"/>
          <w:szCs w:val="22"/>
          <w:lang w:val="pt-BR"/>
        </w:rPr>
        <w:t>.1</w:t>
      </w:r>
      <w:r w:rsidR="003104EC" w:rsidRPr="00F8385E">
        <w:rPr>
          <w:rFonts w:ascii="Arial" w:hAnsi="Arial" w:cs="Arial"/>
          <w:sz w:val="22"/>
          <w:szCs w:val="22"/>
          <w:lang w:val="pt-BR"/>
        </w:rPr>
        <w:t>9</w:t>
      </w:r>
      <w:r w:rsidR="002E0CD3" w:rsidRPr="00F8385E">
        <w:rPr>
          <w:rFonts w:ascii="Arial" w:hAnsi="Arial" w:cs="Arial"/>
          <w:sz w:val="22"/>
          <w:szCs w:val="22"/>
          <w:lang w:val="pt-BR"/>
        </w:rPr>
        <w:t>.1. A anulação do pregão induz à do contrato.</w:t>
      </w:r>
      <w:r w:rsidR="002E0CD3" w:rsidRPr="00F8385E">
        <w:rPr>
          <w:rFonts w:ascii="Arial" w:hAnsi="Arial" w:cs="Arial"/>
          <w:sz w:val="22"/>
          <w:szCs w:val="22"/>
          <w:lang w:val="pt-BR"/>
        </w:rPr>
        <w:br/>
      </w:r>
      <w:r w:rsidRPr="00F8385E">
        <w:rPr>
          <w:rFonts w:ascii="Arial" w:hAnsi="Arial" w:cs="Arial"/>
          <w:sz w:val="22"/>
          <w:szCs w:val="22"/>
          <w:lang w:val="pt-BR"/>
        </w:rPr>
        <w:t>40</w:t>
      </w:r>
      <w:r w:rsidR="002E0CD3" w:rsidRPr="00F8385E">
        <w:rPr>
          <w:rFonts w:ascii="Arial" w:hAnsi="Arial" w:cs="Arial"/>
          <w:sz w:val="22"/>
          <w:szCs w:val="22"/>
          <w:lang w:val="pt-BR"/>
        </w:rPr>
        <w:t>.1</w:t>
      </w:r>
      <w:r w:rsidR="003104EC" w:rsidRPr="00F8385E">
        <w:rPr>
          <w:rFonts w:ascii="Arial" w:hAnsi="Arial" w:cs="Arial"/>
          <w:sz w:val="22"/>
          <w:szCs w:val="22"/>
          <w:lang w:val="pt-BR"/>
        </w:rPr>
        <w:t>9</w:t>
      </w:r>
      <w:r w:rsidR="002E0CD3" w:rsidRPr="00F8385E">
        <w:rPr>
          <w:rFonts w:ascii="Arial" w:hAnsi="Arial" w:cs="Arial"/>
          <w:sz w:val="22"/>
          <w:szCs w:val="22"/>
          <w:lang w:val="pt-BR"/>
        </w:rPr>
        <w:t>.2. A anulação da licitação por motivo de ilegalidade não gera obrigação de indenizar.</w:t>
      </w:r>
    </w:p>
    <w:p w:rsidR="002E0CD3" w:rsidRPr="00F8385E" w:rsidRDefault="002E0CD3"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D13A03" w:rsidRPr="00F8385E">
        <w:rPr>
          <w:rFonts w:ascii="Arial" w:hAnsi="Arial" w:cs="Arial"/>
          <w:sz w:val="22"/>
          <w:szCs w:val="22"/>
          <w:lang w:val="pt-BR"/>
        </w:rPr>
        <w:t>40</w:t>
      </w:r>
      <w:r w:rsidRPr="00F8385E">
        <w:rPr>
          <w:rFonts w:ascii="Arial" w:hAnsi="Arial" w:cs="Arial"/>
          <w:sz w:val="22"/>
          <w:szCs w:val="22"/>
          <w:lang w:val="pt-BR"/>
        </w:rPr>
        <w:t>.1</w:t>
      </w:r>
      <w:r w:rsidR="003104EC" w:rsidRPr="00F8385E">
        <w:rPr>
          <w:rFonts w:ascii="Arial" w:hAnsi="Arial" w:cs="Arial"/>
          <w:sz w:val="22"/>
          <w:szCs w:val="22"/>
          <w:lang w:val="pt-BR"/>
        </w:rPr>
        <w:t>9</w:t>
      </w:r>
      <w:r w:rsidRPr="00F8385E">
        <w:rPr>
          <w:rFonts w:ascii="Arial" w:hAnsi="Arial" w:cs="Arial"/>
          <w:sz w:val="22"/>
          <w:szCs w:val="22"/>
          <w:lang w:val="pt-BR"/>
        </w:rPr>
        <w:t>.3. 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2E0CD3" w:rsidRPr="00F8385E" w:rsidRDefault="002E0CD3" w:rsidP="00E12AD9">
      <w:pPr>
        <w:pStyle w:val="SemEspaamento"/>
        <w:jc w:val="both"/>
        <w:rPr>
          <w:rFonts w:ascii="Arial" w:hAnsi="Arial" w:cs="Arial"/>
          <w:sz w:val="22"/>
          <w:szCs w:val="22"/>
          <w:lang w:val="pt-BR"/>
        </w:rPr>
      </w:pPr>
      <w:r w:rsidRPr="00F8385E">
        <w:rPr>
          <w:rFonts w:ascii="Arial" w:hAnsi="Arial" w:cs="Arial"/>
          <w:sz w:val="22"/>
          <w:szCs w:val="22"/>
          <w:lang w:val="pt-BR"/>
        </w:rPr>
        <w:br/>
      </w:r>
      <w:r w:rsidR="00D13A03" w:rsidRPr="00F8385E">
        <w:rPr>
          <w:rFonts w:ascii="Arial" w:hAnsi="Arial" w:cs="Arial"/>
          <w:sz w:val="22"/>
          <w:szCs w:val="22"/>
          <w:lang w:val="pt-BR"/>
        </w:rPr>
        <w:t>40</w:t>
      </w:r>
      <w:r w:rsidRPr="00F8385E">
        <w:rPr>
          <w:rFonts w:ascii="Arial" w:hAnsi="Arial" w:cs="Arial"/>
          <w:sz w:val="22"/>
          <w:szCs w:val="22"/>
          <w:lang w:val="pt-BR"/>
        </w:rPr>
        <w:t>.</w:t>
      </w:r>
      <w:r w:rsidR="003104EC" w:rsidRPr="00F8385E">
        <w:rPr>
          <w:rFonts w:ascii="Arial" w:hAnsi="Arial" w:cs="Arial"/>
          <w:sz w:val="22"/>
          <w:szCs w:val="22"/>
          <w:lang w:val="pt-BR"/>
        </w:rPr>
        <w:t>20</w:t>
      </w:r>
      <w:r w:rsidRPr="00F8385E">
        <w:rPr>
          <w:rFonts w:ascii="Arial" w:hAnsi="Arial" w:cs="Arial"/>
          <w:sz w:val="22"/>
          <w:szCs w:val="22"/>
          <w:lang w:val="pt-BR"/>
        </w:rPr>
        <w:t>. Os casos omissos serão resolvidos de acordo com a Lei Federal nº 8.666/1993, Lei Federal nº 10.520/2002 e Decreto Federa</w:t>
      </w:r>
      <w:r w:rsidR="00E37DF3" w:rsidRPr="00F8385E">
        <w:rPr>
          <w:rFonts w:ascii="Arial" w:hAnsi="Arial" w:cs="Arial"/>
          <w:sz w:val="22"/>
          <w:szCs w:val="22"/>
          <w:lang w:val="pt-BR"/>
        </w:rPr>
        <w:t>l</w:t>
      </w:r>
      <w:r w:rsidRPr="00F8385E">
        <w:rPr>
          <w:rFonts w:ascii="Arial" w:hAnsi="Arial" w:cs="Arial"/>
          <w:sz w:val="22"/>
          <w:szCs w:val="22"/>
          <w:lang w:val="pt-BR"/>
        </w:rPr>
        <w:t xml:space="preserve"> nº 7.892/2013, Decreto Federal nº 9.488/18, Decreto Federal nº 8.250/2014, Decreto Federal 10.024/2019.</w:t>
      </w:r>
    </w:p>
    <w:p w:rsidR="002E0CD3" w:rsidRPr="00F8385E" w:rsidRDefault="002E0CD3" w:rsidP="00E12AD9">
      <w:pPr>
        <w:pStyle w:val="SemEspaamento"/>
        <w:jc w:val="both"/>
        <w:rPr>
          <w:rFonts w:ascii="Arial" w:hAnsi="Arial" w:cs="Arial"/>
          <w:sz w:val="22"/>
          <w:szCs w:val="22"/>
          <w:lang w:val="pt-BR"/>
        </w:rPr>
      </w:pPr>
    </w:p>
    <w:p w:rsidR="002E40F5" w:rsidRPr="00F8385E" w:rsidRDefault="00D13A03" w:rsidP="00E12AD9">
      <w:pPr>
        <w:pStyle w:val="SemEspaamento"/>
        <w:jc w:val="both"/>
        <w:rPr>
          <w:rFonts w:ascii="Arial" w:hAnsi="Arial" w:cs="Arial"/>
          <w:sz w:val="22"/>
          <w:szCs w:val="22"/>
          <w:lang w:val="pt-BR"/>
        </w:rPr>
      </w:pPr>
      <w:r w:rsidRPr="00F8385E">
        <w:rPr>
          <w:rFonts w:ascii="Arial" w:hAnsi="Arial" w:cs="Arial"/>
          <w:sz w:val="22"/>
          <w:szCs w:val="22"/>
          <w:lang w:val="pt-BR"/>
        </w:rPr>
        <w:t>40</w:t>
      </w:r>
      <w:r w:rsidR="002E40F5" w:rsidRPr="00F8385E">
        <w:rPr>
          <w:rFonts w:ascii="Arial" w:hAnsi="Arial" w:cs="Arial"/>
          <w:sz w:val="22"/>
          <w:szCs w:val="22"/>
          <w:lang w:val="pt-BR"/>
        </w:rPr>
        <w:t>.</w:t>
      </w:r>
      <w:r w:rsidR="002E0CD3" w:rsidRPr="00F8385E">
        <w:rPr>
          <w:rFonts w:ascii="Arial" w:hAnsi="Arial" w:cs="Arial"/>
          <w:sz w:val="22"/>
          <w:szCs w:val="22"/>
          <w:lang w:val="pt-BR"/>
        </w:rPr>
        <w:t>2</w:t>
      </w:r>
      <w:r w:rsidR="003104EC" w:rsidRPr="00F8385E">
        <w:rPr>
          <w:rFonts w:ascii="Arial" w:hAnsi="Arial" w:cs="Arial"/>
          <w:sz w:val="22"/>
          <w:szCs w:val="22"/>
          <w:lang w:val="pt-BR"/>
        </w:rPr>
        <w:t>1</w:t>
      </w:r>
      <w:r w:rsidR="002E40F5" w:rsidRPr="00F8385E">
        <w:rPr>
          <w:rFonts w:ascii="Arial" w:hAnsi="Arial" w:cs="Arial"/>
          <w:sz w:val="22"/>
          <w:szCs w:val="22"/>
          <w:lang w:val="pt-BR"/>
        </w:rPr>
        <w:t xml:space="preserve"> </w:t>
      </w:r>
      <w:r w:rsidR="00B050CB" w:rsidRPr="00F8385E">
        <w:rPr>
          <w:rFonts w:ascii="Arial" w:hAnsi="Arial" w:cs="Arial"/>
          <w:sz w:val="22"/>
          <w:szCs w:val="22"/>
          <w:lang w:val="pt-BR"/>
        </w:rPr>
        <w:t xml:space="preserve">O Edital está disponibilizado, na íntegra, no endereço eletrônico: https://www.bbmnetlicitacoes.com.br, no Portal de Transparência do Município no endereço: </w:t>
      </w:r>
      <w:hyperlink r:id="rId25" w:history="1">
        <w:r w:rsidR="00B050CB" w:rsidRPr="00F8385E">
          <w:rPr>
            <w:rFonts w:ascii="Arial" w:hAnsi="Arial" w:cs="Arial"/>
            <w:sz w:val="22"/>
            <w:szCs w:val="22"/>
            <w:lang w:val="pt-BR"/>
          </w:rPr>
          <w:t>https://saojoaodospatos.ma.gov.br/transparencia/</w:t>
        </w:r>
      </w:hyperlink>
      <w:r w:rsidR="00B050CB" w:rsidRPr="00F8385E">
        <w:rPr>
          <w:rFonts w:ascii="Arial" w:hAnsi="Arial" w:cs="Arial"/>
          <w:sz w:val="22"/>
          <w:szCs w:val="22"/>
          <w:lang w:val="pt-BR"/>
        </w:rPr>
        <w:t xml:space="preserve"> , no sistema SACOP e também poderá ser consultado e obtidos na sala da Comissão Permanente de Licitação-CPL, localizada no Prédio da Prefeitura à Av. Getúlio Vargas, 135, Centro - CEP: 65.665-000, São João dos Patos/MA, de 2ª a 6ª, das 08:00 ás 13:00 horas, podendo ainda ser solicitado através do e-mail: </w:t>
      </w:r>
      <w:proofErr w:type="spellStart"/>
      <w:r w:rsidR="00B050CB" w:rsidRPr="00F8385E">
        <w:rPr>
          <w:rFonts w:ascii="Arial" w:hAnsi="Arial" w:cs="Arial"/>
          <w:sz w:val="22"/>
          <w:szCs w:val="22"/>
          <w:lang w:val="pt-BR"/>
        </w:rPr>
        <w:t>cplsjpma@gmail.com..Esclarecimento</w:t>
      </w:r>
      <w:proofErr w:type="spellEnd"/>
      <w:r w:rsidR="00B050CB" w:rsidRPr="00F8385E">
        <w:rPr>
          <w:rFonts w:ascii="Arial" w:hAnsi="Arial" w:cs="Arial"/>
          <w:sz w:val="22"/>
          <w:szCs w:val="22"/>
          <w:lang w:val="pt-BR"/>
        </w:rPr>
        <w:t xml:space="preserve"> adicional no mesmo endereço e e-mail citados e ainda pelo telefone:  99 98421-9518</w:t>
      </w:r>
    </w:p>
    <w:p w:rsidR="00B050CB" w:rsidRPr="00F8385E" w:rsidRDefault="00B050CB" w:rsidP="00E12AD9">
      <w:pPr>
        <w:pStyle w:val="SemEspaamento"/>
        <w:jc w:val="both"/>
        <w:rPr>
          <w:rFonts w:ascii="Arial" w:hAnsi="Arial" w:cs="Arial"/>
          <w:sz w:val="22"/>
          <w:szCs w:val="22"/>
          <w:lang w:val="pt-BR"/>
        </w:rPr>
      </w:pPr>
    </w:p>
    <w:p w:rsidR="002E0CD3" w:rsidRPr="00F8385E" w:rsidRDefault="00D13A03" w:rsidP="002E0CD3">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41</w:t>
      </w:r>
      <w:r w:rsidR="002E0CD3" w:rsidRPr="00F8385E">
        <w:rPr>
          <w:rFonts w:ascii="Arial" w:hAnsi="Arial" w:cs="Arial"/>
          <w:b/>
          <w:sz w:val="22"/>
          <w:szCs w:val="22"/>
          <w:lang w:val="pt-BR"/>
        </w:rPr>
        <w:t xml:space="preserve"> – DOS ANEXOS - INTEGRAM ESTE EDITAL:</w:t>
      </w:r>
    </w:p>
    <w:p w:rsidR="002E0CD3" w:rsidRPr="00F8385E" w:rsidRDefault="002E0CD3"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Integram este Edital, para todos os fins e efeitos, os seguintes anexos:</w:t>
      </w:r>
    </w:p>
    <w:p w:rsidR="002E40F5" w:rsidRPr="00F8385E" w:rsidRDefault="002E40F5" w:rsidP="00E12AD9">
      <w:pPr>
        <w:pStyle w:val="SemEspaamento"/>
        <w:jc w:val="both"/>
        <w:rPr>
          <w:rFonts w:ascii="Arial" w:hAnsi="Arial" w:cs="Arial"/>
          <w:sz w:val="22"/>
          <w:szCs w:val="22"/>
          <w:lang w:val="pt-BR"/>
        </w:rPr>
      </w:pPr>
    </w:p>
    <w:p w:rsidR="00A16632" w:rsidRPr="00F8385E" w:rsidRDefault="00CE67D1" w:rsidP="00F331D1">
      <w:pPr>
        <w:pStyle w:val="SemEspaamento"/>
        <w:spacing w:line="360" w:lineRule="auto"/>
        <w:jc w:val="both"/>
        <w:rPr>
          <w:rFonts w:ascii="Arial" w:hAnsi="Arial" w:cs="Arial"/>
          <w:sz w:val="22"/>
          <w:szCs w:val="22"/>
          <w:lang w:val="pt-BR"/>
        </w:rPr>
      </w:pPr>
      <w:r w:rsidRPr="00F8385E">
        <w:rPr>
          <w:rFonts w:ascii="Arial" w:hAnsi="Arial" w:cs="Arial"/>
          <w:sz w:val="22"/>
          <w:szCs w:val="22"/>
          <w:lang w:val="pt-BR"/>
        </w:rPr>
        <w:t>ANEXO I - Termo de Referenda</w:t>
      </w:r>
    </w:p>
    <w:p w:rsidR="00A16632" w:rsidRPr="00F8385E" w:rsidRDefault="00CE67D1" w:rsidP="00F331D1">
      <w:pPr>
        <w:pStyle w:val="SemEspaamento"/>
        <w:spacing w:line="360" w:lineRule="auto"/>
        <w:jc w:val="both"/>
        <w:rPr>
          <w:rFonts w:ascii="Arial" w:hAnsi="Arial" w:cs="Arial"/>
          <w:sz w:val="22"/>
          <w:szCs w:val="22"/>
          <w:lang w:val="pt-BR"/>
        </w:rPr>
      </w:pPr>
      <w:r w:rsidRPr="00F8385E">
        <w:rPr>
          <w:rFonts w:ascii="Arial" w:hAnsi="Arial" w:cs="Arial"/>
          <w:sz w:val="22"/>
          <w:szCs w:val="22"/>
          <w:lang w:val="pt-BR"/>
        </w:rPr>
        <w:t xml:space="preserve">ANEXO II - Minuta de Ata de </w:t>
      </w:r>
      <w:r w:rsidR="00C32AC0" w:rsidRPr="00F8385E">
        <w:rPr>
          <w:rFonts w:ascii="Arial" w:hAnsi="Arial" w:cs="Arial"/>
          <w:sz w:val="22"/>
          <w:szCs w:val="22"/>
          <w:lang w:val="pt-BR"/>
        </w:rPr>
        <w:t>Registro de Preços</w:t>
      </w:r>
    </w:p>
    <w:p w:rsidR="00A16632" w:rsidRPr="00F8385E" w:rsidRDefault="00CE67D1" w:rsidP="00F331D1">
      <w:pPr>
        <w:pStyle w:val="SemEspaamento"/>
        <w:spacing w:line="360" w:lineRule="auto"/>
        <w:jc w:val="both"/>
        <w:rPr>
          <w:rFonts w:ascii="Arial" w:hAnsi="Arial" w:cs="Arial"/>
          <w:sz w:val="22"/>
          <w:szCs w:val="22"/>
          <w:lang w:val="pt-BR"/>
        </w:rPr>
      </w:pPr>
      <w:r w:rsidRPr="00F8385E">
        <w:rPr>
          <w:rFonts w:ascii="Arial" w:hAnsi="Arial" w:cs="Arial"/>
          <w:sz w:val="22"/>
          <w:szCs w:val="22"/>
          <w:lang w:val="pt-BR"/>
        </w:rPr>
        <w:t xml:space="preserve">ANEXO III - Minuta de Termo de </w:t>
      </w:r>
      <w:proofErr w:type="gramStart"/>
      <w:r w:rsidRPr="00F8385E">
        <w:rPr>
          <w:rFonts w:ascii="Arial" w:hAnsi="Arial" w:cs="Arial"/>
          <w:sz w:val="22"/>
          <w:szCs w:val="22"/>
          <w:lang w:val="pt-BR"/>
        </w:rPr>
        <w:t>Contrato(</w:t>
      </w:r>
      <w:proofErr w:type="gramEnd"/>
      <w:r w:rsidRPr="00F8385E">
        <w:rPr>
          <w:rFonts w:ascii="Arial" w:hAnsi="Arial" w:cs="Arial"/>
          <w:sz w:val="22"/>
          <w:szCs w:val="22"/>
          <w:lang w:val="pt-BR"/>
        </w:rPr>
        <w:t>quando for o caso)</w:t>
      </w:r>
    </w:p>
    <w:p w:rsidR="00A16632" w:rsidRPr="00F8385E" w:rsidRDefault="00CE67D1" w:rsidP="00F331D1">
      <w:pPr>
        <w:pStyle w:val="SemEspaamento"/>
        <w:spacing w:line="360" w:lineRule="auto"/>
        <w:jc w:val="both"/>
        <w:rPr>
          <w:rFonts w:ascii="Arial" w:hAnsi="Arial" w:cs="Arial"/>
          <w:sz w:val="22"/>
          <w:szCs w:val="22"/>
          <w:lang w:val="pt-BR"/>
        </w:rPr>
      </w:pPr>
      <w:r w:rsidRPr="00F8385E">
        <w:rPr>
          <w:rFonts w:ascii="Arial" w:hAnsi="Arial" w:cs="Arial"/>
          <w:sz w:val="22"/>
          <w:szCs w:val="22"/>
          <w:lang w:val="pt-BR"/>
        </w:rPr>
        <w:t>ANEXO IV - Declara</w:t>
      </w:r>
      <w:r w:rsidR="00F01FA0" w:rsidRPr="00F8385E">
        <w:rPr>
          <w:rFonts w:ascii="Arial" w:hAnsi="Arial" w:cs="Arial"/>
          <w:sz w:val="22"/>
          <w:szCs w:val="22"/>
          <w:lang w:val="pt-BR"/>
        </w:rPr>
        <w:t>ção</w:t>
      </w:r>
      <w:r w:rsidRPr="00F8385E">
        <w:rPr>
          <w:rFonts w:ascii="Arial" w:hAnsi="Arial" w:cs="Arial"/>
          <w:sz w:val="22"/>
          <w:szCs w:val="22"/>
          <w:lang w:val="pt-BR"/>
        </w:rPr>
        <w:t xml:space="preserve"> que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Emprega Menor de 18 Anos.</w:t>
      </w:r>
    </w:p>
    <w:p w:rsidR="00A16632" w:rsidRPr="00F8385E" w:rsidRDefault="00CE67D1" w:rsidP="00F331D1">
      <w:pPr>
        <w:pStyle w:val="SemEspaamento"/>
        <w:spacing w:line="360" w:lineRule="auto"/>
        <w:jc w:val="both"/>
        <w:rPr>
          <w:rFonts w:ascii="Arial" w:hAnsi="Arial" w:cs="Arial"/>
          <w:sz w:val="22"/>
          <w:szCs w:val="22"/>
          <w:lang w:val="pt-BR"/>
        </w:rPr>
      </w:pPr>
      <w:r w:rsidRPr="00F8385E">
        <w:rPr>
          <w:rFonts w:ascii="Arial" w:hAnsi="Arial" w:cs="Arial"/>
          <w:sz w:val="22"/>
          <w:szCs w:val="22"/>
          <w:lang w:val="pt-BR"/>
        </w:rPr>
        <w:t>ANEXO V - Declara</w:t>
      </w:r>
      <w:r w:rsidR="00F01FA0" w:rsidRPr="00F8385E">
        <w:rPr>
          <w:rFonts w:ascii="Arial" w:hAnsi="Arial" w:cs="Arial"/>
          <w:sz w:val="22"/>
          <w:szCs w:val="22"/>
          <w:lang w:val="pt-BR"/>
        </w:rPr>
        <w:t>ção</w:t>
      </w:r>
      <w:r w:rsidRPr="00F8385E">
        <w:rPr>
          <w:rFonts w:ascii="Arial" w:hAnsi="Arial" w:cs="Arial"/>
          <w:sz w:val="22"/>
          <w:szCs w:val="22"/>
          <w:lang w:val="pt-BR"/>
        </w:rPr>
        <w:t xml:space="preserve"> de Conhecimento e atendimento as Condi</w:t>
      </w:r>
      <w:r w:rsidR="00CA6E67" w:rsidRPr="00F8385E">
        <w:rPr>
          <w:rFonts w:ascii="Arial" w:hAnsi="Arial" w:cs="Arial"/>
          <w:sz w:val="22"/>
          <w:szCs w:val="22"/>
          <w:lang w:val="pt-BR"/>
        </w:rPr>
        <w:t>ções</w:t>
      </w:r>
      <w:r w:rsidRPr="00F8385E">
        <w:rPr>
          <w:rFonts w:ascii="Arial" w:hAnsi="Arial" w:cs="Arial"/>
          <w:sz w:val="22"/>
          <w:szCs w:val="22"/>
          <w:lang w:val="pt-BR"/>
        </w:rPr>
        <w:t xml:space="preserve"> do Edital.</w:t>
      </w:r>
    </w:p>
    <w:p w:rsidR="00A16632" w:rsidRPr="00F8385E" w:rsidRDefault="00CE67D1" w:rsidP="00F331D1">
      <w:pPr>
        <w:pStyle w:val="SemEspaamento"/>
        <w:spacing w:line="360" w:lineRule="auto"/>
        <w:jc w:val="both"/>
        <w:rPr>
          <w:rFonts w:ascii="Arial" w:hAnsi="Arial" w:cs="Arial"/>
          <w:sz w:val="22"/>
          <w:szCs w:val="22"/>
          <w:lang w:val="pt-BR"/>
        </w:rPr>
      </w:pPr>
      <w:r w:rsidRPr="00F8385E">
        <w:rPr>
          <w:rFonts w:ascii="Arial" w:hAnsi="Arial" w:cs="Arial"/>
          <w:sz w:val="22"/>
          <w:szCs w:val="22"/>
          <w:lang w:val="pt-BR"/>
        </w:rPr>
        <w:t xml:space="preserve">ANEXO VI - Modelo de Carta de </w:t>
      </w:r>
      <w:r w:rsidR="00724207" w:rsidRPr="00F8385E">
        <w:rPr>
          <w:rFonts w:ascii="Arial" w:hAnsi="Arial" w:cs="Arial"/>
          <w:sz w:val="22"/>
          <w:szCs w:val="22"/>
          <w:lang w:val="pt-BR"/>
        </w:rPr>
        <w:t>Apresentação</w:t>
      </w:r>
      <w:r w:rsidRPr="00F8385E">
        <w:rPr>
          <w:rFonts w:ascii="Arial" w:hAnsi="Arial" w:cs="Arial"/>
          <w:sz w:val="22"/>
          <w:szCs w:val="22"/>
          <w:lang w:val="pt-BR"/>
        </w:rPr>
        <w:t xml:space="preserve"> de Proposta Final para Presta</w:t>
      </w:r>
      <w:r w:rsidR="00F01FA0" w:rsidRPr="00F8385E">
        <w:rPr>
          <w:rFonts w:ascii="Arial" w:hAnsi="Arial" w:cs="Arial"/>
          <w:sz w:val="22"/>
          <w:szCs w:val="22"/>
          <w:lang w:val="pt-BR"/>
        </w:rPr>
        <w:t>ção</w:t>
      </w:r>
      <w:r w:rsidRPr="00F8385E">
        <w:rPr>
          <w:rFonts w:ascii="Arial" w:hAnsi="Arial" w:cs="Arial"/>
          <w:sz w:val="22"/>
          <w:szCs w:val="22"/>
          <w:lang w:val="pt-BR"/>
        </w:rPr>
        <w:t xml:space="preserve"> aos </w:t>
      </w:r>
      <w:r w:rsidR="00801E5A" w:rsidRPr="00F8385E">
        <w:rPr>
          <w:rFonts w:ascii="Arial" w:hAnsi="Arial" w:cs="Arial"/>
          <w:sz w:val="22"/>
          <w:szCs w:val="22"/>
          <w:lang w:val="pt-BR"/>
        </w:rPr>
        <w:t>Serviços</w:t>
      </w:r>
      <w:r w:rsidRPr="00F8385E">
        <w:rPr>
          <w:rFonts w:ascii="Arial" w:hAnsi="Arial" w:cs="Arial"/>
          <w:sz w:val="22"/>
          <w:szCs w:val="22"/>
          <w:lang w:val="pt-BR"/>
        </w:rPr>
        <w:t>/Fornecimento.</w:t>
      </w:r>
    </w:p>
    <w:p w:rsidR="00A16632" w:rsidRPr="00F8385E" w:rsidRDefault="00CE67D1" w:rsidP="00F331D1">
      <w:pPr>
        <w:pStyle w:val="SemEspaamento"/>
        <w:spacing w:line="360" w:lineRule="auto"/>
        <w:jc w:val="both"/>
        <w:rPr>
          <w:rFonts w:ascii="Arial" w:hAnsi="Arial" w:cs="Arial"/>
          <w:sz w:val="22"/>
          <w:szCs w:val="22"/>
          <w:lang w:val="pt-BR"/>
        </w:rPr>
      </w:pPr>
      <w:r w:rsidRPr="00F8385E">
        <w:rPr>
          <w:rFonts w:ascii="Arial" w:hAnsi="Arial" w:cs="Arial"/>
          <w:sz w:val="22"/>
          <w:szCs w:val="22"/>
          <w:lang w:val="pt-BR"/>
        </w:rPr>
        <w:lastRenderedPageBreak/>
        <w:t>ANEXO VII - Modelo de Declara</w:t>
      </w:r>
      <w:r w:rsidR="00F01FA0" w:rsidRPr="00F8385E">
        <w:rPr>
          <w:rFonts w:ascii="Arial" w:hAnsi="Arial" w:cs="Arial"/>
          <w:sz w:val="22"/>
          <w:szCs w:val="22"/>
          <w:lang w:val="pt-BR"/>
        </w:rPr>
        <w:t>ção</w:t>
      </w:r>
      <w:r w:rsidRPr="00F8385E">
        <w:rPr>
          <w:rFonts w:ascii="Arial" w:hAnsi="Arial" w:cs="Arial"/>
          <w:sz w:val="22"/>
          <w:szCs w:val="22"/>
          <w:lang w:val="pt-BR"/>
        </w:rPr>
        <w:t xml:space="preserve"> de Responsabilidade.</w:t>
      </w:r>
    </w:p>
    <w:p w:rsidR="00A16632" w:rsidRPr="00F8385E" w:rsidRDefault="00CE67D1" w:rsidP="00F331D1">
      <w:pPr>
        <w:pStyle w:val="SemEspaamento"/>
        <w:spacing w:line="360" w:lineRule="auto"/>
        <w:jc w:val="both"/>
        <w:rPr>
          <w:rFonts w:ascii="Arial" w:hAnsi="Arial" w:cs="Arial"/>
          <w:sz w:val="22"/>
          <w:szCs w:val="22"/>
          <w:lang w:val="pt-BR"/>
        </w:rPr>
      </w:pPr>
      <w:r w:rsidRPr="00F8385E">
        <w:rPr>
          <w:rFonts w:ascii="Arial" w:hAnsi="Arial" w:cs="Arial"/>
          <w:sz w:val="22"/>
          <w:szCs w:val="22"/>
          <w:lang w:val="pt-BR"/>
        </w:rPr>
        <w:t>ANEXO VIII - Modelo de declara</w:t>
      </w:r>
      <w:r w:rsidR="00F01FA0" w:rsidRPr="00F8385E">
        <w:rPr>
          <w:rFonts w:ascii="Arial" w:hAnsi="Arial" w:cs="Arial"/>
          <w:sz w:val="22"/>
          <w:szCs w:val="22"/>
          <w:lang w:val="pt-BR"/>
        </w:rPr>
        <w:t>ção</w:t>
      </w:r>
      <w:r w:rsidRPr="00F8385E">
        <w:rPr>
          <w:rFonts w:ascii="Arial" w:hAnsi="Arial" w:cs="Arial"/>
          <w:sz w:val="22"/>
          <w:szCs w:val="22"/>
          <w:lang w:val="pt-BR"/>
        </w:rPr>
        <w:t xml:space="preserve"> de Enquadramento no Regime de microempresa ou Empresa de Pequeno Porte.</w:t>
      </w:r>
    </w:p>
    <w:p w:rsidR="00A16632" w:rsidRPr="00F8385E" w:rsidRDefault="00CE67D1" w:rsidP="00F331D1">
      <w:pPr>
        <w:pStyle w:val="SemEspaamento"/>
        <w:spacing w:line="360" w:lineRule="auto"/>
        <w:jc w:val="both"/>
        <w:rPr>
          <w:rFonts w:ascii="Arial" w:hAnsi="Arial" w:cs="Arial"/>
          <w:sz w:val="22"/>
          <w:szCs w:val="22"/>
          <w:lang w:val="pt-BR"/>
        </w:rPr>
      </w:pPr>
      <w:r w:rsidRPr="00F8385E">
        <w:rPr>
          <w:rFonts w:ascii="Arial" w:hAnsi="Arial" w:cs="Arial"/>
          <w:sz w:val="22"/>
          <w:szCs w:val="22"/>
          <w:lang w:val="pt-BR"/>
        </w:rPr>
        <w:t>ANEXO IX - Modelo de declara</w:t>
      </w:r>
      <w:r w:rsidR="00F01FA0" w:rsidRPr="00F8385E">
        <w:rPr>
          <w:rFonts w:ascii="Arial" w:hAnsi="Arial" w:cs="Arial"/>
          <w:sz w:val="22"/>
          <w:szCs w:val="22"/>
          <w:lang w:val="pt-BR"/>
        </w:rPr>
        <w:t>ção</w:t>
      </w:r>
      <w:r w:rsidRPr="00F8385E">
        <w:rPr>
          <w:rFonts w:ascii="Arial" w:hAnsi="Arial" w:cs="Arial"/>
          <w:sz w:val="22"/>
          <w:szCs w:val="22"/>
          <w:lang w:val="pt-BR"/>
        </w:rPr>
        <w:t xml:space="preserve"> de </w:t>
      </w:r>
      <w:proofErr w:type="spellStart"/>
      <w:r w:rsidRPr="00F8385E">
        <w:rPr>
          <w:rFonts w:ascii="Arial" w:hAnsi="Arial" w:cs="Arial"/>
          <w:sz w:val="22"/>
          <w:szCs w:val="22"/>
          <w:lang w:val="pt-BR"/>
        </w:rPr>
        <w:t>Inexistencia</w:t>
      </w:r>
      <w:proofErr w:type="spellEnd"/>
      <w:r w:rsidRPr="00F8385E">
        <w:rPr>
          <w:rFonts w:ascii="Arial" w:hAnsi="Arial" w:cs="Arial"/>
          <w:sz w:val="22"/>
          <w:szCs w:val="22"/>
          <w:lang w:val="pt-BR"/>
        </w:rPr>
        <w:t xml:space="preserve"> de Vinculo Familiar.</w:t>
      </w:r>
    </w:p>
    <w:p w:rsidR="00A16632" w:rsidRPr="00F8385E" w:rsidRDefault="00CE67D1" w:rsidP="00F331D1">
      <w:pPr>
        <w:pStyle w:val="SemEspaamento"/>
        <w:spacing w:line="360" w:lineRule="auto"/>
        <w:jc w:val="both"/>
        <w:rPr>
          <w:rFonts w:ascii="Arial" w:hAnsi="Arial" w:cs="Arial"/>
          <w:sz w:val="22"/>
          <w:szCs w:val="22"/>
          <w:lang w:val="pt-BR"/>
        </w:rPr>
      </w:pPr>
      <w:r w:rsidRPr="00F8385E">
        <w:rPr>
          <w:rFonts w:ascii="Arial" w:hAnsi="Arial" w:cs="Arial"/>
          <w:sz w:val="22"/>
          <w:szCs w:val="22"/>
          <w:lang w:val="pt-BR"/>
        </w:rPr>
        <w:t xml:space="preserve">ANEXO X - Ficha </w:t>
      </w:r>
      <w:proofErr w:type="spellStart"/>
      <w:r w:rsidRPr="00F8385E">
        <w:rPr>
          <w:rFonts w:ascii="Arial" w:hAnsi="Arial" w:cs="Arial"/>
          <w:sz w:val="22"/>
          <w:szCs w:val="22"/>
          <w:lang w:val="pt-BR"/>
        </w:rPr>
        <w:t>Tecnica</w:t>
      </w:r>
      <w:proofErr w:type="spellEnd"/>
      <w:r w:rsidRPr="00F8385E">
        <w:rPr>
          <w:rFonts w:ascii="Arial" w:hAnsi="Arial" w:cs="Arial"/>
          <w:sz w:val="22"/>
          <w:szCs w:val="22"/>
          <w:lang w:val="pt-BR"/>
        </w:rPr>
        <w:t xml:space="preserve"> Descritiva.</w:t>
      </w:r>
    </w:p>
    <w:p w:rsidR="00A16632" w:rsidRPr="00F8385E" w:rsidRDefault="00CE67D1" w:rsidP="00F331D1">
      <w:pPr>
        <w:pStyle w:val="SemEspaamento"/>
        <w:spacing w:line="360" w:lineRule="auto"/>
        <w:jc w:val="both"/>
        <w:rPr>
          <w:rFonts w:ascii="Arial" w:hAnsi="Arial" w:cs="Arial"/>
          <w:sz w:val="22"/>
          <w:szCs w:val="22"/>
          <w:lang w:val="pt-BR"/>
        </w:rPr>
      </w:pPr>
      <w:r w:rsidRPr="00F8385E">
        <w:rPr>
          <w:rFonts w:ascii="Arial" w:hAnsi="Arial" w:cs="Arial"/>
          <w:sz w:val="22"/>
          <w:szCs w:val="22"/>
          <w:lang w:val="pt-BR"/>
        </w:rPr>
        <w:t xml:space="preserve">ANEXO XI - Minuta do Proposta de </w:t>
      </w:r>
      <w:r w:rsidR="00724207" w:rsidRPr="00F8385E">
        <w:rPr>
          <w:rFonts w:ascii="Arial" w:hAnsi="Arial" w:cs="Arial"/>
          <w:sz w:val="22"/>
          <w:szCs w:val="22"/>
          <w:lang w:val="pt-BR"/>
        </w:rPr>
        <w:t>Preços</w:t>
      </w:r>
      <w:r w:rsidRPr="00F8385E">
        <w:rPr>
          <w:rFonts w:ascii="Arial" w:hAnsi="Arial" w:cs="Arial"/>
          <w:sz w:val="22"/>
          <w:szCs w:val="22"/>
          <w:lang w:val="pt-BR"/>
        </w:rPr>
        <w:t>.</w:t>
      </w:r>
    </w:p>
    <w:p w:rsidR="00A202D1" w:rsidRPr="00F8385E" w:rsidRDefault="00A202D1" w:rsidP="00F331D1">
      <w:pPr>
        <w:pStyle w:val="SemEspaamento"/>
        <w:spacing w:line="360" w:lineRule="auto"/>
        <w:jc w:val="center"/>
        <w:rPr>
          <w:rFonts w:ascii="Arial" w:hAnsi="Arial" w:cs="Arial"/>
          <w:sz w:val="22"/>
          <w:szCs w:val="22"/>
          <w:lang w:val="pt-BR"/>
        </w:rPr>
      </w:pPr>
    </w:p>
    <w:p w:rsidR="00A16632" w:rsidRPr="00F8385E" w:rsidRDefault="00DD186B" w:rsidP="00820B4A">
      <w:pPr>
        <w:pStyle w:val="SemEspaamento"/>
        <w:jc w:val="center"/>
        <w:rPr>
          <w:rFonts w:ascii="Arial" w:hAnsi="Arial" w:cs="Arial"/>
          <w:sz w:val="22"/>
          <w:szCs w:val="22"/>
          <w:lang w:val="pt-BR"/>
        </w:rPr>
      </w:pPr>
      <w:r w:rsidRPr="00F8385E">
        <w:rPr>
          <w:rFonts w:ascii="Arial" w:hAnsi="Arial" w:cs="Arial"/>
          <w:sz w:val="22"/>
          <w:szCs w:val="22"/>
          <w:lang w:val="pt-BR"/>
        </w:rPr>
        <w:t>SÃO JOÃO DOS PATOS</w:t>
      </w:r>
      <w:r w:rsidR="00CE67D1" w:rsidRPr="00F8385E">
        <w:rPr>
          <w:rFonts w:ascii="Arial" w:hAnsi="Arial" w:cs="Arial"/>
          <w:sz w:val="22"/>
          <w:szCs w:val="22"/>
          <w:lang w:val="pt-BR"/>
        </w:rPr>
        <w:t xml:space="preserve">/MA, </w:t>
      </w:r>
      <w:r w:rsidR="007241E7" w:rsidRPr="00F8385E">
        <w:rPr>
          <w:rFonts w:ascii="Arial" w:hAnsi="Arial" w:cs="Arial"/>
          <w:sz w:val="22"/>
          <w:szCs w:val="22"/>
          <w:lang w:val="pt-BR"/>
        </w:rPr>
        <w:t>02 de agosto</w:t>
      </w:r>
      <w:r w:rsidR="005C50B6" w:rsidRPr="00F8385E">
        <w:rPr>
          <w:rFonts w:ascii="Arial" w:hAnsi="Arial" w:cs="Arial"/>
          <w:sz w:val="22"/>
          <w:szCs w:val="22"/>
          <w:lang w:val="pt-BR"/>
        </w:rPr>
        <w:t xml:space="preserve"> de 2022</w:t>
      </w:r>
      <w:r w:rsidR="007F11CC" w:rsidRPr="00F8385E">
        <w:rPr>
          <w:rFonts w:ascii="Arial" w:hAnsi="Arial" w:cs="Arial"/>
          <w:sz w:val="22"/>
          <w:szCs w:val="22"/>
          <w:lang w:val="pt-BR"/>
        </w:rPr>
        <w:t>.</w:t>
      </w:r>
    </w:p>
    <w:p w:rsidR="007F11CC" w:rsidRPr="00F8385E" w:rsidRDefault="007F11CC" w:rsidP="00820B4A">
      <w:pPr>
        <w:pStyle w:val="SemEspaamento"/>
        <w:jc w:val="center"/>
        <w:rPr>
          <w:rFonts w:ascii="Arial" w:hAnsi="Arial" w:cs="Arial"/>
          <w:sz w:val="22"/>
          <w:szCs w:val="22"/>
          <w:lang w:val="pt-BR"/>
        </w:rPr>
      </w:pPr>
    </w:p>
    <w:p w:rsidR="007F11CC" w:rsidRPr="00F8385E" w:rsidRDefault="007F11CC" w:rsidP="00820B4A">
      <w:pPr>
        <w:pStyle w:val="SemEspaamento"/>
        <w:jc w:val="center"/>
        <w:rPr>
          <w:rFonts w:ascii="Arial" w:hAnsi="Arial" w:cs="Arial"/>
          <w:sz w:val="22"/>
          <w:szCs w:val="22"/>
          <w:lang w:val="pt-BR"/>
        </w:rPr>
      </w:pPr>
    </w:p>
    <w:p w:rsidR="00D92FE6" w:rsidRPr="00F8385E" w:rsidRDefault="00D92FE6" w:rsidP="00D92FE6">
      <w:pPr>
        <w:pStyle w:val="SemEspaamento"/>
        <w:jc w:val="center"/>
        <w:rPr>
          <w:rFonts w:ascii="Arial" w:hAnsi="Arial" w:cs="Arial"/>
          <w:sz w:val="22"/>
          <w:szCs w:val="22"/>
          <w:lang w:val="pt-BR"/>
        </w:rPr>
      </w:pPr>
    </w:p>
    <w:p w:rsidR="00A30F08" w:rsidRPr="00F8385E" w:rsidRDefault="00A30F08" w:rsidP="00A30F08">
      <w:pPr>
        <w:pStyle w:val="SemEspaamento"/>
        <w:jc w:val="center"/>
        <w:rPr>
          <w:rFonts w:ascii="Arial" w:hAnsi="Arial" w:cs="Arial"/>
          <w:sz w:val="22"/>
          <w:szCs w:val="22"/>
          <w:lang w:val="pt-BR"/>
        </w:rPr>
      </w:pPr>
    </w:p>
    <w:p w:rsidR="00A30F08" w:rsidRPr="00F8385E" w:rsidRDefault="00A30F08" w:rsidP="00A30F08">
      <w:pPr>
        <w:pStyle w:val="SemEspaamento"/>
        <w:jc w:val="center"/>
        <w:rPr>
          <w:rFonts w:ascii="Arial" w:hAnsi="Arial" w:cs="Arial"/>
          <w:sz w:val="22"/>
          <w:szCs w:val="22"/>
          <w:lang w:val="pt-BR"/>
        </w:rPr>
      </w:pPr>
      <w:r w:rsidRPr="00F8385E">
        <w:rPr>
          <w:rFonts w:ascii="Arial" w:hAnsi="Arial" w:cs="Arial"/>
          <w:sz w:val="22"/>
          <w:szCs w:val="22"/>
          <w:lang w:val="pt-BR"/>
        </w:rPr>
        <w:t>THUANY COSTA DE SÁ GOMES</w:t>
      </w:r>
    </w:p>
    <w:p w:rsidR="00A30F08" w:rsidRPr="00F8385E" w:rsidRDefault="00A30F08" w:rsidP="00A30F08">
      <w:pPr>
        <w:pStyle w:val="SemEspaamento"/>
        <w:jc w:val="center"/>
        <w:rPr>
          <w:rFonts w:ascii="Arial" w:hAnsi="Arial" w:cs="Arial"/>
          <w:sz w:val="22"/>
          <w:szCs w:val="22"/>
          <w:lang w:val="pt-BR"/>
        </w:rPr>
      </w:pPr>
      <w:r w:rsidRPr="00F8385E">
        <w:rPr>
          <w:rFonts w:ascii="Arial" w:hAnsi="Arial" w:cs="Arial"/>
          <w:sz w:val="22"/>
          <w:szCs w:val="22"/>
          <w:lang w:val="pt-BR"/>
        </w:rPr>
        <w:t>Secretária Municipal de Administração</w:t>
      </w:r>
    </w:p>
    <w:p w:rsidR="00A30F08" w:rsidRPr="00F8385E" w:rsidRDefault="00A30F08" w:rsidP="00A30F08">
      <w:pPr>
        <w:pStyle w:val="SemEspaamento"/>
        <w:jc w:val="center"/>
        <w:rPr>
          <w:rFonts w:ascii="Arial" w:hAnsi="Arial" w:cs="Arial"/>
          <w:sz w:val="22"/>
          <w:szCs w:val="22"/>
          <w:lang w:val="pt-BR"/>
        </w:rPr>
      </w:pPr>
    </w:p>
    <w:p w:rsidR="00A30F08" w:rsidRPr="00F8385E" w:rsidRDefault="00A30F08" w:rsidP="00A30F08">
      <w:pPr>
        <w:pStyle w:val="SemEspaamento"/>
        <w:jc w:val="center"/>
        <w:rPr>
          <w:rFonts w:ascii="Arial" w:hAnsi="Arial" w:cs="Arial"/>
          <w:sz w:val="22"/>
          <w:szCs w:val="22"/>
          <w:lang w:val="pt-BR"/>
        </w:rPr>
      </w:pPr>
    </w:p>
    <w:p w:rsidR="00A30F08" w:rsidRPr="00F8385E" w:rsidRDefault="00A30F08" w:rsidP="00A30F08">
      <w:pPr>
        <w:pStyle w:val="SemEspaamento"/>
        <w:jc w:val="center"/>
        <w:rPr>
          <w:rFonts w:ascii="Arial" w:hAnsi="Arial" w:cs="Arial"/>
          <w:sz w:val="22"/>
          <w:szCs w:val="22"/>
          <w:lang w:val="pt-BR"/>
        </w:rPr>
      </w:pPr>
    </w:p>
    <w:p w:rsidR="007241E7" w:rsidRPr="00F8385E" w:rsidRDefault="007241E7" w:rsidP="007241E7">
      <w:pPr>
        <w:pStyle w:val="SemEspaamento"/>
        <w:jc w:val="center"/>
        <w:rPr>
          <w:rFonts w:ascii="Arial" w:hAnsi="Arial" w:cs="Arial"/>
          <w:sz w:val="22"/>
          <w:szCs w:val="22"/>
          <w:lang w:val="pt-BR"/>
        </w:rPr>
      </w:pPr>
    </w:p>
    <w:p w:rsidR="007241E7" w:rsidRPr="00F8385E" w:rsidRDefault="007241E7" w:rsidP="007241E7">
      <w:pPr>
        <w:pStyle w:val="SemEspaamento"/>
        <w:jc w:val="center"/>
        <w:rPr>
          <w:rFonts w:ascii="Arial" w:hAnsi="Arial" w:cs="Arial"/>
          <w:sz w:val="22"/>
          <w:szCs w:val="22"/>
          <w:lang w:val="pt-BR"/>
        </w:rPr>
      </w:pPr>
    </w:p>
    <w:p w:rsidR="00204852" w:rsidRPr="00F8385E" w:rsidRDefault="00204852" w:rsidP="00204852">
      <w:pPr>
        <w:pStyle w:val="SemEspaamento"/>
        <w:jc w:val="center"/>
        <w:rPr>
          <w:rFonts w:ascii="Arial" w:hAnsi="Arial" w:cs="Arial"/>
          <w:sz w:val="22"/>
          <w:szCs w:val="22"/>
          <w:lang w:val="pt-BR"/>
        </w:rPr>
      </w:pPr>
    </w:p>
    <w:p w:rsidR="00A309A7" w:rsidRPr="00F8385E" w:rsidRDefault="00A309A7" w:rsidP="00422526">
      <w:pPr>
        <w:pStyle w:val="SemEspaamento"/>
        <w:jc w:val="center"/>
        <w:rPr>
          <w:rFonts w:ascii="Arial" w:hAnsi="Arial" w:cs="Arial"/>
          <w:sz w:val="22"/>
          <w:szCs w:val="22"/>
          <w:lang w:val="pt-BR"/>
        </w:rPr>
      </w:pPr>
    </w:p>
    <w:p w:rsidR="00A309A7" w:rsidRPr="00F8385E" w:rsidRDefault="00A309A7" w:rsidP="00422526">
      <w:pPr>
        <w:pStyle w:val="SemEspaamento"/>
        <w:jc w:val="center"/>
        <w:rPr>
          <w:rFonts w:ascii="Arial" w:hAnsi="Arial" w:cs="Arial"/>
          <w:sz w:val="22"/>
          <w:szCs w:val="22"/>
          <w:lang w:val="pt-BR"/>
        </w:rPr>
      </w:pPr>
    </w:p>
    <w:p w:rsidR="00A309A7" w:rsidRPr="00F8385E" w:rsidRDefault="00A309A7" w:rsidP="00422526">
      <w:pPr>
        <w:pStyle w:val="SemEspaamento"/>
        <w:jc w:val="center"/>
        <w:rPr>
          <w:rFonts w:ascii="Arial" w:hAnsi="Arial" w:cs="Arial"/>
          <w:sz w:val="22"/>
          <w:szCs w:val="22"/>
          <w:lang w:val="pt-BR"/>
        </w:rPr>
      </w:pPr>
    </w:p>
    <w:p w:rsidR="00A309A7" w:rsidRPr="00F8385E" w:rsidRDefault="00A309A7" w:rsidP="00422526">
      <w:pPr>
        <w:pStyle w:val="SemEspaamento"/>
        <w:jc w:val="center"/>
        <w:rPr>
          <w:rFonts w:ascii="Arial" w:hAnsi="Arial" w:cs="Arial"/>
          <w:sz w:val="22"/>
          <w:szCs w:val="22"/>
          <w:lang w:val="pt-BR"/>
        </w:rPr>
      </w:pPr>
    </w:p>
    <w:p w:rsidR="00A309A7" w:rsidRPr="00F8385E" w:rsidRDefault="00A309A7" w:rsidP="00422526">
      <w:pPr>
        <w:pStyle w:val="SemEspaamento"/>
        <w:jc w:val="center"/>
        <w:rPr>
          <w:rFonts w:ascii="Arial" w:hAnsi="Arial" w:cs="Arial"/>
          <w:sz w:val="22"/>
          <w:szCs w:val="22"/>
          <w:lang w:val="pt-BR"/>
        </w:rPr>
      </w:pPr>
    </w:p>
    <w:p w:rsidR="00A309A7" w:rsidRPr="00F8385E" w:rsidRDefault="00A309A7" w:rsidP="00422526">
      <w:pPr>
        <w:pStyle w:val="SemEspaamento"/>
        <w:jc w:val="center"/>
        <w:rPr>
          <w:rFonts w:ascii="Arial" w:hAnsi="Arial" w:cs="Arial"/>
          <w:sz w:val="22"/>
          <w:szCs w:val="22"/>
          <w:lang w:val="pt-BR"/>
        </w:rPr>
      </w:pPr>
    </w:p>
    <w:p w:rsidR="00A309A7" w:rsidRPr="00F8385E" w:rsidRDefault="00A309A7" w:rsidP="00422526">
      <w:pPr>
        <w:pStyle w:val="SemEspaamento"/>
        <w:jc w:val="center"/>
        <w:rPr>
          <w:rFonts w:ascii="Arial" w:hAnsi="Arial" w:cs="Arial"/>
          <w:sz w:val="22"/>
          <w:szCs w:val="22"/>
          <w:lang w:val="pt-BR"/>
        </w:rPr>
      </w:pPr>
    </w:p>
    <w:p w:rsidR="00A309A7" w:rsidRPr="00F8385E" w:rsidRDefault="00A309A7" w:rsidP="00422526">
      <w:pPr>
        <w:pStyle w:val="SemEspaamento"/>
        <w:jc w:val="center"/>
        <w:rPr>
          <w:rFonts w:ascii="Arial" w:hAnsi="Arial" w:cs="Arial"/>
          <w:sz w:val="22"/>
          <w:szCs w:val="22"/>
          <w:lang w:val="pt-BR"/>
        </w:rPr>
      </w:pPr>
    </w:p>
    <w:p w:rsidR="00A309A7" w:rsidRPr="00F8385E" w:rsidRDefault="00A309A7" w:rsidP="00422526">
      <w:pPr>
        <w:pStyle w:val="SemEspaamento"/>
        <w:jc w:val="center"/>
        <w:rPr>
          <w:rFonts w:ascii="Arial" w:hAnsi="Arial" w:cs="Arial"/>
          <w:sz w:val="22"/>
          <w:szCs w:val="22"/>
          <w:lang w:val="pt-BR"/>
        </w:rPr>
      </w:pPr>
    </w:p>
    <w:p w:rsidR="00A309A7" w:rsidRPr="00F8385E" w:rsidRDefault="00A309A7" w:rsidP="00422526">
      <w:pPr>
        <w:pStyle w:val="SemEspaamento"/>
        <w:jc w:val="center"/>
        <w:rPr>
          <w:rFonts w:ascii="Arial" w:hAnsi="Arial" w:cs="Arial"/>
          <w:sz w:val="22"/>
          <w:szCs w:val="22"/>
          <w:lang w:val="pt-BR"/>
        </w:rPr>
      </w:pPr>
    </w:p>
    <w:p w:rsidR="00A309A7" w:rsidRPr="00F8385E" w:rsidRDefault="00A309A7" w:rsidP="00422526">
      <w:pPr>
        <w:pStyle w:val="SemEspaamento"/>
        <w:jc w:val="center"/>
        <w:rPr>
          <w:rFonts w:ascii="Arial" w:hAnsi="Arial" w:cs="Arial"/>
          <w:sz w:val="22"/>
          <w:szCs w:val="22"/>
          <w:lang w:val="pt-BR"/>
        </w:rPr>
      </w:pPr>
    </w:p>
    <w:p w:rsidR="00A309A7" w:rsidRPr="00F8385E" w:rsidRDefault="00A309A7" w:rsidP="00422526">
      <w:pPr>
        <w:pStyle w:val="SemEspaamento"/>
        <w:jc w:val="center"/>
        <w:rPr>
          <w:rFonts w:ascii="Arial" w:hAnsi="Arial" w:cs="Arial"/>
          <w:sz w:val="22"/>
          <w:szCs w:val="22"/>
          <w:lang w:val="pt-BR"/>
        </w:rPr>
      </w:pPr>
    </w:p>
    <w:p w:rsidR="00A309A7" w:rsidRPr="00F8385E" w:rsidRDefault="00A309A7" w:rsidP="00422526">
      <w:pPr>
        <w:pStyle w:val="SemEspaamento"/>
        <w:jc w:val="center"/>
        <w:rPr>
          <w:rFonts w:ascii="Arial" w:hAnsi="Arial" w:cs="Arial"/>
          <w:sz w:val="22"/>
          <w:szCs w:val="22"/>
          <w:lang w:val="pt-BR"/>
        </w:rPr>
      </w:pPr>
    </w:p>
    <w:p w:rsidR="00A309A7" w:rsidRPr="00F8385E" w:rsidRDefault="00A309A7" w:rsidP="00422526">
      <w:pPr>
        <w:pStyle w:val="SemEspaamento"/>
        <w:jc w:val="center"/>
        <w:rPr>
          <w:rFonts w:ascii="Arial" w:hAnsi="Arial" w:cs="Arial"/>
          <w:sz w:val="22"/>
          <w:szCs w:val="22"/>
          <w:lang w:val="pt-BR"/>
        </w:rPr>
      </w:pPr>
    </w:p>
    <w:p w:rsidR="006C6D85" w:rsidRPr="00F8385E" w:rsidRDefault="006C6D85" w:rsidP="00E12AD9">
      <w:pPr>
        <w:pStyle w:val="SemEspaamento"/>
        <w:jc w:val="both"/>
        <w:rPr>
          <w:rFonts w:ascii="Arial" w:hAnsi="Arial" w:cs="Arial"/>
          <w:sz w:val="22"/>
          <w:szCs w:val="22"/>
          <w:lang w:val="pt-BR"/>
        </w:rPr>
      </w:pPr>
    </w:p>
    <w:p w:rsidR="00897558" w:rsidRPr="00F8385E" w:rsidRDefault="00897558" w:rsidP="00E12AD9">
      <w:pPr>
        <w:pStyle w:val="SemEspaamento"/>
        <w:jc w:val="both"/>
        <w:rPr>
          <w:rFonts w:ascii="Arial" w:hAnsi="Arial" w:cs="Arial"/>
          <w:sz w:val="22"/>
          <w:szCs w:val="22"/>
          <w:lang w:val="pt-BR"/>
        </w:rPr>
      </w:pPr>
    </w:p>
    <w:p w:rsidR="00897558" w:rsidRPr="00F8385E" w:rsidRDefault="00897558" w:rsidP="00E12AD9">
      <w:pPr>
        <w:pStyle w:val="SemEspaamento"/>
        <w:jc w:val="both"/>
        <w:rPr>
          <w:rFonts w:ascii="Arial" w:hAnsi="Arial" w:cs="Arial"/>
          <w:sz w:val="22"/>
          <w:szCs w:val="22"/>
          <w:lang w:val="pt-BR"/>
        </w:rPr>
      </w:pPr>
    </w:p>
    <w:p w:rsidR="00D13A03" w:rsidRPr="00F8385E" w:rsidRDefault="00D13A03" w:rsidP="00E12AD9">
      <w:pPr>
        <w:pStyle w:val="SemEspaamento"/>
        <w:jc w:val="both"/>
        <w:rPr>
          <w:rFonts w:ascii="Arial" w:hAnsi="Arial" w:cs="Arial"/>
          <w:sz w:val="22"/>
          <w:szCs w:val="22"/>
          <w:lang w:val="pt-BR"/>
        </w:rPr>
      </w:pPr>
    </w:p>
    <w:p w:rsidR="00D13A03" w:rsidRPr="00F8385E" w:rsidRDefault="00D13A03" w:rsidP="00E12AD9">
      <w:pPr>
        <w:pStyle w:val="SemEspaamento"/>
        <w:jc w:val="both"/>
        <w:rPr>
          <w:rFonts w:ascii="Arial" w:hAnsi="Arial" w:cs="Arial"/>
          <w:sz w:val="22"/>
          <w:szCs w:val="22"/>
          <w:lang w:val="pt-BR"/>
        </w:rPr>
      </w:pPr>
    </w:p>
    <w:p w:rsidR="007A09ED" w:rsidRPr="00F8385E" w:rsidRDefault="007A09ED" w:rsidP="00E12AD9">
      <w:pPr>
        <w:pStyle w:val="SemEspaamento"/>
        <w:jc w:val="both"/>
        <w:rPr>
          <w:rFonts w:ascii="Arial" w:hAnsi="Arial" w:cs="Arial"/>
          <w:sz w:val="22"/>
          <w:szCs w:val="22"/>
          <w:lang w:val="pt-BR"/>
        </w:rPr>
      </w:pPr>
    </w:p>
    <w:p w:rsidR="007A09ED" w:rsidRPr="00F8385E" w:rsidRDefault="007A09ED" w:rsidP="00E12AD9">
      <w:pPr>
        <w:pStyle w:val="SemEspaamento"/>
        <w:jc w:val="both"/>
        <w:rPr>
          <w:rFonts w:ascii="Arial" w:hAnsi="Arial" w:cs="Arial"/>
          <w:sz w:val="22"/>
          <w:szCs w:val="22"/>
          <w:lang w:val="pt-BR"/>
        </w:rPr>
      </w:pPr>
    </w:p>
    <w:p w:rsidR="005A33D8" w:rsidRPr="00F8385E" w:rsidRDefault="005A33D8" w:rsidP="00E12AD9">
      <w:pPr>
        <w:pStyle w:val="SemEspaamento"/>
        <w:jc w:val="both"/>
        <w:rPr>
          <w:rFonts w:ascii="Arial" w:hAnsi="Arial" w:cs="Arial"/>
          <w:sz w:val="22"/>
          <w:szCs w:val="22"/>
          <w:lang w:val="pt-BR"/>
        </w:rPr>
      </w:pPr>
    </w:p>
    <w:p w:rsidR="00B5688D" w:rsidRPr="00F8385E" w:rsidRDefault="00B5688D" w:rsidP="00E12AD9">
      <w:pPr>
        <w:pStyle w:val="SemEspaamento"/>
        <w:jc w:val="both"/>
        <w:rPr>
          <w:rFonts w:ascii="Arial" w:hAnsi="Arial" w:cs="Arial"/>
          <w:sz w:val="22"/>
          <w:szCs w:val="22"/>
          <w:lang w:val="pt-BR"/>
        </w:rPr>
      </w:pPr>
    </w:p>
    <w:p w:rsidR="00B5688D" w:rsidRPr="00F8385E" w:rsidRDefault="00B5688D" w:rsidP="00E12AD9">
      <w:pPr>
        <w:pStyle w:val="SemEspaamento"/>
        <w:jc w:val="both"/>
        <w:rPr>
          <w:rFonts w:ascii="Arial" w:hAnsi="Arial" w:cs="Arial"/>
          <w:sz w:val="22"/>
          <w:szCs w:val="22"/>
          <w:lang w:val="pt-BR"/>
        </w:rPr>
      </w:pPr>
    </w:p>
    <w:p w:rsidR="00B5688D" w:rsidRPr="00F8385E" w:rsidRDefault="00B5688D" w:rsidP="00E12AD9">
      <w:pPr>
        <w:pStyle w:val="SemEspaamento"/>
        <w:jc w:val="both"/>
        <w:rPr>
          <w:rFonts w:ascii="Arial" w:hAnsi="Arial" w:cs="Arial"/>
          <w:sz w:val="22"/>
          <w:szCs w:val="22"/>
          <w:lang w:val="pt-BR"/>
        </w:rPr>
      </w:pPr>
    </w:p>
    <w:p w:rsidR="0048422A" w:rsidRPr="00F8385E" w:rsidRDefault="0048422A" w:rsidP="00E12AD9">
      <w:pPr>
        <w:pStyle w:val="SemEspaamento"/>
        <w:jc w:val="both"/>
        <w:rPr>
          <w:rFonts w:ascii="Arial" w:hAnsi="Arial" w:cs="Arial"/>
          <w:sz w:val="22"/>
          <w:szCs w:val="22"/>
          <w:lang w:val="pt-BR"/>
        </w:rPr>
      </w:pPr>
    </w:p>
    <w:p w:rsidR="00EB010F" w:rsidRPr="00F8385E" w:rsidRDefault="00F26FFF" w:rsidP="00F26FFF">
      <w:pPr>
        <w:jc w:val="center"/>
        <w:rPr>
          <w:rFonts w:ascii="Arial" w:eastAsia="Arial Unicode MS" w:hAnsi="Arial" w:cs="Arial"/>
          <w:b/>
          <w:sz w:val="22"/>
          <w:szCs w:val="22"/>
          <w:lang w:val="pt-BR"/>
        </w:rPr>
      </w:pPr>
      <w:r w:rsidRPr="00F8385E">
        <w:rPr>
          <w:rFonts w:ascii="Arial" w:eastAsia="Arial Unicode MS" w:hAnsi="Arial" w:cs="Arial"/>
          <w:b/>
          <w:sz w:val="22"/>
          <w:szCs w:val="22"/>
          <w:lang w:val="pt-BR"/>
        </w:rPr>
        <w:lastRenderedPageBreak/>
        <w:t xml:space="preserve">PREGÃO ELETRÔNICO: Nº </w:t>
      </w:r>
      <w:r w:rsidR="00436A19" w:rsidRPr="00F8385E">
        <w:rPr>
          <w:rFonts w:ascii="Arial" w:eastAsia="Arial Unicode MS" w:hAnsi="Arial" w:cs="Arial"/>
          <w:b/>
          <w:sz w:val="22"/>
          <w:szCs w:val="22"/>
          <w:lang w:val="pt-BR"/>
        </w:rPr>
        <w:t>034/2022</w:t>
      </w:r>
      <w:r w:rsidRPr="00F8385E">
        <w:rPr>
          <w:rFonts w:ascii="Arial" w:eastAsia="Arial Unicode MS" w:hAnsi="Arial" w:cs="Arial"/>
          <w:b/>
          <w:sz w:val="22"/>
          <w:szCs w:val="22"/>
          <w:lang w:val="pt-BR"/>
        </w:rPr>
        <w:t xml:space="preserve"> – SISTEMA DE REGISTRO DE PREÇOS</w:t>
      </w:r>
    </w:p>
    <w:p w:rsidR="00EB010F" w:rsidRPr="00F8385E" w:rsidRDefault="00EB010F" w:rsidP="00F26FFF">
      <w:pPr>
        <w:jc w:val="center"/>
        <w:rPr>
          <w:rFonts w:ascii="Arial" w:eastAsia="Arial Unicode MS" w:hAnsi="Arial" w:cs="Arial"/>
          <w:b/>
          <w:sz w:val="22"/>
          <w:szCs w:val="22"/>
          <w:lang w:val="pt-BR"/>
        </w:rPr>
      </w:pPr>
    </w:p>
    <w:p w:rsidR="00F331D1" w:rsidRPr="00F8385E" w:rsidRDefault="00F331D1" w:rsidP="00F331D1">
      <w:pPr>
        <w:jc w:val="center"/>
        <w:rPr>
          <w:rFonts w:ascii="Arial" w:hAnsi="Arial" w:cs="Arial"/>
          <w:b/>
          <w:color w:val="auto"/>
          <w:sz w:val="22"/>
          <w:szCs w:val="22"/>
          <w:lang w:val="pt-BR"/>
        </w:rPr>
      </w:pPr>
      <w:r w:rsidRPr="00F8385E">
        <w:rPr>
          <w:rFonts w:ascii="Arial" w:hAnsi="Arial" w:cs="Arial"/>
          <w:b/>
          <w:sz w:val="22"/>
          <w:szCs w:val="22"/>
          <w:lang w:val="pt-BR"/>
        </w:rPr>
        <w:t xml:space="preserve">ANEXO – I </w:t>
      </w:r>
    </w:p>
    <w:p w:rsidR="00F331D1" w:rsidRPr="00F8385E" w:rsidRDefault="00F331D1" w:rsidP="00F331D1">
      <w:pPr>
        <w:jc w:val="center"/>
        <w:rPr>
          <w:rFonts w:ascii="Arial" w:eastAsia="Arial Unicode MS" w:hAnsi="Arial" w:cs="Arial"/>
          <w:b/>
          <w:sz w:val="22"/>
          <w:szCs w:val="22"/>
          <w:lang w:val="pt-BR"/>
        </w:rPr>
      </w:pPr>
      <w:r w:rsidRPr="00F8385E">
        <w:rPr>
          <w:rFonts w:ascii="Arial" w:eastAsia="Arial Unicode MS" w:hAnsi="Arial" w:cs="Arial"/>
          <w:b/>
          <w:sz w:val="22"/>
          <w:szCs w:val="22"/>
          <w:lang w:val="pt-BR"/>
        </w:rPr>
        <w:t>TERMO DE REFERENCIA</w:t>
      </w:r>
    </w:p>
    <w:p w:rsidR="00F331D1" w:rsidRPr="00F8385E" w:rsidRDefault="00F331D1" w:rsidP="00F331D1">
      <w:pPr>
        <w:rPr>
          <w:rFonts w:ascii="Arial" w:eastAsia="Arial Unicode MS" w:hAnsi="Arial" w:cs="Arial"/>
          <w:b/>
          <w:sz w:val="22"/>
          <w:szCs w:val="22"/>
          <w:lang w:val="pt-BR"/>
        </w:rPr>
      </w:pPr>
    </w:p>
    <w:p w:rsidR="00F331D1" w:rsidRPr="00F8385E" w:rsidRDefault="00F331D1" w:rsidP="00F331D1">
      <w:pPr>
        <w:shd w:val="clear" w:color="auto" w:fill="D9D9D9"/>
        <w:jc w:val="both"/>
        <w:rPr>
          <w:rFonts w:ascii="Arial" w:eastAsia="Arial Unicode MS" w:hAnsi="Arial" w:cs="Arial"/>
          <w:b/>
          <w:sz w:val="22"/>
          <w:szCs w:val="22"/>
          <w:lang w:val="pt-BR"/>
        </w:rPr>
      </w:pPr>
      <w:r w:rsidRPr="00F8385E">
        <w:rPr>
          <w:rFonts w:ascii="Arial" w:eastAsia="Arial Unicode MS" w:hAnsi="Arial" w:cs="Arial"/>
          <w:b/>
          <w:sz w:val="22"/>
          <w:szCs w:val="22"/>
          <w:lang w:val="pt-BR"/>
        </w:rPr>
        <w:t xml:space="preserve">1. APRESENTAÇÃO, OBJETO E ORGÃO </w:t>
      </w:r>
      <w:r w:rsidR="00B4701C" w:rsidRPr="00F8385E">
        <w:rPr>
          <w:rFonts w:ascii="Arial" w:eastAsia="Arial Unicode MS" w:hAnsi="Arial" w:cs="Arial"/>
          <w:b/>
          <w:sz w:val="22"/>
          <w:szCs w:val="22"/>
          <w:lang w:val="pt-BR"/>
        </w:rPr>
        <w:t>PARTICIPANTE</w:t>
      </w:r>
    </w:p>
    <w:p w:rsidR="00F331D1" w:rsidRPr="00F8385E" w:rsidRDefault="00F331D1" w:rsidP="00F331D1">
      <w:pPr>
        <w:jc w:val="both"/>
        <w:rPr>
          <w:rFonts w:ascii="Arial" w:eastAsia="Arial Unicode MS" w:hAnsi="Arial" w:cs="Arial"/>
          <w:b/>
          <w:sz w:val="22"/>
          <w:szCs w:val="22"/>
          <w:lang w:val="pt-BR"/>
        </w:rPr>
      </w:pPr>
      <w:r w:rsidRPr="00F8385E">
        <w:rPr>
          <w:rFonts w:ascii="Arial" w:eastAsia="Arial Unicode MS" w:hAnsi="Arial" w:cs="Arial"/>
          <w:b/>
          <w:sz w:val="22"/>
          <w:szCs w:val="22"/>
          <w:lang w:val="pt-BR"/>
        </w:rPr>
        <w:t xml:space="preserve"> </w:t>
      </w:r>
    </w:p>
    <w:p w:rsidR="00FB7E01" w:rsidRPr="00F8385E" w:rsidRDefault="00FB7E01" w:rsidP="00F331D1">
      <w:pPr>
        <w:jc w:val="both"/>
        <w:rPr>
          <w:rFonts w:ascii="Arial" w:hAnsi="Arial" w:cs="Arial"/>
          <w:sz w:val="22"/>
          <w:szCs w:val="22"/>
          <w:lang w:val="pt-BR"/>
        </w:rPr>
      </w:pPr>
      <w:r w:rsidRPr="00F8385E">
        <w:rPr>
          <w:rFonts w:ascii="Arial" w:hAnsi="Arial" w:cs="Arial"/>
          <w:bCs/>
          <w:sz w:val="22"/>
          <w:szCs w:val="22"/>
          <w:lang w:val="pt-BR"/>
        </w:rPr>
        <w:t xml:space="preserve">1.1. </w:t>
      </w:r>
      <w:r w:rsidRPr="00F8385E">
        <w:rPr>
          <w:rFonts w:ascii="Arial" w:hAnsi="Arial" w:cs="Arial"/>
          <w:sz w:val="22"/>
          <w:szCs w:val="22"/>
          <w:lang w:val="pt-BR"/>
        </w:rPr>
        <w:t>O objeto da presente licitaçã</w:t>
      </w:r>
      <w:r w:rsidR="001F05D0" w:rsidRPr="00F8385E">
        <w:rPr>
          <w:rFonts w:ascii="Arial" w:hAnsi="Arial" w:cs="Arial"/>
          <w:sz w:val="22"/>
          <w:szCs w:val="22"/>
          <w:lang w:val="pt-BR"/>
        </w:rPr>
        <w:t xml:space="preserve">o é o registro de preços para o futuro e eventual </w:t>
      </w:r>
      <w:r w:rsidR="00947C30" w:rsidRPr="00F8385E">
        <w:rPr>
          <w:rFonts w:ascii="Arial" w:hAnsi="Arial" w:cs="Arial"/>
          <w:sz w:val="22"/>
          <w:szCs w:val="22"/>
          <w:lang w:val="pt-BR"/>
        </w:rPr>
        <w:t xml:space="preserve">futuro e eventual fornecimento de materiais permanentes diversos (Longarinas, armários, birôs, estantes, </w:t>
      </w:r>
      <w:proofErr w:type="spellStart"/>
      <w:r w:rsidR="00947C30" w:rsidRPr="00F8385E">
        <w:rPr>
          <w:rFonts w:ascii="Arial" w:hAnsi="Arial" w:cs="Arial"/>
          <w:sz w:val="22"/>
          <w:szCs w:val="22"/>
          <w:lang w:val="pt-BR"/>
        </w:rPr>
        <w:t>eletroeletronicos</w:t>
      </w:r>
      <w:proofErr w:type="spellEnd"/>
      <w:r w:rsidR="00947C30" w:rsidRPr="00F8385E">
        <w:rPr>
          <w:rFonts w:ascii="Arial" w:hAnsi="Arial" w:cs="Arial"/>
          <w:sz w:val="22"/>
          <w:szCs w:val="22"/>
          <w:lang w:val="pt-BR"/>
        </w:rPr>
        <w:t xml:space="preserve"> e outros) para atender as necessidades da </w:t>
      </w:r>
      <w:r w:rsidR="00436A19" w:rsidRPr="00F8385E">
        <w:rPr>
          <w:rFonts w:ascii="Arial" w:hAnsi="Arial" w:cs="Arial"/>
          <w:sz w:val="22"/>
          <w:szCs w:val="22"/>
          <w:lang w:val="pt-BR"/>
        </w:rPr>
        <w:t>Secretaria Municipal de Administração</w:t>
      </w:r>
      <w:r w:rsidRPr="00F8385E">
        <w:rPr>
          <w:rFonts w:ascii="Arial" w:hAnsi="Arial" w:cs="Arial"/>
          <w:sz w:val="22"/>
          <w:szCs w:val="22"/>
          <w:lang w:val="pt-BR"/>
        </w:rPr>
        <w:t>, conforme condições, especificações e quantidades estabelecidas neste Termo de Referência.</w:t>
      </w:r>
    </w:p>
    <w:p w:rsidR="00FB7E01" w:rsidRPr="00F8385E" w:rsidRDefault="00FB7E0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Cs/>
          <w:sz w:val="22"/>
          <w:szCs w:val="22"/>
          <w:lang w:val="pt-BR"/>
        </w:rPr>
        <w:t xml:space="preserve">1.1.1. </w:t>
      </w:r>
      <w:r w:rsidRPr="00F8385E">
        <w:rPr>
          <w:rFonts w:ascii="Arial" w:hAnsi="Arial" w:cs="Arial"/>
          <w:sz w:val="22"/>
          <w:szCs w:val="22"/>
          <w:lang w:val="pt-BR"/>
        </w:rPr>
        <w:t xml:space="preserve">O valor estimado de que trata o objeto desta licitação é estimado através de pesquisa de mercado, sob responsabilidade da </w:t>
      </w:r>
      <w:r w:rsidR="00436A19" w:rsidRPr="00F8385E">
        <w:rPr>
          <w:rFonts w:ascii="Arial" w:hAnsi="Arial" w:cs="Arial"/>
          <w:sz w:val="22"/>
          <w:szCs w:val="22"/>
          <w:lang w:val="pt-BR"/>
        </w:rPr>
        <w:t>Secretaria Municipal de Administração</w:t>
      </w:r>
      <w:r w:rsidR="00B4701C" w:rsidRPr="00F8385E">
        <w:rPr>
          <w:rFonts w:ascii="Arial" w:hAnsi="Arial" w:cs="Arial"/>
          <w:sz w:val="22"/>
          <w:szCs w:val="22"/>
          <w:lang w:val="pt-BR"/>
        </w:rPr>
        <w:t xml:space="preserve">, através do Setor de </w:t>
      </w:r>
      <w:proofErr w:type="spellStart"/>
      <w:r w:rsidR="00B4701C" w:rsidRPr="00F8385E">
        <w:rPr>
          <w:rFonts w:ascii="Arial" w:hAnsi="Arial" w:cs="Arial"/>
          <w:sz w:val="22"/>
          <w:szCs w:val="22"/>
          <w:lang w:val="pt-BR"/>
        </w:rPr>
        <w:t>Compas</w:t>
      </w:r>
      <w:proofErr w:type="spellEnd"/>
      <w:r w:rsidR="00B4701C" w:rsidRPr="00F8385E">
        <w:rPr>
          <w:rFonts w:ascii="Arial" w:hAnsi="Arial" w:cs="Arial"/>
          <w:sz w:val="22"/>
          <w:szCs w:val="22"/>
          <w:lang w:val="pt-BR"/>
        </w:rPr>
        <w:t>, q</w:t>
      </w:r>
      <w:r w:rsidRPr="00F8385E">
        <w:rPr>
          <w:rFonts w:ascii="Arial" w:hAnsi="Arial" w:cs="Arial"/>
          <w:sz w:val="22"/>
          <w:szCs w:val="22"/>
          <w:lang w:val="pt-BR"/>
        </w:rPr>
        <w:t>ue se encontra nos autos do processo. A pesquisa de mercado para formação de preços está disponível a todos os interessados na Sala da Comissão Permanente de Licitação</w:t>
      </w:r>
      <w:r w:rsidR="00B4701C" w:rsidRPr="00F8385E">
        <w:rPr>
          <w:rFonts w:ascii="Arial" w:hAnsi="Arial" w:cs="Arial"/>
          <w:sz w:val="22"/>
          <w:szCs w:val="22"/>
          <w:lang w:val="pt-BR"/>
        </w:rPr>
        <w:t xml:space="preserve">, na PREFEITURA MUNICIPAL DE </w:t>
      </w:r>
      <w:r w:rsidR="00DD186B" w:rsidRPr="00F8385E">
        <w:rPr>
          <w:rFonts w:ascii="Arial" w:hAnsi="Arial" w:cs="Arial"/>
          <w:sz w:val="22"/>
          <w:szCs w:val="22"/>
          <w:lang w:val="pt-BR"/>
        </w:rPr>
        <w:t>SÃO JOÃO DOS PATOS</w:t>
      </w:r>
      <w:r w:rsidR="00B4701C" w:rsidRPr="00F8385E">
        <w:rPr>
          <w:rFonts w:ascii="Arial" w:hAnsi="Arial" w:cs="Arial"/>
          <w:sz w:val="22"/>
          <w:szCs w:val="22"/>
          <w:lang w:val="pt-BR"/>
        </w:rPr>
        <w:t>/MA.</w:t>
      </w:r>
    </w:p>
    <w:p w:rsidR="00FB7E01" w:rsidRPr="00F8385E" w:rsidRDefault="00FB7E01" w:rsidP="00F331D1">
      <w:pPr>
        <w:jc w:val="both"/>
        <w:rPr>
          <w:rFonts w:ascii="Arial" w:hAnsi="Arial" w:cs="Arial"/>
          <w:sz w:val="22"/>
          <w:szCs w:val="22"/>
          <w:lang w:val="pt-BR"/>
        </w:rPr>
      </w:pPr>
    </w:p>
    <w:p w:rsidR="00B4701C" w:rsidRPr="00F8385E" w:rsidRDefault="00FB7E01" w:rsidP="00F331D1">
      <w:pPr>
        <w:jc w:val="both"/>
        <w:rPr>
          <w:rFonts w:ascii="Arial" w:hAnsi="Arial" w:cs="Arial"/>
          <w:sz w:val="22"/>
          <w:szCs w:val="22"/>
          <w:lang w:val="pt-BR"/>
        </w:rPr>
      </w:pPr>
      <w:r w:rsidRPr="00F8385E">
        <w:rPr>
          <w:rFonts w:ascii="Arial" w:hAnsi="Arial" w:cs="Arial"/>
          <w:bCs/>
          <w:sz w:val="22"/>
          <w:szCs w:val="22"/>
          <w:lang w:val="pt-BR"/>
        </w:rPr>
        <w:t xml:space="preserve">1.1.2. ORGÃO GERENCIADOR: </w:t>
      </w:r>
      <w:r w:rsidRPr="00F8385E">
        <w:rPr>
          <w:rFonts w:ascii="Arial" w:hAnsi="Arial" w:cs="Arial"/>
          <w:sz w:val="22"/>
          <w:szCs w:val="22"/>
          <w:lang w:val="pt-BR"/>
        </w:rPr>
        <w:t xml:space="preserve">Prefeitura Municipal de </w:t>
      </w:r>
      <w:r w:rsidR="00DD186B" w:rsidRPr="00F8385E">
        <w:rPr>
          <w:rFonts w:ascii="Arial" w:hAnsi="Arial" w:cs="Arial"/>
          <w:sz w:val="22"/>
          <w:szCs w:val="22"/>
          <w:lang w:val="pt-BR"/>
        </w:rPr>
        <w:t>SÃO JOÃO DOS PATOS</w:t>
      </w:r>
      <w:r w:rsidR="00897558" w:rsidRPr="00F8385E">
        <w:rPr>
          <w:rFonts w:ascii="Arial" w:hAnsi="Arial" w:cs="Arial"/>
          <w:sz w:val="22"/>
          <w:szCs w:val="22"/>
          <w:lang w:val="pt-BR"/>
        </w:rPr>
        <w:t>/MA</w:t>
      </w:r>
      <w:r w:rsidR="00B4701C" w:rsidRPr="00F8385E">
        <w:rPr>
          <w:rFonts w:ascii="Arial" w:hAnsi="Arial" w:cs="Arial"/>
          <w:sz w:val="22"/>
          <w:szCs w:val="22"/>
          <w:lang w:val="pt-BR"/>
        </w:rPr>
        <w:t xml:space="preserve">, através da </w:t>
      </w:r>
      <w:r w:rsidR="00436A19" w:rsidRPr="00F8385E">
        <w:rPr>
          <w:rFonts w:ascii="Arial" w:hAnsi="Arial" w:cs="Arial"/>
          <w:sz w:val="22"/>
          <w:szCs w:val="22"/>
          <w:lang w:val="pt-BR"/>
        </w:rPr>
        <w:t>Secretaria Municipal de Administração</w:t>
      </w:r>
      <w:r w:rsidRPr="00F8385E">
        <w:rPr>
          <w:rFonts w:ascii="Arial" w:hAnsi="Arial" w:cs="Arial"/>
          <w:sz w:val="22"/>
          <w:szCs w:val="22"/>
          <w:lang w:val="pt-BR"/>
        </w:rPr>
        <w:t>, não podendo esta função ser exercida por qualquer outra unidade administrativa externa a jurisdição do licitador.</w:t>
      </w:r>
    </w:p>
    <w:p w:rsidR="00B4701C" w:rsidRPr="00F8385E" w:rsidRDefault="00FB7E0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Cs/>
          <w:sz w:val="22"/>
          <w:szCs w:val="22"/>
          <w:lang w:val="pt-BR"/>
        </w:rPr>
        <w:t xml:space="preserve">1.1.3. ÒRGÃO PARTICIPANTE: </w:t>
      </w:r>
      <w:r w:rsidR="00436A19" w:rsidRPr="00F8385E">
        <w:rPr>
          <w:rFonts w:ascii="Arial" w:hAnsi="Arial" w:cs="Arial"/>
          <w:sz w:val="22"/>
          <w:szCs w:val="22"/>
          <w:lang w:val="pt-BR"/>
        </w:rPr>
        <w:t>Secretaria Municipal de Administração</w:t>
      </w:r>
      <w:r w:rsidRPr="00F8385E">
        <w:rPr>
          <w:rFonts w:ascii="Arial" w:hAnsi="Arial" w:cs="Arial"/>
          <w:sz w:val="22"/>
          <w:szCs w:val="22"/>
          <w:lang w:val="pt-BR"/>
        </w:rPr>
        <w:t>.</w:t>
      </w:r>
    </w:p>
    <w:p w:rsidR="00B4701C" w:rsidRPr="00F8385E" w:rsidRDefault="00FB7E0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Cs/>
          <w:sz w:val="22"/>
          <w:szCs w:val="22"/>
          <w:lang w:val="pt-BR"/>
        </w:rPr>
        <w:t>1.</w:t>
      </w:r>
      <w:r w:rsidR="001F05D0" w:rsidRPr="00F8385E">
        <w:rPr>
          <w:rFonts w:ascii="Arial" w:hAnsi="Arial" w:cs="Arial"/>
          <w:bCs/>
          <w:sz w:val="22"/>
          <w:szCs w:val="22"/>
          <w:lang w:val="pt-BR"/>
        </w:rPr>
        <w:t>2</w:t>
      </w:r>
      <w:r w:rsidRPr="00F8385E">
        <w:rPr>
          <w:rFonts w:ascii="Arial" w:hAnsi="Arial" w:cs="Arial"/>
          <w:bCs/>
          <w:sz w:val="22"/>
          <w:szCs w:val="22"/>
          <w:lang w:val="pt-BR"/>
        </w:rPr>
        <w:t xml:space="preserve">. </w:t>
      </w:r>
      <w:r w:rsidRPr="00F8385E">
        <w:rPr>
          <w:rFonts w:ascii="Arial" w:hAnsi="Arial" w:cs="Arial"/>
          <w:sz w:val="22"/>
          <w:szCs w:val="22"/>
          <w:lang w:val="pt-BR"/>
        </w:rPr>
        <w:t>Não serão aceitas propostas que apresentarem cotação em quantidades inferiores àquelas indicadas neste Termo de Referência.</w:t>
      </w:r>
    </w:p>
    <w:p w:rsidR="00B4701C" w:rsidRPr="00F8385E" w:rsidRDefault="00FB7E0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Cs/>
          <w:sz w:val="22"/>
          <w:szCs w:val="22"/>
          <w:lang w:val="pt-BR"/>
        </w:rPr>
        <w:t>1.</w:t>
      </w:r>
      <w:r w:rsidR="001F05D0" w:rsidRPr="00F8385E">
        <w:rPr>
          <w:rFonts w:ascii="Arial" w:hAnsi="Arial" w:cs="Arial"/>
          <w:bCs/>
          <w:sz w:val="22"/>
          <w:szCs w:val="22"/>
          <w:lang w:val="pt-BR"/>
        </w:rPr>
        <w:t>3</w:t>
      </w:r>
      <w:r w:rsidRPr="00F8385E">
        <w:rPr>
          <w:rFonts w:ascii="Arial" w:hAnsi="Arial" w:cs="Arial"/>
          <w:bCs/>
          <w:sz w:val="22"/>
          <w:szCs w:val="22"/>
          <w:lang w:val="pt-BR"/>
        </w:rPr>
        <w:t xml:space="preserve">. </w:t>
      </w:r>
      <w:r w:rsidRPr="00F8385E">
        <w:rPr>
          <w:rFonts w:ascii="Arial" w:hAnsi="Arial" w:cs="Arial"/>
          <w:sz w:val="22"/>
          <w:szCs w:val="22"/>
          <w:lang w:val="pt-BR"/>
        </w:rPr>
        <w:t>A licitação será do tipo menor preço por item, facultando-se ao licitante a participação em quantos itens for de seu interesse.</w:t>
      </w:r>
    </w:p>
    <w:p w:rsidR="00B4701C" w:rsidRPr="00F8385E" w:rsidRDefault="00FB7E0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Cs/>
          <w:sz w:val="22"/>
          <w:szCs w:val="22"/>
          <w:lang w:val="pt-BR"/>
        </w:rPr>
        <w:t>1.</w:t>
      </w:r>
      <w:r w:rsidR="001F05D0" w:rsidRPr="00F8385E">
        <w:rPr>
          <w:rFonts w:ascii="Arial" w:hAnsi="Arial" w:cs="Arial"/>
          <w:bCs/>
          <w:sz w:val="22"/>
          <w:szCs w:val="22"/>
          <w:lang w:val="pt-BR"/>
        </w:rPr>
        <w:t>4</w:t>
      </w:r>
      <w:r w:rsidRPr="00F8385E">
        <w:rPr>
          <w:rFonts w:ascii="Arial" w:hAnsi="Arial" w:cs="Arial"/>
          <w:bCs/>
          <w:sz w:val="22"/>
          <w:szCs w:val="22"/>
          <w:lang w:val="pt-BR"/>
        </w:rPr>
        <w:t xml:space="preserve">. </w:t>
      </w:r>
      <w:r w:rsidRPr="00F8385E">
        <w:rPr>
          <w:rFonts w:ascii="Arial" w:hAnsi="Arial" w:cs="Arial"/>
          <w:sz w:val="22"/>
          <w:szCs w:val="22"/>
          <w:lang w:val="pt-BR"/>
        </w:rPr>
        <w:t>O licitante deverá oferecer proposta para o quantitativo do item cotado.</w:t>
      </w:r>
    </w:p>
    <w:p w:rsidR="00B4701C" w:rsidRPr="00F8385E" w:rsidRDefault="00FB7E0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Cs/>
          <w:sz w:val="22"/>
          <w:szCs w:val="22"/>
          <w:lang w:val="pt-BR"/>
        </w:rPr>
        <w:t>1.</w:t>
      </w:r>
      <w:r w:rsidR="001F05D0" w:rsidRPr="00F8385E">
        <w:rPr>
          <w:rFonts w:ascii="Arial" w:hAnsi="Arial" w:cs="Arial"/>
          <w:bCs/>
          <w:sz w:val="22"/>
          <w:szCs w:val="22"/>
          <w:lang w:val="pt-BR"/>
        </w:rPr>
        <w:t>5</w:t>
      </w:r>
      <w:r w:rsidRPr="00F8385E">
        <w:rPr>
          <w:rFonts w:ascii="Arial" w:hAnsi="Arial" w:cs="Arial"/>
          <w:bCs/>
          <w:sz w:val="22"/>
          <w:szCs w:val="22"/>
          <w:lang w:val="pt-BR"/>
        </w:rPr>
        <w:t xml:space="preserve">. </w:t>
      </w:r>
      <w:r w:rsidRPr="00F8385E">
        <w:rPr>
          <w:rFonts w:ascii="Arial" w:hAnsi="Arial" w:cs="Arial"/>
          <w:sz w:val="22"/>
          <w:szCs w:val="22"/>
          <w:lang w:val="pt-BR"/>
        </w:rPr>
        <w:t xml:space="preserve">O Pregão Eletrônico será do tipo </w:t>
      </w:r>
      <w:r w:rsidRPr="00F8385E">
        <w:rPr>
          <w:rFonts w:ascii="Arial" w:hAnsi="Arial" w:cs="Arial"/>
          <w:bCs/>
          <w:sz w:val="22"/>
          <w:szCs w:val="22"/>
          <w:lang w:val="pt-BR"/>
        </w:rPr>
        <w:t>menor preço, considerando o valor unitário do item</w:t>
      </w:r>
      <w:r w:rsidRPr="00F8385E">
        <w:rPr>
          <w:rFonts w:ascii="Arial" w:hAnsi="Arial" w:cs="Arial"/>
          <w:sz w:val="22"/>
          <w:szCs w:val="22"/>
          <w:lang w:val="pt-BR"/>
        </w:rPr>
        <w:t>, referente ao objeto especificado neste Termo de Referência;</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shd w:val="clear" w:color="auto" w:fill="D9D9D9"/>
        <w:jc w:val="both"/>
        <w:rPr>
          <w:rFonts w:ascii="Arial" w:eastAsia="Arial Unicode MS" w:hAnsi="Arial" w:cs="Arial"/>
          <w:b/>
          <w:sz w:val="22"/>
          <w:szCs w:val="22"/>
          <w:lang w:val="pt-BR"/>
        </w:rPr>
      </w:pPr>
      <w:r w:rsidRPr="00F8385E">
        <w:rPr>
          <w:rFonts w:ascii="Arial" w:eastAsia="Arial Unicode MS" w:hAnsi="Arial" w:cs="Arial"/>
          <w:b/>
          <w:sz w:val="22"/>
          <w:szCs w:val="22"/>
          <w:lang w:val="pt-BR"/>
        </w:rPr>
        <w:t>2 – DO ATENDIMENTO A LEI COMPLEMENTAR Nº 123/2006, ALTERADA PELA LEI COMPLEMENTAR Nº 147/2014, conforme o caso.</w:t>
      </w:r>
    </w:p>
    <w:p w:rsidR="00F331D1" w:rsidRPr="00F8385E" w:rsidRDefault="00F331D1" w:rsidP="00F331D1">
      <w:pPr>
        <w:jc w:val="both"/>
        <w:rPr>
          <w:rFonts w:ascii="Arial" w:eastAsia="Arial Unicode MS" w:hAnsi="Arial" w:cs="Arial"/>
          <w:b/>
          <w:sz w:val="22"/>
          <w:szCs w:val="22"/>
          <w:lang w:val="pt-BR"/>
        </w:rPr>
      </w:pPr>
    </w:p>
    <w:p w:rsidR="00F26FFF" w:rsidRDefault="00F26FFF" w:rsidP="00F26FFF">
      <w:pPr>
        <w:pStyle w:val="SemEspaamento"/>
        <w:jc w:val="both"/>
        <w:rPr>
          <w:rFonts w:ascii="Arial" w:hAnsi="Arial" w:cs="Arial"/>
          <w:sz w:val="22"/>
          <w:szCs w:val="22"/>
          <w:lang w:val="pt-BR"/>
        </w:rPr>
      </w:pPr>
      <w:r w:rsidRPr="008968A8">
        <w:rPr>
          <w:rFonts w:ascii="Arial" w:hAnsi="Arial" w:cs="Arial"/>
          <w:sz w:val="22"/>
          <w:szCs w:val="22"/>
          <w:lang w:val="pt-BR"/>
        </w:rPr>
        <w:t>2.1 A</w:t>
      </w:r>
      <w:r w:rsidR="00B51EC7">
        <w:rPr>
          <w:rFonts w:ascii="Arial" w:hAnsi="Arial" w:cs="Arial"/>
          <w:sz w:val="22"/>
          <w:szCs w:val="22"/>
          <w:lang w:val="pt-BR"/>
        </w:rPr>
        <w:t xml:space="preserve"> presente licitação </w:t>
      </w:r>
      <w:r w:rsidR="00B51EC7" w:rsidRPr="00753B22">
        <w:rPr>
          <w:rFonts w:ascii="Arial" w:hAnsi="Arial" w:cs="Arial"/>
          <w:sz w:val="22"/>
          <w:szCs w:val="22"/>
          <w:lang w:val="pt-BR"/>
        </w:rPr>
        <w:t xml:space="preserve">está classificação com itens </w:t>
      </w:r>
      <w:r w:rsidRPr="00753B22">
        <w:rPr>
          <w:rFonts w:ascii="Arial" w:hAnsi="Arial" w:cs="Arial"/>
          <w:b/>
          <w:sz w:val="22"/>
          <w:szCs w:val="22"/>
          <w:u w:val="single"/>
          <w:lang w:val="pt-BR"/>
        </w:rPr>
        <w:t>EXCLUSIV</w:t>
      </w:r>
      <w:r w:rsidR="00B51EC7" w:rsidRPr="00753B22">
        <w:rPr>
          <w:rFonts w:ascii="Arial" w:hAnsi="Arial" w:cs="Arial"/>
          <w:b/>
          <w:sz w:val="22"/>
          <w:szCs w:val="22"/>
          <w:u w:val="single"/>
          <w:lang w:val="pt-BR"/>
        </w:rPr>
        <w:t>OS</w:t>
      </w:r>
      <w:r w:rsidRPr="00753B22">
        <w:rPr>
          <w:rFonts w:ascii="Arial" w:hAnsi="Arial" w:cs="Arial"/>
          <w:sz w:val="22"/>
          <w:szCs w:val="22"/>
          <w:lang w:val="pt-BR"/>
        </w:rPr>
        <w:t xml:space="preserve"> para empresas que estejam na condição de ME, MEI e EPP, conforme determina o i</w:t>
      </w:r>
      <w:r w:rsidR="00B51EC7" w:rsidRPr="00753B22">
        <w:rPr>
          <w:rFonts w:ascii="Arial" w:hAnsi="Arial" w:cs="Arial"/>
          <w:sz w:val="22"/>
          <w:szCs w:val="22"/>
          <w:lang w:val="pt-BR"/>
        </w:rPr>
        <w:t>nciso I</w:t>
      </w:r>
      <w:r w:rsidR="00651C0B">
        <w:rPr>
          <w:rFonts w:ascii="Arial" w:hAnsi="Arial" w:cs="Arial"/>
          <w:sz w:val="22"/>
          <w:szCs w:val="22"/>
          <w:lang w:val="pt-BR"/>
        </w:rPr>
        <w:t xml:space="preserve"> do art. 48 da LC 123/06</w:t>
      </w:r>
    </w:p>
    <w:p w:rsidR="00651C0B" w:rsidRDefault="00651C0B" w:rsidP="00F26FFF">
      <w:pPr>
        <w:pStyle w:val="SemEspaamento"/>
        <w:jc w:val="both"/>
        <w:rPr>
          <w:rFonts w:ascii="Arial" w:hAnsi="Arial" w:cs="Arial"/>
          <w:sz w:val="22"/>
          <w:szCs w:val="22"/>
          <w:lang w:val="pt-BR"/>
        </w:rPr>
      </w:pPr>
    </w:p>
    <w:p w:rsidR="00651C0B" w:rsidRPr="00F8385E" w:rsidRDefault="00651C0B" w:rsidP="00651C0B">
      <w:pPr>
        <w:pStyle w:val="SemEspaamento"/>
        <w:jc w:val="both"/>
        <w:rPr>
          <w:rFonts w:ascii="Arial" w:hAnsi="Arial" w:cs="Arial"/>
          <w:lang w:val="pt-BR"/>
        </w:rPr>
      </w:pPr>
      <w:r>
        <w:rPr>
          <w:rFonts w:ascii="Arial" w:hAnsi="Arial" w:cs="Arial"/>
          <w:sz w:val="22"/>
          <w:szCs w:val="22"/>
          <w:lang w:val="pt-BR"/>
        </w:rPr>
        <w:t>2.2 Não comparecendo ME, MEI ou EPP, a licitação poderá ser disputada por demais licitantes.</w:t>
      </w:r>
    </w:p>
    <w:p w:rsidR="00753B22" w:rsidRDefault="00753B22" w:rsidP="00F26FFF">
      <w:pPr>
        <w:pStyle w:val="SemEspaamento"/>
        <w:jc w:val="both"/>
        <w:rPr>
          <w:rFonts w:ascii="Arial" w:hAnsi="Arial" w:cs="Arial"/>
          <w:sz w:val="22"/>
          <w:szCs w:val="22"/>
          <w:lang w:val="pt-BR"/>
        </w:rPr>
      </w:pPr>
    </w:p>
    <w:p w:rsidR="00F331D1" w:rsidRPr="00F8385E" w:rsidRDefault="00F331D1" w:rsidP="00F331D1">
      <w:pPr>
        <w:shd w:val="clear" w:color="auto" w:fill="D9D9D9"/>
        <w:jc w:val="both"/>
        <w:rPr>
          <w:rFonts w:ascii="Arial" w:eastAsia="Arial Unicode MS" w:hAnsi="Arial" w:cs="Arial"/>
          <w:b/>
          <w:sz w:val="22"/>
          <w:szCs w:val="22"/>
          <w:lang w:val="pt-BR"/>
        </w:rPr>
      </w:pPr>
      <w:r w:rsidRPr="00F8385E">
        <w:rPr>
          <w:rFonts w:ascii="Arial" w:eastAsia="Arial Unicode MS" w:hAnsi="Arial" w:cs="Arial"/>
          <w:b/>
          <w:sz w:val="22"/>
          <w:szCs w:val="22"/>
          <w:lang w:val="pt-BR"/>
        </w:rPr>
        <w:t>3. FUNDAMENTO LEGAL</w:t>
      </w:r>
    </w:p>
    <w:p w:rsidR="00F331D1" w:rsidRPr="00F8385E" w:rsidRDefault="00F331D1" w:rsidP="00F331D1">
      <w:pPr>
        <w:jc w:val="both"/>
        <w:rPr>
          <w:rFonts w:ascii="Arial" w:eastAsia="Arial Unicode MS" w:hAnsi="Arial" w:cs="Arial"/>
          <w:b/>
          <w:sz w:val="22"/>
          <w:szCs w:val="22"/>
          <w:lang w:val="pt-BR"/>
        </w:rPr>
      </w:pPr>
    </w:p>
    <w:p w:rsidR="00FB7E01" w:rsidRPr="00F8385E" w:rsidRDefault="008968A8" w:rsidP="00F331D1">
      <w:pPr>
        <w:jc w:val="both"/>
        <w:rPr>
          <w:rFonts w:ascii="Arial" w:hAnsi="Arial" w:cs="Arial"/>
          <w:sz w:val="22"/>
          <w:szCs w:val="22"/>
          <w:lang w:val="pt-BR"/>
        </w:rPr>
      </w:pPr>
      <w:r w:rsidRPr="00F8385E">
        <w:rPr>
          <w:rFonts w:ascii="Arial" w:hAnsi="Arial" w:cs="Arial"/>
          <w:sz w:val="22"/>
          <w:szCs w:val="22"/>
          <w:lang w:val="pt-BR"/>
        </w:rPr>
        <w:t xml:space="preserve">3.1 </w:t>
      </w:r>
      <w:r w:rsidR="00FB7E01" w:rsidRPr="00F8385E">
        <w:rPr>
          <w:rFonts w:ascii="Arial" w:hAnsi="Arial" w:cs="Arial"/>
          <w:sz w:val="22"/>
          <w:szCs w:val="22"/>
          <w:lang w:val="pt-BR"/>
        </w:rPr>
        <w:t xml:space="preserve">O procedimento licitatório a ser adotado é o </w:t>
      </w:r>
      <w:r w:rsidR="00FB7E01" w:rsidRPr="00F8385E">
        <w:rPr>
          <w:rFonts w:ascii="Arial" w:hAnsi="Arial" w:cs="Arial"/>
          <w:b/>
          <w:sz w:val="22"/>
          <w:szCs w:val="22"/>
          <w:lang w:val="pt-BR"/>
        </w:rPr>
        <w:t>PREGÃO ELETRÔNICO</w:t>
      </w:r>
      <w:r w:rsidR="00FB7E01" w:rsidRPr="00F8385E">
        <w:rPr>
          <w:rFonts w:ascii="Arial" w:hAnsi="Arial" w:cs="Arial"/>
          <w:sz w:val="22"/>
          <w:szCs w:val="22"/>
          <w:lang w:val="pt-BR"/>
        </w:rPr>
        <w:t xml:space="preserve"> para </w:t>
      </w:r>
      <w:r w:rsidR="00FB7E01" w:rsidRPr="00F8385E">
        <w:rPr>
          <w:rFonts w:ascii="Arial" w:hAnsi="Arial" w:cs="Arial"/>
          <w:b/>
          <w:sz w:val="22"/>
          <w:szCs w:val="22"/>
          <w:lang w:val="pt-BR"/>
        </w:rPr>
        <w:t>REGISTRO DE PREÇOS</w:t>
      </w:r>
      <w:r w:rsidR="00FB7E01" w:rsidRPr="00F8385E">
        <w:rPr>
          <w:rFonts w:ascii="Arial" w:hAnsi="Arial" w:cs="Arial"/>
          <w:sz w:val="22"/>
          <w:szCs w:val="22"/>
          <w:lang w:val="pt-BR"/>
        </w:rPr>
        <w:t xml:space="preserve"> que obedecerá, integralmente, às seguintes disposições: Lei nº 10.520, de 17 de julho de 2002; Decreto n° 3.555, de 08 de agosto de 2000; Decreto nº 3.784, de 06 de abril de 2001; Decreto n°10.024, de 20 de setembro de 2019; Decreto nº 7.892, de 23 de janeiro de 2013, e </w:t>
      </w:r>
      <w:r w:rsidR="00FB7E01" w:rsidRPr="00F8385E">
        <w:rPr>
          <w:rFonts w:ascii="Arial" w:hAnsi="Arial" w:cs="Arial"/>
          <w:sz w:val="22"/>
          <w:szCs w:val="22"/>
          <w:lang w:val="pt-BR"/>
        </w:rPr>
        <w:lastRenderedPageBreak/>
        <w:t xml:space="preserve">suas alterações; Lei complementar nº 123, de 14 de dezembro de 2006; Decreto nº 9.488, de 30 de agosto de 2018, e subsidiariamente pela Lei 8.666/93, de 21 de junho 1993, e suas alterações; Lei nº 8.078, de 11 de novembro de 1990 (Código de Defesa do Consumidor), com as suas alterações e demais legislações pertinentes e, ainda, pelo estabelecido no instrumento convocatório que permear o referido certame. </w:t>
      </w:r>
    </w:p>
    <w:p w:rsidR="00FB7E01" w:rsidRPr="00F8385E" w:rsidRDefault="00FB7E01" w:rsidP="00F331D1">
      <w:pPr>
        <w:jc w:val="both"/>
        <w:rPr>
          <w:rFonts w:ascii="Arial" w:hAnsi="Arial" w:cs="Arial"/>
          <w:sz w:val="22"/>
          <w:szCs w:val="22"/>
          <w:lang w:val="pt-BR"/>
        </w:rPr>
      </w:pPr>
    </w:p>
    <w:p w:rsidR="00FB7E01" w:rsidRPr="00F8385E" w:rsidRDefault="008968A8" w:rsidP="00F331D1">
      <w:pPr>
        <w:jc w:val="both"/>
        <w:rPr>
          <w:rFonts w:ascii="Arial" w:hAnsi="Arial" w:cs="Arial"/>
          <w:b/>
          <w:bCs/>
          <w:sz w:val="22"/>
          <w:szCs w:val="22"/>
          <w:lang w:val="pt-BR"/>
        </w:rPr>
      </w:pPr>
      <w:r w:rsidRPr="00F8385E">
        <w:rPr>
          <w:rFonts w:ascii="Arial" w:hAnsi="Arial" w:cs="Arial"/>
          <w:sz w:val="22"/>
          <w:szCs w:val="22"/>
          <w:lang w:val="pt-BR"/>
        </w:rPr>
        <w:t xml:space="preserve">3.2 </w:t>
      </w:r>
      <w:r w:rsidR="00FB7E01" w:rsidRPr="00F8385E">
        <w:rPr>
          <w:rFonts w:ascii="Arial" w:hAnsi="Arial" w:cs="Arial"/>
          <w:sz w:val="22"/>
          <w:szCs w:val="22"/>
          <w:lang w:val="pt-BR"/>
        </w:rPr>
        <w:t>Este Termo de Referência foi elaborado em cumprimento ao disposto na Lei nº 10.520/2002, e, subsidiariamente, pela Lei Federal nº 8.666, de 21.06.1993 e alterações posteriores e pela Lei Complementar nº 123/06 de 14/12/2006, e nas demais normas legais e regulamentares.</w:t>
      </w:r>
      <w:r w:rsidR="00FB7E01" w:rsidRPr="00F8385E">
        <w:rPr>
          <w:rFonts w:ascii="Arial" w:hAnsi="Arial" w:cs="Arial"/>
          <w:sz w:val="22"/>
          <w:szCs w:val="22"/>
          <w:lang w:val="pt-BR"/>
        </w:rPr>
        <w:br/>
      </w:r>
    </w:p>
    <w:p w:rsidR="00FB7E01" w:rsidRPr="00F8385E" w:rsidRDefault="008968A8" w:rsidP="00F331D1">
      <w:pPr>
        <w:jc w:val="both"/>
        <w:rPr>
          <w:rFonts w:ascii="Arial" w:eastAsia="Arial Unicode MS" w:hAnsi="Arial" w:cs="Arial"/>
          <w:sz w:val="22"/>
          <w:szCs w:val="22"/>
          <w:lang w:val="pt-BR"/>
        </w:rPr>
      </w:pPr>
      <w:r w:rsidRPr="00F8385E">
        <w:rPr>
          <w:rFonts w:ascii="Arial" w:hAnsi="Arial" w:cs="Arial"/>
          <w:bCs/>
          <w:sz w:val="22"/>
          <w:szCs w:val="22"/>
          <w:lang w:val="pt-BR"/>
        </w:rPr>
        <w:t xml:space="preserve">3.3 </w:t>
      </w:r>
      <w:r w:rsidR="00FB7E01" w:rsidRPr="00F8385E">
        <w:rPr>
          <w:rFonts w:ascii="Arial" w:hAnsi="Arial" w:cs="Arial"/>
          <w:bCs/>
          <w:sz w:val="22"/>
          <w:szCs w:val="22"/>
          <w:lang w:val="pt-BR"/>
        </w:rPr>
        <w:t xml:space="preserve">Fundamentação Legal: </w:t>
      </w:r>
      <w:r w:rsidR="00FB7E01" w:rsidRPr="00F8385E">
        <w:rPr>
          <w:rFonts w:ascii="Arial" w:hAnsi="Arial" w:cs="Arial"/>
          <w:sz w:val="22"/>
          <w:szCs w:val="22"/>
          <w:lang w:val="pt-BR"/>
        </w:rPr>
        <w:t>Art. 3º, Inciso I da Lei Federal nº 10.520/2002; Art. 8º, Inciso II, Decreto Federal nº 3.555/2000; Lei Federal nº 8.666/93, Decreto Federal 10.024/2019, Decreto Federal nº 7.892/2013, Decreto nº 9.488/2018, Lei Federal nº 10.520/2002, Lei Complementar nº 123/2006, Lei nº 8.078/1990 e demais normas legais e regulamentadora.</w:t>
      </w:r>
    </w:p>
    <w:p w:rsidR="00FB7E01" w:rsidRPr="00F8385E" w:rsidRDefault="00FB7E01" w:rsidP="00F331D1">
      <w:pPr>
        <w:jc w:val="both"/>
        <w:rPr>
          <w:rFonts w:ascii="Arial" w:eastAsia="Arial Unicode MS" w:hAnsi="Arial" w:cs="Arial"/>
          <w:sz w:val="22"/>
          <w:szCs w:val="22"/>
          <w:lang w:val="pt-BR"/>
        </w:rPr>
      </w:pPr>
    </w:p>
    <w:p w:rsidR="00FB7E01" w:rsidRPr="00F8385E" w:rsidRDefault="00FB7E01" w:rsidP="00FB7E01">
      <w:pPr>
        <w:shd w:val="clear" w:color="auto" w:fill="D9D9D9"/>
        <w:rPr>
          <w:rFonts w:ascii="Arial" w:eastAsia="Arial Unicode MS" w:hAnsi="Arial" w:cs="Arial"/>
          <w:b/>
          <w:sz w:val="22"/>
          <w:szCs w:val="22"/>
          <w:lang w:val="pt-BR"/>
        </w:rPr>
      </w:pPr>
      <w:r w:rsidRPr="00F8385E">
        <w:rPr>
          <w:rFonts w:ascii="Arial" w:eastAsia="Arial Unicode MS" w:hAnsi="Arial" w:cs="Arial"/>
          <w:b/>
          <w:sz w:val="22"/>
          <w:szCs w:val="22"/>
          <w:lang w:val="pt-BR"/>
        </w:rPr>
        <w:t>4. DO OBJETIVO:</w:t>
      </w:r>
    </w:p>
    <w:p w:rsidR="00FB7E01" w:rsidRPr="00F8385E" w:rsidRDefault="00FB7E01" w:rsidP="00F331D1">
      <w:pPr>
        <w:jc w:val="both"/>
        <w:rPr>
          <w:rFonts w:ascii="Arial" w:eastAsia="Arial Unicode MS" w:hAnsi="Arial" w:cs="Arial"/>
          <w:sz w:val="22"/>
          <w:szCs w:val="22"/>
          <w:lang w:val="pt-BR"/>
        </w:rPr>
      </w:pPr>
      <w:r w:rsidRPr="00F8385E">
        <w:rPr>
          <w:rFonts w:ascii="Arial" w:eastAsia="Arial Unicode MS" w:hAnsi="Arial" w:cs="Arial"/>
          <w:b/>
          <w:sz w:val="22"/>
          <w:szCs w:val="22"/>
          <w:lang w:val="pt-BR"/>
        </w:rPr>
        <w:br/>
      </w:r>
      <w:r w:rsidRPr="00F8385E">
        <w:rPr>
          <w:rFonts w:ascii="Arial" w:hAnsi="Arial" w:cs="Arial"/>
          <w:b/>
          <w:bCs/>
          <w:sz w:val="22"/>
          <w:szCs w:val="22"/>
          <w:lang w:val="pt-BR"/>
        </w:rPr>
        <w:t xml:space="preserve">4.1. </w:t>
      </w:r>
      <w:r w:rsidRPr="00F8385E">
        <w:rPr>
          <w:rFonts w:ascii="Arial" w:hAnsi="Arial" w:cs="Arial"/>
          <w:sz w:val="22"/>
          <w:szCs w:val="22"/>
          <w:lang w:val="pt-BR"/>
        </w:rPr>
        <w:t>O presente Termo tem como objetivo estabelecer os requisitos mínimos, normas, padrões, diretrizes gerais e outras exigências que possam garantir a fiel execução do objeto quando da necessidade da aquisição dos bens subsidiando tecnicamente a realização de Procedimento licitatório e/ou setor responsável pelo recebimento e fiscalização dos bens a serem adquiridos.</w:t>
      </w:r>
    </w:p>
    <w:p w:rsidR="00F331D1" w:rsidRPr="00F8385E" w:rsidRDefault="00F331D1" w:rsidP="00F331D1">
      <w:pPr>
        <w:jc w:val="both"/>
        <w:rPr>
          <w:rFonts w:ascii="Arial" w:eastAsia="Arial Unicode MS" w:hAnsi="Arial" w:cs="Arial"/>
          <w:sz w:val="22"/>
          <w:szCs w:val="22"/>
          <w:lang w:val="pt-BR"/>
        </w:rPr>
      </w:pPr>
    </w:p>
    <w:p w:rsidR="00F331D1" w:rsidRPr="00F8385E" w:rsidRDefault="00FB7E01" w:rsidP="00F331D1">
      <w:pPr>
        <w:shd w:val="clear" w:color="auto" w:fill="D9D9D9"/>
        <w:rPr>
          <w:rFonts w:ascii="Arial" w:eastAsia="Arial Unicode MS" w:hAnsi="Arial" w:cs="Arial"/>
          <w:b/>
          <w:sz w:val="22"/>
          <w:szCs w:val="22"/>
          <w:lang w:val="pt-BR"/>
        </w:rPr>
      </w:pPr>
      <w:r w:rsidRPr="00F8385E">
        <w:rPr>
          <w:rFonts w:ascii="Arial" w:eastAsia="Arial Unicode MS" w:hAnsi="Arial" w:cs="Arial"/>
          <w:b/>
          <w:sz w:val="22"/>
          <w:szCs w:val="22"/>
          <w:lang w:val="pt-BR"/>
        </w:rPr>
        <w:t>5</w:t>
      </w:r>
      <w:r w:rsidR="00F331D1" w:rsidRPr="00F8385E">
        <w:rPr>
          <w:rFonts w:ascii="Arial" w:eastAsia="Arial Unicode MS" w:hAnsi="Arial" w:cs="Arial"/>
          <w:b/>
          <w:sz w:val="22"/>
          <w:szCs w:val="22"/>
          <w:lang w:val="pt-BR"/>
        </w:rPr>
        <w:t xml:space="preserve">. JUSTIFICATIVA DA CONTRATAÇÃO </w:t>
      </w:r>
    </w:p>
    <w:p w:rsidR="00F331D1" w:rsidRPr="00F8385E" w:rsidRDefault="00F331D1" w:rsidP="00F331D1">
      <w:pPr>
        <w:jc w:val="both"/>
        <w:rPr>
          <w:rFonts w:ascii="Arial" w:eastAsia="Arial Unicode MS" w:hAnsi="Arial" w:cs="Arial"/>
          <w:sz w:val="22"/>
          <w:szCs w:val="22"/>
          <w:lang w:val="pt-BR"/>
        </w:rPr>
      </w:pPr>
    </w:p>
    <w:p w:rsidR="00A36EB2" w:rsidRPr="00F8385E" w:rsidRDefault="00FB7E01" w:rsidP="00AA023D">
      <w:pPr>
        <w:jc w:val="both"/>
        <w:rPr>
          <w:rFonts w:ascii="Arial" w:hAnsi="Arial" w:cs="Arial"/>
          <w:color w:val="auto"/>
          <w:sz w:val="22"/>
          <w:szCs w:val="22"/>
          <w:lang w:val="pt-BR"/>
        </w:rPr>
      </w:pPr>
      <w:r w:rsidRPr="00F8385E">
        <w:rPr>
          <w:rFonts w:ascii="Arial" w:hAnsi="Arial" w:cs="Arial"/>
          <w:sz w:val="22"/>
          <w:szCs w:val="22"/>
          <w:lang w:val="pt-BR"/>
        </w:rPr>
        <w:t>5</w:t>
      </w:r>
      <w:r w:rsidRPr="00F8385E">
        <w:rPr>
          <w:rFonts w:ascii="Arial" w:hAnsi="Arial" w:cs="Arial"/>
          <w:color w:val="auto"/>
          <w:sz w:val="22"/>
          <w:szCs w:val="22"/>
          <w:lang w:val="pt-BR"/>
        </w:rPr>
        <w:t>.</w:t>
      </w:r>
      <w:r w:rsidR="0004190D" w:rsidRPr="00F8385E">
        <w:rPr>
          <w:rFonts w:ascii="Arial" w:hAnsi="Arial" w:cs="Arial"/>
          <w:color w:val="auto"/>
          <w:sz w:val="22"/>
          <w:szCs w:val="22"/>
          <w:lang w:val="pt-BR"/>
        </w:rPr>
        <w:t>1</w:t>
      </w:r>
      <w:r w:rsidRPr="00F8385E">
        <w:rPr>
          <w:rFonts w:ascii="Arial" w:hAnsi="Arial" w:cs="Arial"/>
          <w:color w:val="auto"/>
          <w:sz w:val="22"/>
          <w:szCs w:val="22"/>
          <w:lang w:val="pt-BR"/>
        </w:rPr>
        <w:t>.</w:t>
      </w:r>
      <w:r w:rsidR="000016A0" w:rsidRPr="00F8385E">
        <w:rPr>
          <w:rFonts w:ascii="Arial" w:hAnsi="Arial" w:cs="Arial"/>
          <w:color w:val="auto"/>
          <w:sz w:val="22"/>
          <w:szCs w:val="22"/>
          <w:lang w:val="pt-BR"/>
        </w:rPr>
        <w:t xml:space="preserve"> </w:t>
      </w:r>
      <w:r w:rsidR="00A36EB2" w:rsidRPr="00F8385E">
        <w:rPr>
          <w:rFonts w:ascii="Arial" w:hAnsi="Arial" w:cs="Arial"/>
          <w:color w:val="auto"/>
          <w:sz w:val="22"/>
          <w:szCs w:val="22"/>
          <w:lang w:val="pt-BR"/>
        </w:rPr>
        <w:t xml:space="preserve">A Contratação pretendida justifica-se na necessidade de aquisição, pela </w:t>
      </w:r>
      <w:r w:rsidR="00436A19" w:rsidRPr="00F8385E">
        <w:rPr>
          <w:rFonts w:ascii="Arial" w:hAnsi="Arial" w:cs="Arial"/>
          <w:color w:val="auto"/>
          <w:sz w:val="22"/>
          <w:szCs w:val="22"/>
          <w:lang w:val="pt-BR"/>
        </w:rPr>
        <w:t>Secretaria Municipal de Administração</w:t>
      </w:r>
      <w:r w:rsidR="00A36EB2" w:rsidRPr="00F8385E">
        <w:rPr>
          <w:rFonts w:ascii="Arial" w:hAnsi="Arial" w:cs="Arial"/>
          <w:color w:val="auto"/>
          <w:sz w:val="22"/>
          <w:szCs w:val="22"/>
          <w:lang w:val="pt-BR"/>
        </w:rPr>
        <w:t xml:space="preserve">, de </w:t>
      </w:r>
      <w:r w:rsidR="00204852" w:rsidRPr="00F8385E">
        <w:rPr>
          <w:rFonts w:ascii="Arial" w:hAnsi="Arial" w:cs="Arial"/>
          <w:color w:val="auto"/>
          <w:sz w:val="22"/>
          <w:szCs w:val="22"/>
          <w:lang w:val="pt-BR"/>
        </w:rPr>
        <w:t xml:space="preserve">materiais permanentes diversos (Longarinas, armários, birôs, estantes, </w:t>
      </w:r>
      <w:proofErr w:type="spellStart"/>
      <w:r w:rsidR="00204852" w:rsidRPr="00F8385E">
        <w:rPr>
          <w:rFonts w:ascii="Arial" w:hAnsi="Arial" w:cs="Arial"/>
          <w:color w:val="auto"/>
          <w:sz w:val="22"/>
          <w:szCs w:val="22"/>
          <w:lang w:val="pt-BR"/>
        </w:rPr>
        <w:t>eletroeletronicos</w:t>
      </w:r>
      <w:proofErr w:type="spellEnd"/>
      <w:r w:rsidR="00204852" w:rsidRPr="00F8385E">
        <w:rPr>
          <w:rFonts w:ascii="Arial" w:hAnsi="Arial" w:cs="Arial"/>
          <w:color w:val="auto"/>
          <w:sz w:val="22"/>
          <w:szCs w:val="22"/>
          <w:lang w:val="pt-BR"/>
        </w:rPr>
        <w:t xml:space="preserve"> e outros) </w:t>
      </w:r>
      <w:r w:rsidR="006C4EFE" w:rsidRPr="00F8385E">
        <w:rPr>
          <w:rFonts w:ascii="Arial" w:hAnsi="Arial" w:cs="Arial"/>
          <w:color w:val="auto"/>
          <w:sz w:val="22"/>
          <w:szCs w:val="22"/>
          <w:lang w:val="pt-BR"/>
        </w:rPr>
        <w:t>que são necessários</w:t>
      </w:r>
      <w:r w:rsidR="00204852" w:rsidRPr="00F8385E">
        <w:rPr>
          <w:rFonts w:ascii="Arial" w:hAnsi="Arial" w:cs="Arial"/>
          <w:color w:val="auto"/>
          <w:sz w:val="22"/>
          <w:szCs w:val="22"/>
          <w:lang w:val="pt-BR"/>
        </w:rPr>
        <w:t xml:space="preserve"> para equipar seus diversos setores utilizados </w:t>
      </w:r>
      <w:r w:rsidR="006C4EFE" w:rsidRPr="00F8385E">
        <w:rPr>
          <w:rFonts w:ascii="Arial" w:hAnsi="Arial" w:cs="Arial"/>
          <w:color w:val="auto"/>
          <w:sz w:val="22"/>
          <w:szCs w:val="22"/>
          <w:lang w:val="pt-BR"/>
        </w:rPr>
        <w:t xml:space="preserve">diariamente no desenvolvimento das atividades da Secretaria </w:t>
      </w:r>
      <w:r w:rsidR="00204852" w:rsidRPr="00F8385E">
        <w:rPr>
          <w:rFonts w:ascii="Arial" w:hAnsi="Arial" w:cs="Arial"/>
          <w:color w:val="auto"/>
          <w:sz w:val="22"/>
          <w:szCs w:val="22"/>
          <w:lang w:val="pt-BR"/>
        </w:rPr>
        <w:t>no atendimento à população</w:t>
      </w:r>
      <w:r w:rsidR="007241E7" w:rsidRPr="00F8385E">
        <w:rPr>
          <w:rFonts w:ascii="Arial" w:hAnsi="Arial" w:cs="Arial"/>
          <w:color w:val="auto"/>
          <w:sz w:val="22"/>
          <w:szCs w:val="22"/>
          <w:lang w:val="pt-BR"/>
        </w:rPr>
        <w:t xml:space="preserve"> e seus programas assistenciais</w:t>
      </w:r>
      <w:r w:rsidR="00204852" w:rsidRPr="00F8385E">
        <w:rPr>
          <w:rFonts w:ascii="Arial" w:hAnsi="Arial" w:cs="Arial"/>
          <w:color w:val="auto"/>
          <w:sz w:val="22"/>
          <w:szCs w:val="22"/>
          <w:lang w:val="pt-BR"/>
        </w:rPr>
        <w:t>.</w:t>
      </w:r>
    </w:p>
    <w:p w:rsidR="00A36EB2" w:rsidRPr="00F8385E" w:rsidRDefault="00A36EB2" w:rsidP="00F331D1">
      <w:pPr>
        <w:jc w:val="both"/>
        <w:rPr>
          <w:rFonts w:ascii="Arial" w:hAnsi="Arial" w:cs="Arial"/>
          <w:sz w:val="22"/>
          <w:szCs w:val="22"/>
          <w:lang w:val="pt-BR"/>
        </w:rPr>
      </w:pPr>
    </w:p>
    <w:p w:rsidR="00FB7E01" w:rsidRPr="00F8385E" w:rsidRDefault="00FB7E01" w:rsidP="00F331D1">
      <w:pPr>
        <w:jc w:val="both"/>
        <w:rPr>
          <w:rFonts w:ascii="Arial" w:hAnsi="Arial" w:cs="Arial"/>
          <w:sz w:val="22"/>
          <w:szCs w:val="22"/>
          <w:lang w:val="pt-BR"/>
        </w:rPr>
      </w:pPr>
      <w:r w:rsidRPr="00F8385E">
        <w:rPr>
          <w:rFonts w:ascii="Arial" w:hAnsi="Arial" w:cs="Arial"/>
          <w:sz w:val="22"/>
          <w:szCs w:val="22"/>
          <w:lang w:val="pt-BR"/>
        </w:rPr>
        <w:t>5.</w:t>
      </w:r>
      <w:r w:rsidR="0004190D" w:rsidRPr="00F8385E">
        <w:rPr>
          <w:rFonts w:ascii="Arial" w:hAnsi="Arial" w:cs="Arial"/>
          <w:sz w:val="22"/>
          <w:szCs w:val="22"/>
          <w:lang w:val="pt-BR"/>
        </w:rPr>
        <w:t>2</w:t>
      </w:r>
      <w:r w:rsidRPr="00F8385E">
        <w:rPr>
          <w:rFonts w:ascii="Arial" w:hAnsi="Arial" w:cs="Arial"/>
          <w:sz w:val="22"/>
          <w:szCs w:val="22"/>
          <w:lang w:val="pt-BR"/>
        </w:rPr>
        <w:t xml:space="preserve">. Justifica se a contratação por meio de Sistema de Registro de Preços pelas características dos bens por se tratar de contratações frequentes tendo em vistas as necessidades da </w:t>
      </w:r>
      <w:r w:rsidR="00436A19" w:rsidRPr="00F8385E">
        <w:rPr>
          <w:rFonts w:ascii="Arial" w:hAnsi="Arial" w:cs="Arial"/>
          <w:sz w:val="22"/>
          <w:szCs w:val="22"/>
          <w:lang w:val="pt-BR"/>
        </w:rPr>
        <w:t>Secretaria Municipal de Administração</w:t>
      </w:r>
      <w:r w:rsidRPr="00F8385E">
        <w:rPr>
          <w:rFonts w:ascii="Arial" w:hAnsi="Arial" w:cs="Arial"/>
          <w:sz w:val="22"/>
          <w:szCs w:val="22"/>
          <w:lang w:val="pt-BR"/>
        </w:rPr>
        <w:t>.</w:t>
      </w:r>
    </w:p>
    <w:p w:rsidR="00FB7E01" w:rsidRPr="00F8385E" w:rsidRDefault="00FB7E01" w:rsidP="00F331D1">
      <w:pPr>
        <w:jc w:val="both"/>
        <w:rPr>
          <w:rFonts w:ascii="Arial" w:hAnsi="Arial" w:cs="Arial"/>
          <w:sz w:val="22"/>
          <w:szCs w:val="22"/>
          <w:lang w:val="pt-BR"/>
        </w:rPr>
      </w:pPr>
      <w:r w:rsidRPr="00F8385E">
        <w:rPr>
          <w:rFonts w:ascii="Arial" w:hAnsi="Arial" w:cs="Arial"/>
          <w:sz w:val="22"/>
          <w:szCs w:val="22"/>
          <w:lang w:val="pt-BR"/>
        </w:rPr>
        <w:br/>
        <w:t>5.</w:t>
      </w:r>
      <w:r w:rsidR="0004190D" w:rsidRPr="00F8385E">
        <w:rPr>
          <w:rFonts w:ascii="Arial" w:hAnsi="Arial" w:cs="Arial"/>
          <w:sz w:val="22"/>
          <w:szCs w:val="22"/>
          <w:lang w:val="pt-BR"/>
        </w:rPr>
        <w:t>3</w:t>
      </w:r>
      <w:r w:rsidRPr="00F8385E">
        <w:rPr>
          <w:rFonts w:ascii="Arial" w:hAnsi="Arial" w:cs="Arial"/>
          <w:sz w:val="22"/>
          <w:szCs w:val="22"/>
          <w:lang w:val="pt-BR"/>
        </w:rPr>
        <w:t>. Justifica se tendo em vista as demandas ter previsões de execuções parceladas;</w:t>
      </w:r>
    </w:p>
    <w:p w:rsidR="00FB7E01" w:rsidRPr="00F8385E" w:rsidRDefault="00FB7E01" w:rsidP="00F331D1">
      <w:pPr>
        <w:jc w:val="both"/>
        <w:rPr>
          <w:rFonts w:ascii="Arial" w:hAnsi="Arial" w:cs="Arial"/>
          <w:sz w:val="22"/>
          <w:szCs w:val="22"/>
          <w:lang w:val="pt-BR"/>
        </w:rPr>
      </w:pPr>
      <w:r w:rsidRPr="00F8385E">
        <w:rPr>
          <w:rFonts w:ascii="Arial" w:hAnsi="Arial" w:cs="Arial"/>
          <w:sz w:val="22"/>
          <w:szCs w:val="22"/>
          <w:lang w:val="pt-BR"/>
        </w:rPr>
        <w:br/>
        <w:t>5.</w:t>
      </w:r>
      <w:r w:rsidR="0004190D" w:rsidRPr="00F8385E">
        <w:rPr>
          <w:rFonts w:ascii="Arial" w:hAnsi="Arial" w:cs="Arial"/>
          <w:sz w:val="22"/>
          <w:szCs w:val="22"/>
          <w:lang w:val="pt-BR"/>
        </w:rPr>
        <w:t>4</w:t>
      </w:r>
      <w:r w:rsidRPr="00F8385E">
        <w:rPr>
          <w:rFonts w:ascii="Arial" w:hAnsi="Arial" w:cs="Arial"/>
          <w:sz w:val="22"/>
          <w:szCs w:val="22"/>
          <w:lang w:val="pt-BR"/>
        </w:rPr>
        <w:t xml:space="preserve">. Justifica se por não ser possível definir exatamente o quantitativo a ser demandado pela </w:t>
      </w:r>
      <w:r w:rsidR="00436A19" w:rsidRPr="00F8385E">
        <w:rPr>
          <w:rFonts w:ascii="Arial" w:hAnsi="Arial" w:cs="Arial"/>
          <w:sz w:val="22"/>
          <w:szCs w:val="22"/>
          <w:lang w:val="pt-BR"/>
        </w:rPr>
        <w:t>Secretaria Municipal de Administração</w:t>
      </w:r>
      <w:r w:rsidRPr="00F8385E">
        <w:rPr>
          <w:rFonts w:ascii="Arial" w:hAnsi="Arial" w:cs="Arial"/>
          <w:sz w:val="22"/>
          <w:szCs w:val="22"/>
          <w:lang w:val="pt-BR"/>
        </w:rPr>
        <w:t>.</w:t>
      </w:r>
    </w:p>
    <w:p w:rsidR="00F331D1" w:rsidRPr="00F8385E" w:rsidRDefault="00F331D1" w:rsidP="00F331D1">
      <w:pPr>
        <w:jc w:val="both"/>
        <w:rPr>
          <w:rFonts w:ascii="Arial" w:eastAsia="Arial Unicode MS" w:hAnsi="Arial" w:cs="Arial"/>
          <w:sz w:val="22"/>
          <w:szCs w:val="22"/>
          <w:lang w:val="pt-BR"/>
        </w:rPr>
      </w:pPr>
    </w:p>
    <w:p w:rsidR="00E1295C" w:rsidRPr="00F8385E" w:rsidRDefault="00287C91" w:rsidP="00E1295C">
      <w:pPr>
        <w:shd w:val="clear" w:color="auto" w:fill="D9D9D9"/>
        <w:jc w:val="both"/>
        <w:rPr>
          <w:rFonts w:ascii="Arial" w:eastAsia="Arial Unicode MS" w:hAnsi="Arial" w:cs="Arial"/>
          <w:b/>
          <w:sz w:val="22"/>
          <w:szCs w:val="22"/>
          <w:lang w:val="pt-BR"/>
        </w:rPr>
      </w:pPr>
      <w:r w:rsidRPr="00F8385E">
        <w:rPr>
          <w:rFonts w:ascii="Arial" w:eastAsia="Arial Unicode MS" w:hAnsi="Arial" w:cs="Arial"/>
          <w:b/>
          <w:sz w:val="22"/>
          <w:szCs w:val="22"/>
          <w:lang w:val="pt-BR"/>
        </w:rPr>
        <w:t>6</w:t>
      </w:r>
      <w:r w:rsidR="00F331D1" w:rsidRPr="00F8385E">
        <w:rPr>
          <w:rFonts w:ascii="Arial" w:eastAsia="Arial Unicode MS" w:hAnsi="Arial" w:cs="Arial"/>
          <w:b/>
          <w:sz w:val="22"/>
          <w:szCs w:val="22"/>
          <w:lang w:val="pt-BR"/>
        </w:rPr>
        <w:t xml:space="preserve">. </w:t>
      </w:r>
      <w:bookmarkStart w:id="26" w:name="bookmark31"/>
      <w:r w:rsidR="00E1295C" w:rsidRPr="00F8385E">
        <w:rPr>
          <w:rFonts w:ascii="Arial" w:eastAsia="Arial Unicode MS" w:hAnsi="Arial" w:cs="Arial"/>
          <w:b/>
          <w:sz w:val="22"/>
          <w:szCs w:val="22"/>
          <w:lang w:val="pt-BR"/>
        </w:rPr>
        <w:t>CLASSIFICAÇÃO DOS BENS COMUNS</w:t>
      </w:r>
      <w:bookmarkEnd w:id="26"/>
    </w:p>
    <w:p w:rsidR="00E1295C" w:rsidRPr="00F8385E" w:rsidRDefault="00E1295C" w:rsidP="00E1295C">
      <w:pPr>
        <w:pStyle w:val="SemEspaamento"/>
        <w:jc w:val="both"/>
        <w:rPr>
          <w:rFonts w:ascii="Arial" w:hAnsi="Arial" w:cs="Arial"/>
          <w:sz w:val="22"/>
          <w:szCs w:val="22"/>
          <w:lang w:val="pt-BR"/>
        </w:rPr>
      </w:pPr>
    </w:p>
    <w:p w:rsidR="00E1295C" w:rsidRPr="00F8385E" w:rsidRDefault="00287C91" w:rsidP="00E1295C">
      <w:pPr>
        <w:jc w:val="both"/>
        <w:rPr>
          <w:rFonts w:ascii="Arial" w:eastAsia="Arial Unicode MS" w:hAnsi="Arial" w:cs="Arial"/>
          <w:sz w:val="22"/>
          <w:szCs w:val="22"/>
          <w:lang w:val="pt-BR"/>
        </w:rPr>
      </w:pPr>
      <w:r w:rsidRPr="00F8385E">
        <w:rPr>
          <w:rFonts w:ascii="Arial" w:eastAsia="Arial Unicode MS" w:hAnsi="Arial" w:cs="Arial"/>
          <w:sz w:val="22"/>
          <w:szCs w:val="22"/>
          <w:lang w:val="pt-BR"/>
        </w:rPr>
        <w:t>6</w:t>
      </w:r>
      <w:r w:rsidR="00FB7E01" w:rsidRPr="00F8385E">
        <w:rPr>
          <w:rFonts w:ascii="Arial" w:eastAsia="Arial Unicode MS" w:hAnsi="Arial" w:cs="Arial"/>
          <w:sz w:val="22"/>
          <w:szCs w:val="22"/>
          <w:lang w:val="pt-BR"/>
        </w:rPr>
        <w:t>.1</w:t>
      </w:r>
      <w:r w:rsidR="00E1295C" w:rsidRPr="00F8385E">
        <w:rPr>
          <w:rFonts w:ascii="Arial" w:eastAsia="Arial Unicode MS" w:hAnsi="Arial" w:cs="Arial"/>
          <w:sz w:val="22"/>
          <w:szCs w:val="22"/>
          <w:lang w:val="pt-BR"/>
        </w:rPr>
        <w:t>.</w:t>
      </w:r>
      <w:r w:rsidR="00FB7E01" w:rsidRPr="00F8385E">
        <w:rPr>
          <w:rFonts w:ascii="Arial" w:eastAsia="Arial Unicode MS" w:hAnsi="Arial" w:cs="Arial"/>
          <w:sz w:val="22"/>
          <w:szCs w:val="22"/>
          <w:lang w:val="pt-BR"/>
        </w:rPr>
        <w:t xml:space="preserve"> Os produtos do objeto licitado enquadram-se na classificação de bens comuns, nos termos da Lei n° 10.520, de 2002, do Decreto n° 3.555, de 2000, do Decreto n°10.024, de 2019, e do Decreto nº 3.784, de 2001</w:t>
      </w:r>
      <w:r w:rsidR="00E1295C" w:rsidRPr="00F8385E">
        <w:rPr>
          <w:rFonts w:ascii="Arial" w:eastAsia="Arial Unicode MS" w:hAnsi="Arial" w:cs="Arial"/>
          <w:sz w:val="22"/>
          <w:szCs w:val="22"/>
          <w:lang w:val="pt-BR"/>
        </w:rPr>
        <w:t xml:space="preserve">, por possuir padrões de desempenho e </w:t>
      </w:r>
      <w:proofErr w:type="spellStart"/>
      <w:r w:rsidR="00E1295C" w:rsidRPr="00F8385E">
        <w:rPr>
          <w:rFonts w:ascii="Arial" w:eastAsia="Arial Unicode MS" w:hAnsi="Arial" w:cs="Arial"/>
          <w:sz w:val="22"/>
          <w:szCs w:val="22"/>
          <w:lang w:val="pt-BR"/>
        </w:rPr>
        <w:t>caracteristicas</w:t>
      </w:r>
      <w:proofErr w:type="spellEnd"/>
      <w:r w:rsidR="00E1295C" w:rsidRPr="00F8385E">
        <w:rPr>
          <w:rFonts w:ascii="Arial" w:eastAsia="Arial Unicode MS" w:hAnsi="Arial" w:cs="Arial"/>
          <w:sz w:val="22"/>
          <w:szCs w:val="22"/>
          <w:lang w:val="pt-BR"/>
        </w:rPr>
        <w:t xml:space="preserve"> gerais e especificas usualmente encontradas no mercado.</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04190D">
      <w:pPr>
        <w:shd w:val="clear" w:color="auto" w:fill="D9D9D9"/>
        <w:jc w:val="both"/>
        <w:rPr>
          <w:rFonts w:ascii="Arial" w:hAnsi="Arial" w:cs="Arial"/>
          <w:b/>
          <w:bCs/>
          <w:sz w:val="22"/>
          <w:szCs w:val="22"/>
          <w:lang w:val="pt-BR"/>
        </w:rPr>
      </w:pPr>
      <w:r w:rsidRPr="00F8385E">
        <w:rPr>
          <w:rFonts w:ascii="Arial" w:hAnsi="Arial" w:cs="Arial"/>
          <w:b/>
          <w:bCs/>
          <w:sz w:val="22"/>
          <w:szCs w:val="22"/>
          <w:shd w:val="clear" w:color="auto" w:fill="D9D9D9"/>
          <w:lang w:val="pt-BR"/>
        </w:rPr>
        <w:t>7 – OBRIGAÇÕES DA CONTRATANTE</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7.1. </w:t>
      </w:r>
      <w:r w:rsidR="008968A8" w:rsidRPr="00F8385E">
        <w:rPr>
          <w:rFonts w:ascii="Arial" w:eastAsia="Arial Unicode MS" w:hAnsi="Arial" w:cs="Arial"/>
          <w:sz w:val="22"/>
          <w:szCs w:val="22"/>
          <w:lang w:val="pt-BR"/>
        </w:rPr>
        <w:t xml:space="preserve">Além das obrigações dispostas no Edital, </w:t>
      </w:r>
      <w:proofErr w:type="spellStart"/>
      <w:r w:rsidR="008968A8" w:rsidRPr="00F8385E">
        <w:rPr>
          <w:rFonts w:ascii="Arial" w:eastAsia="Arial Unicode MS" w:hAnsi="Arial" w:cs="Arial"/>
          <w:sz w:val="22"/>
          <w:szCs w:val="22"/>
          <w:lang w:val="pt-BR"/>
        </w:rPr>
        <w:t>tambem</w:t>
      </w:r>
      <w:proofErr w:type="spellEnd"/>
      <w:r w:rsidR="008968A8" w:rsidRPr="00F8385E">
        <w:rPr>
          <w:rFonts w:ascii="Arial" w:eastAsia="Arial Unicode MS" w:hAnsi="Arial" w:cs="Arial"/>
          <w:sz w:val="22"/>
          <w:szCs w:val="22"/>
          <w:lang w:val="pt-BR"/>
        </w:rPr>
        <w:t xml:space="preserve"> s</w:t>
      </w:r>
      <w:r w:rsidRPr="00F8385E">
        <w:rPr>
          <w:rFonts w:ascii="Arial" w:eastAsia="Arial Unicode MS" w:hAnsi="Arial" w:cs="Arial"/>
          <w:sz w:val="22"/>
          <w:szCs w:val="22"/>
          <w:lang w:val="pt-BR"/>
        </w:rPr>
        <w:t xml:space="preserve">ão obrigações da </w:t>
      </w:r>
      <w:r w:rsidRPr="00F8385E">
        <w:rPr>
          <w:rFonts w:ascii="Arial" w:hAnsi="Arial" w:cs="Arial"/>
          <w:b/>
          <w:bCs/>
          <w:sz w:val="22"/>
          <w:szCs w:val="22"/>
          <w:lang w:val="pt-BR"/>
        </w:rPr>
        <w:t>CONTRATANTE</w:t>
      </w:r>
      <w:r w:rsidRPr="00F8385E">
        <w:rPr>
          <w:rFonts w:ascii="Arial" w:hAnsi="Arial" w:cs="Arial"/>
          <w:sz w:val="22"/>
          <w:szCs w:val="22"/>
          <w:lang w:val="pt-BR"/>
        </w:rPr>
        <w:t>:</w:t>
      </w:r>
    </w:p>
    <w:p w:rsidR="00F331D1" w:rsidRPr="00F8385E" w:rsidRDefault="00F331D1" w:rsidP="00F331D1">
      <w:pPr>
        <w:jc w:val="both"/>
        <w:rPr>
          <w:rFonts w:ascii="Arial" w:hAnsi="Arial" w:cs="Arial"/>
          <w:sz w:val="22"/>
          <w:szCs w:val="22"/>
          <w:lang w:val="pt-BR"/>
        </w:rPr>
      </w:pPr>
    </w:p>
    <w:p w:rsidR="00F331D1" w:rsidRPr="00F8385E" w:rsidRDefault="00F331D1" w:rsidP="00F331D1">
      <w:pPr>
        <w:jc w:val="both"/>
        <w:rPr>
          <w:rFonts w:ascii="Arial" w:hAnsi="Arial" w:cs="Arial"/>
          <w:sz w:val="22"/>
          <w:szCs w:val="22"/>
          <w:lang w:val="pt-BR"/>
        </w:rPr>
      </w:pPr>
      <w:r w:rsidRPr="00F8385E">
        <w:rPr>
          <w:rFonts w:ascii="Arial" w:hAnsi="Arial" w:cs="Arial"/>
          <w:b/>
          <w:bCs/>
          <w:sz w:val="22"/>
          <w:szCs w:val="22"/>
          <w:lang w:val="pt-BR"/>
        </w:rPr>
        <w:lastRenderedPageBreak/>
        <w:t xml:space="preserve">7.1.1. </w:t>
      </w:r>
      <w:r w:rsidRPr="00F8385E">
        <w:rPr>
          <w:rFonts w:ascii="Arial" w:hAnsi="Arial" w:cs="Arial"/>
          <w:sz w:val="22"/>
          <w:szCs w:val="22"/>
          <w:lang w:val="pt-BR"/>
        </w:rPr>
        <w:t>Prestar as informações e os esclarecimentos qu</w:t>
      </w:r>
      <w:r w:rsidR="00561690" w:rsidRPr="00F8385E">
        <w:rPr>
          <w:rFonts w:ascii="Arial" w:hAnsi="Arial" w:cs="Arial"/>
          <w:sz w:val="22"/>
          <w:szCs w:val="22"/>
          <w:lang w:val="pt-BR"/>
        </w:rPr>
        <w:t xml:space="preserve">e venham a ser solicitadas pela </w:t>
      </w:r>
      <w:r w:rsidRPr="00F8385E">
        <w:rPr>
          <w:rFonts w:ascii="Arial" w:hAnsi="Arial" w:cs="Arial"/>
          <w:sz w:val="22"/>
          <w:szCs w:val="22"/>
          <w:lang w:val="pt-BR"/>
        </w:rPr>
        <w:t>CONTRATADA;</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7.1.2. </w:t>
      </w:r>
      <w:r w:rsidRPr="00F8385E">
        <w:rPr>
          <w:rFonts w:ascii="Arial" w:hAnsi="Arial" w:cs="Arial"/>
          <w:sz w:val="22"/>
          <w:szCs w:val="22"/>
          <w:lang w:val="pt-BR"/>
        </w:rPr>
        <w:t xml:space="preserve">Receber os produtos adjudicados, nos termos, </w:t>
      </w:r>
      <w:r w:rsidR="00561690" w:rsidRPr="00F8385E">
        <w:rPr>
          <w:rFonts w:ascii="Arial" w:hAnsi="Arial" w:cs="Arial"/>
          <w:sz w:val="22"/>
          <w:szCs w:val="22"/>
          <w:lang w:val="pt-BR"/>
        </w:rPr>
        <w:t xml:space="preserve">prazos, quantidade, qualidade e </w:t>
      </w:r>
      <w:r w:rsidRPr="00F8385E">
        <w:rPr>
          <w:rFonts w:ascii="Arial" w:hAnsi="Arial" w:cs="Arial"/>
          <w:sz w:val="22"/>
          <w:szCs w:val="22"/>
          <w:lang w:val="pt-BR"/>
        </w:rPr>
        <w:t>condições estabelecidas no Edital;</w:t>
      </w:r>
    </w:p>
    <w:p w:rsidR="00F331D1" w:rsidRPr="00F8385E" w:rsidRDefault="00F331D1" w:rsidP="00F331D1">
      <w:pPr>
        <w:jc w:val="both"/>
        <w:rPr>
          <w:rFonts w:ascii="Arial" w:hAnsi="Arial" w:cs="Arial"/>
          <w:sz w:val="22"/>
          <w:szCs w:val="22"/>
          <w:lang w:val="pt-BR"/>
        </w:rPr>
      </w:pPr>
    </w:p>
    <w:p w:rsidR="00F331D1" w:rsidRPr="00F8385E" w:rsidRDefault="00F331D1" w:rsidP="00F331D1">
      <w:pPr>
        <w:jc w:val="both"/>
        <w:rPr>
          <w:rFonts w:ascii="Arial" w:hAnsi="Arial" w:cs="Arial"/>
          <w:sz w:val="22"/>
          <w:szCs w:val="22"/>
          <w:lang w:val="pt-BR"/>
        </w:rPr>
      </w:pPr>
      <w:r w:rsidRPr="00F8385E">
        <w:rPr>
          <w:rFonts w:ascii="Arial" w:hAnsi="Arial" w:cs="Arial"/>
          <w:b/>
          <w:bCs/>
          <w:sz w:val="22"/>
          <w:szCs w:val="22"/>
          <w:lang w:val="pt-BR"/>
        </w:rPr>
        <w:t xml:space="preserve">7.1.3. </w:t>
      </w:r>
      <w:r w:rsidRPr="00F8385E">
        <w:rPr>
          <w:rFonts w:ascii="Arial" w:hAnsi="Arial" w:cs="Arial"/>
          <w:sz w:val="22"/>
          <w:szCs w:val="22"/>
          <w:lang w:val="pt-BR"/>
        </w:rPr>
        <w:t>Rejeitar, no todo ou em parte, os produtos que</w:t>
      </w:r>
      <w:r w:rsidR="00561690" w:rsidRPr="00F8385E">
        <w:rPr>
          <w:rFonts w:ascii="Arial" w:hAnsi="Arial" w:cs="Arial"/>
          <w:sz w:val="22"/>
          <w:szCs w:val="22"/>
          <w:lang w:val="pt-BR"/>
        </w:rPr>
        <w:t xml:space="preserve"> a contratada entregar fora das </w:t>
      </w:r>
      <w:r w:rsidRPr="00F8385E">
        <w:rPr>
          <w:rFonts w:ascii="Arial" w:hAnsi="Arial" w:cs="Arial"/>
          <w:sz w:val="22"/>
          <w:szCs w:val="22"/>
          <w:lang w:val="pt-BR"/>
        </w:rPr>
        <w:t>especificações do Edital;</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7.1.4. </w:t>
      </w:r>
      <w:r w:rsidRPr="00F8385E">
        <w:rPr>
          <w:rFonts w:ascii="Arial" w:hAnsi="Arial" w:cs="Arial"/>
          <w:sz w:val="22"/>
          <w:szCs w:val="22"/>
          <w:lang w:val="pt-BR"/>
        </w:rPr>
        <w:t>Comunicar à contratada após apresentação da No</w:t>
      </w:r>
      <w:r w:rsidR="00561690" w:rsidRPr="00F8385E">
        <w:rPr>
          <w:rFonts w:ascii="Arial" w:hAnsi="Arial" w:cs="Arial"/>
          <w:sz w:val="22"/>
          <w:szCs w:val="22"/>
          <w:lang w:val="pt-BR"/>
        </w:rPr>
        <w:t xml:space="preserve">ta Fiscal, o aceite do servidor </w:t>
      </w:r>
      <w:r w:rsidRPr="00F8385E">
        <w:rPr>
          <w:rFonts w:ascii="Arial" w:hAnsi="Arial" w:cs="Arial"/>
          <w:sz w:val="22"/>
          <w:szCs w:val="22"/>
          <w:lang w:val="pt-BR"/>
        </w:rPr>
        <w:t>responsável pelo recebimento dos produtos adquiridos;</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7.1.5. </w:t>
      </w:r>
      <w:r w:rsidRPr="00F8385E">
        <w:rPr>
          <w:rFonts w:ascii="Arial" w:hAnsi="Arial" w:cs="Arial"/>
          <w:sz w:val="22"/>
          <w:szCs w:val="22"/>
          <w:lang w:val="pt-BR"/>
        </w:rPr>
        <w:t>Fiscalizar a execução do contrato, aplicando as sanções cabíveis, quando for o caso;</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7.1.6. </w:t>
      </w:r>
      <w:r w:rsidRPr="00F8385E">
        <w:rPr>
          <w:rFonts w:ascii="Arial" w:hAnsi="Arial" w:cs="Arial"/>
          <w:sz w:val="22"/>
          <w:szCs w:val="22"/>
          <w:lang w:val="pt-BR"/>
        </w:rPr>
        <w:t>Efetuar o pagamento da contratada no prazo deter</w:t>
      </w:r>
      <w:r w:rsidR="00561690" w:rsidRPr="00F8385E">
        <w:rPr>
          <w:rFonts w:ascii="Arial" w:hAnsi="Arial" w:cs="Arial"/>
          <w:sz w:val="22"/>
          <w:szCs w:val="22"/>
          <w:lang w:val="pt-BR"/>
        </w:rPr>
        <w:t xml:space="preserve">minado no Edital e em seus </w:t>
      </w:r>
      <w:r w:rsidRPr="00F8385E">
        <w:rPr>
          <w:rFonts w:ascii="Arial" w:hAnsi="Arial" w:cs="Arial"/>
          <w:sz w:val="22"/>
          <w:szCs w:val="22"/>
          <w:lang w:val="pt-BR"/>
        </w:rPr>
        <w:t>anexos, inclusive, no contrato;</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7.1.7. </w:t>
      </w:r>
      <w:r w:rsidRPr="00F8385E">
        <w:rPr>
          <w:rFonts w:ascii="Arial" w:hAnsi="Arial" w:cs="Arial"/>
          <w:sz w:val="22"/>
          <w:szCs w:val="22"/>
          <w:lang w:val="pt-BR"/>
        </w:rPr>
        <w:t>Notificar, por escrito à CONTRATADA, ocorrência de eventuais imperfeições no curso de execução do objeto, fixando prazo para a sua correção.</w:t>
      </w:r>
    </w:p>
    <w:p w:rsidR="00F331D1" w:rsidRPr="00F8385E" w:rsidRDefault="00F331D1" w:rsidP="00F331D1">
      <w:pPr>
        <w:jc w:val="both"/>
        <w:rPr>
          <w:rFonts w:ascii="Arial" w:eastAsia="Arial Unicode MS" w:hAnsi="Arial" w:cs="Arial"/>
          <w:color w:val="auto"/>
          <w:sz w:val="22"/>
          <w:szCs w:val="22"/>
          <w:lang w:val="pt-BR"/>
        </w:rPr>
      </w:pPr>
    </w:p>
    <w:p w:rsidR="00F331D1" w:rsidRPr="00F8385E" w:rsidRDefault="00F331D1" w:rsidP="00F331D1">
      <w:pPr>
        <w:shd w:val="clear" w:color="auto" w:fill="D9D9D9"/>
        <w:jc w:val="both"/>
        <w:rPr>
          <w:rFonts w:ascii="Arial" w:hAnsi="Arial" w:cs="Arial"/>
          <w:b/>
          <w:bCs/>
          <w:sz w:val="22"/>
          <w:szCs w:val="22"/>
          <w:lang w:val="pt-BR"/>
        </w:rPr>
      </w:pPr>
      <w:r w:rsidRPr="00F8385E">
        <w:rPr>
          <w:rFonts w:ascii="Arial" w:hAnsi="Arial" w:cs="Arial"/>
          <w:b/>
          <w:bCs/>
          <w:sz w:val="22"/>
          <w:szCs w:val="22"/>
          <w:lang w:val="pt-BR"/>
        </w:rPr>
        <w:t>8 – OBRIGAÇÕES DA CONTRATADA</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sz w:val="22"/>
          <w:szCs w:val="22"/>
          <w:lang w:val="pt-BR"/>
        </w:rPr>
        <w:t xml:space="preserve">8.1. </w:t>
      </w:r>
      <w:r w:rsidRPr="00F8385E">
        <w:rPr>
          <w:rFonts w:ascii="Arial" w:hAnsi="Arial" w:cs="Arial"/>
          <w:sz w:val="22"/>
          <w:szCs w:val="22"/>
          <w:lang w:val="pt-BR"/>
        </w:rPr>
        <w:t>Além das obrigações previstas na Lei Federal nº 10.520/2002, na Lei Federal nº 8.666/1993 e nos demais normativos de regência, se obriga ainda a contratada a:</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8.1.1. </w:t>
      </w:r>
      <w:r w:rsidRPr="00F8385E">
        <w:rPr>
          <w:rFonts w:ascii="Arial" w:hAnsi="Arial" w:cs="Arial"/>
          <w:sz w:val="22"/>
          <w:szCs w:val="22"/>
          <w:lang w:val="pt-BR"/>
        </w:rPr>
        <w:t>Entregar o objeto licitado, conforme especificações do Edital e em consonância com a proposta de preços;</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8.1.2. </w:t>
      </w:r>
      <w:r w:rsidRPr="00F8385E">
        <w:rPr>
          <w:rFonts w:ascii="Arial" w:hAnsi="Arial" w:cs="Arial"/>
          <w:sz w:val="22"/>
          <w:szCs w:val="22"/>
          <w:lang w:val="pt-BR"/>
        </w:rPr>
        <w:t>Manter, durante toda a execução do contrato, em compatibilidade com as obrigações assumidas, todas as condições de habilitação e qualificação exigidas na licitação;</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8.1.3. </w:t>
      </w:r>
      <w:r w:rsidRPr="00F8385E">
        <w:rPr>
          <w:rFonts w:ascii="Arial" w:hAnsi="Arial" w:cs="Arial"/>
          <w:sz w:val="22"/>
          <w:szCs w:val="22"/>
          <w:lang w:val="pt-BR"/>
        </w:rPr>
        <w:t>Providenciar a imediata correção das deficiências e/ou irregularidades apontadas pelo CONTRATANTE;</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8.1.4. </w:t>
      </w:r>
      <w:r w:rsidRPr="00F8385E">
        <w:rPr>
          <w:rFonts w:ascii="Arial" w:hAnsi="Arial" w:cs="Arial"/>
          <w:sz w:val="22"/>
          <w:szCs w:val="22"/>
          <w:lang w:val="pt-BR"/>
        </w:rPr>
        <w:t>Arcar com eventuais prejuízos causados ao CONTRATANTE e/ou a terceiros,</w:t>
      </w:r>
      <w:r w:rsidRPr="00F8385E">
        <w:rPr>
          <w:rFonts w:ascii="Arial" w:hAnsi="Arial" w:cs="Arial"/>
          <w:sz w:val="22"/>
          <w:szCs w:val="22"/>
          <w:lang w:val="pt-BR"/>
        </w:rPr>
        <w:br/>
        <w:t>provocados por ineficiência ou irregularidade cometida na execução do contrato;</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8.1.5. </w:t>
      </w:r>
      <w:r w:rsidRPr="00F8385E">
        <w:rPr>
          <w:rFonts w:ascii="Arial" w:hAnsi="Arial" w:cs="Arial"/>
          <w:sz w:val="22"/>
          <w:szCs w:val="22"/>
          <w:lang w:val="pt-BR"/>
        </w:rPr>
        <w:t>Apresentar a CONTRATANTE, o nome do Banco, Agência e o número da conta</w:t>
      </w:r>
      <w:r w:rsidRPr="00F8385E">
        <w:rPr>
          <w:rFonts w:ascii="Arial" w:hAnsi="Arial" w:cs="Arial"/>
          <w:sz w:val="22"/>
          <w:szCs w:val="22"/>
          <w:lang w:val="pt-BR"/>
        </w:rPr>
        <w:br/>
        <w:t>bancária, para efeito de crédito de pagamento das obrigações;</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8.1.6. </w:t>
      </w:r>
      <w:r w:rsidRPr="00F8385E">
        <w:rPr>
          <w:rFonts w:ascii="Arial" w:hAnsi="Arial" w:cs="Arial"/>
          <w:sz w:val="22"/>
          <w:szCs w:val="22"/>
          <w:lang w:val="pt-BR"/>
        </w:rPr>
        <w:t>Assumir total responsabilidade por qualquer dano pessoal ou mat</w:t>
      </w:r>
      <w:r w:rsidR="00C66C24" w:rsidRPr="00F8385E">
        <w:rPr>
          <w:rFonts w:ascii="Arial" w:hAnsi="Arial" w:cs="Arial"/>
          <w:sz w:val="22"/>
          <w:szCs w:val="22"/>
          <w:lang w:val="pt-BR"/>
        </w:rPr>
        <w:t xml:space="preserve">erial que seus </w:t>
      </w:r>
      <w:r w:rsidRPr="00F8385E">
        <w:rPr>
          <w:rFonts w:ascii="Arial" w:hAnsi="Arial" w:cs="Arial"/>
          <w:sz w:val="22"/>
          <w:szCs w:val="22"/>
          <w:lang w:val="pt-BR"/>
        </w:rPr>
        <w:t>funcionários venham a causar ao patrimônio da contr</w:t>
      </w:r>
      <w:r w:rsidR="00C66C24" w:rsidRPr="00F8385E">
        <w:rPr>
          <w:rFonts w:ascii="Arial" w:hAnsi="Arial" w:cs="Arial"/>
          <w:sz w:val="22"/>
          <w:szCs w:val="22"/>
          <w:lang w:val="pt-BR"/>
        </w:rPr>
        <w:t xml:space="preserve">atante ou a terceiros quando da </w:t>
      </w:r>
      <w:r w:rsidRPr="00F8385E">
        <w:rPr>
          <w:rFonts w:ascii="Arial" w:hAnsi="Arial" w:cs="Arial"/>
          <w:sz w:val="22"/>
          <w:szCs w:val="22"/>
          <w:lang w:val="pt-BR"/>
        </w:rPr>
        <w:t>execução do contrato;</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8.1.7. </w:t>
      </w:r>
      <w:r w:rsidRPr="00F8385E">
        <w:rPr>
          <w:rFonts w:ascii="Arial" w:hAnsi="Arial" w:cs="Arial"/>
          <w:sz w:val="22"/>
          <w:szCs w:val="22"/>
          <w:lang w:val="pt-BR"/>
        </w:rPr>
        <w:t xml:space="preserve">Substituir eventuais produtos que estejam com validade </w:t>
      </w:r>
      <w:r w:rsidR="00C66C24" w:rsidRPr="00F8385E">
        <w:rPr>
          <w:rFonts w:ascii="Arial" w:hAnsi="Arial" w:cs="Arial"/>
          <w:sz w:val="22"/>
          <w:szCs w:val="22"/>
          <w:lang w:val="pt-BR"/>
        </w:rPr>
        <w:t xml:space="preserve">vencida e/ou que não estejam em </w:t>
      </w:r>
      <w:r w:rsidRPr="00F8385E">
        <w:rPr>
          <w:rFonts w:ascii="Arial" w:hAnsi="Arial" w:cs="Arial"/>
          <w:sz w:val="22"/>
          <w:szCs w:val="22"/>
          <w:lang w:val="pt-BR"/>
        </w:rPr>
        <w:t>conformidade com o termo de referência e proposta de preços, com as mesmas especificações.</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8.1.8. </w:t>
      </w:r>
      <w:r w:rsidRPr="00F8385E">
        <w:rPr>
          <w:rFonts w:ascii="Arial" w:hAnsi="Arial" w:cs="Arial"/>
          <w:sz w:val="22"/>
          <w:szCs w:val="22"/>
          <w:lang w:val="pt-BR"/>
        </w:rPr>
        <w:t>Comunicar à Administração, no prazo máximo d</w:t>
      </w:r>
      <w:r w:rsidR="00C66C24" w:rsidRPr="00F8385E">
        <w:rPr>
          <w:rFonts w:ascii="Arial" w:hAnsi="Arial" w:cs="Arial"/>
          <w:sz w:val="22"/>
          <w:szCs w:val="22"/>
          <w:lang w:val="pt-BR"/>
        </w:rPr>
        <w:t xml:space="preserve">e 24 (vinte e quatro) horas que </w:t>
      </w:r>
      <w:r w:rsidRPr="00F8385E">
        <w:rPr>
          <w:rFonts w:ascii="Arial" w:hAnsi="Arial" w:cs="Arial"/>
          <w:sz w:val="22"/>
          <w:szCs w:val="22"/>
          <w:lang w:val="pt-BR"/>
        </w:rPr>
        <w:t>antecede a data da entrega, os motivos que impossibilitem o cumprimento do prazo previsto, com a devida comprovação;</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lastRenderedPageBreak/>
        <w:br/>
      </w:r>
      <w:r w:rsidRPr="00F8385E">
        <w:rPr>
          <w:rFonts w:ascii="Arial" w:hAnsi="Arial" w:cs="Arial"/>
          <w:b/>
          <w:bCs/>
          <w:sz w:val="22"/>
          <w:szCs w:val="22"/>
          <w:lang w:val="pt-BR"/>
        </w:rPr>
        <w:t xml:space="preserve">8.1.9. </w:t>
      </w:r>
      <w:r w:rsidRPr="00F8385E">
        <w:rPr>
          <w:rFonts w:ascii="Arial" w:hAnsi="Arial" w:cs="Arial"/>
          <w:sz w:val="22"/>
          <w:szCs w:val="22"/>
          <w:lang w:val="pt-BR"/>
        </w:rPr>
        <w:t>Não transferir a terceiros, por qualquer fo</w:t>
      </w:r>
      <w:r w:rsidR="00C66C24" w:rsidRPr="00F8385E">
        <w:rPr>
          <w:rFonts w:ascii="Arial" w:hAnsi="Arial" w:cs="Arial"/>
          <w:sz w:val="22"/>
          <w:szCs w:val="22"/>
          <w:lang w:val="pt-BR"/>
        </w:rPr>
        <w:t xml:space="preserve">rma, nem mesmo parcialmente, as </w:t>
      </w:r>
      <w:r w:rsidRPr="00F8385E">
        <w:rPr>
          <w:rFonts w:ascii="Arial" w:hAnsi="Arial" w:cs="Arial"/>
          <w:sz w:val="22"/>
          <w:szCs w:val="22"/>
          <w:lang w:val="pt-BR"/>
        </w:rPr>
        <w:t xml:space="preserve">obrigações assumidas, nem subcontratar qualquer das </w:t>
      </w:r>
      <w:r w:rsidR="00C66C24" w:rsidRPr="00F8385E">
        <w:rPr>
          <w:rFonts w:ascii="Arial" w:hAnsi="Arial" w:cs="Arial"/>
          <w:sz w:val="22"/>
          <w:szCs w:val="22"/>
          <w:lang w:val="pt-BR"/>
        </w:rPr>
        <w:t xml:space="preserve">prestações a que está obrigada, </w:t>
      </w:r>
      <w:r w:rsidRPr="00F8385E">
        <w:rPr>
          <w:rFonts w:ascii="Arial" w:hAnsi="Arial" w:cs="Arial"/>
          <w:sz w:val="22"/>
          <w:szCs w:val="22"/>
          <w:lang w:val="pt-BR"/>
        </w:rPr>
        <w:t>exceto nas condições autorizadas no Termo de Referência ou na minuta de contrato.</w:t>
      </w:r>
    </w:p>
    <w:p w:rsidR="00F331D1" w:rsidRPr="00F8385E" w:rsidRDefault="00F331D1" w:rsidP="00C66C24">
      <w:pPr>
        <w:jc w:val="both"/>
        <w:rPr>
          <w:rFonts w:ascii="Arial" w:eastAsia="Arial Unicode MS" w:hAnsi="Arial" w:cs="Arial"/>
          <w:color w:val="auto"/>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8.1.10. </w:t>
      </w:r>
      <w:r w:rsidRPr="00F8385E">
        <w:rPr>
          <w:rFonts w:ascii="Arial" w:hAnsi="Arial" w:cs="Arial"/>
          <w:sz w:val="22"/>
          <w:szCs w:val="22"/>
          <w:lang w:val="pt-BR"/>
        </w:rPr>
        <w:t>Responsabilizar-se pelas despesas dos t</w:t>
      </w:r>
      <w:r w:rsidR="00C66C24" w:rsidRPr="00F8385E">
        <w:rPr>
          <w:rFonts w:ascii="Arial" w:hAnsi="Arial" w:cs="Arial"/>
          <w:sz w:val="22"/>
          <w:szCs w:val="22"/>
          <w:lang w:val="pt-BR"/>
        </w:rPr>
        <w:t xml:space="preserve">ributos, encargos trabalhistas, </w:t>
      </w:r>
      <w:r w:rsidRPr="00F8385E">
        <w:rPr>
          <w:rFonts w:ascii="Arial" w:hAnsi="Arial" w:cs="Arial"/>
          <w:sz w:val="22"/>
          <w:szCs w:val="22"/>
          <w:lang w:val="pt-BR"/>
        </w:rPr>
        <w:t>previdenciários, fiscais, comerciais, taxas, fretes, se</w:t>
      </w:r>
      <w:r w:rsidR="00C66C24" w:rsidRPr="00F8385E">
        <w:rPr>
          <w:rFonts w:ascii="Arial" w:hAnsi="Arial" w:cs="Arial"/>
          <w:sz w:val="22"/>
          <w:szCs w:val="22"/>
          <w:lang w:val="pt-BR"/>
        </w:rPr>
        <w:t xml:space="preserve">guros, deslocamento de pessoal, </w:t>
      </w:r>
      <w:r w:rsidRPr="00F8385E">
        <w:rPr>
          <w:rFonts w:ascii="Arial" w:hAnsi="Arial" w:cs="Arial"/>
          <w:sz w:val="22"/>
          <w:szCs w:val="22"/>
          <w:lang w:val="pt-BR"/>
        </w:rPr>
        <w:t>prestação de garantia e quaisquer outras que incidam ou venham a incidir na execução do contrato.</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shd w:val="clear" w:color="auto" w:fill="D9D9D9"/>
        <w:rPr>
          <w:rFonts w:ascii="Arial" w:hAnsi="Arial" w:cs="Arial"/>
          <w:b/>
          <w:bCs/>
          <w:sz w:val="22"/>
          <w:szCs w:val="22"/>
          <w:lang w:val="pt-BR"/>
        </w:rPr>
      </w:pPr>
      <w:r w:rsidRPr="00F8385E">
        <w:rPr>
          <w:rFonts w:ascii="Arial" w:hAnsi="Arial" w:cs="Arial"/>
          <w:b/>
          <w:bCs/>
          <w:sz w:val="22"/>
          <w:szCs w:val="22"/>
          <w:lang w:val="pt-BR"/>
        </w:rPr>
        <w:t>9 – DAS PENALIDADES CONTRATUAIS</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9.1. </w:t>
      </w:r>
      <w:r w:rsidRPr="00F8385E">
        <w:rPr>
          <w:rFonts w:ascii="Arial" w:hAnsi="Arial" w:cs="Arial"/>
          <w:sz w:val="22"/>
          <w:szCs w:val="22"/>
          <w:lang w:val="pt-BR"/>
        </w:rPr>
        <w:t>Se a licitante vencedora, injustificadamente, recusar-se a retirar a Nota de Empenho ou a assinar o instrumento contratual, a sessão poderá ser retomada e as demais licitantes chamadas na ordem crescente de preços para negociação, sujeitando-se o proponente desistente às seguintes penalidades:</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t xml:space="preserve">a) impedimento de licitar e contratar com 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 xml:space="preserve">/MA, pelo prazo de até </w:t>
      </w:r>
      <w:r w:rsidRPr="00F8385E">
        <w:rPr>
          <w:rFonts w:ascii="Arial" w:hAnsi="Arial" w:cs="Arial"/>
          <w:b/>
          <w:bCs/>
          <w:sz w:val="22"/>
          <w:szCs w:val="22"/>
          <w:lang w:val="pt-BR"/>
        </w:rPr>
        <w:t xml:space="preserve">05 (cinco) </w:t>
      </w:r>
      <w:r w:rsidRPr="00F8385E">
        <w:rPr>
          <w:rFonts w:ascii="Arial" w:hAnsi="Arial" w:cs="Arial"/>
          <w:sz w:val="22"/>
          <w:szCs w:val="22"/>
          <w:lang w:val="pt-BR"/>
        </w:rPr>
        <w:t>anos;</w:t>
      </w:r>
    </w:p>
    <w:p w:rsidR="00F331D1" w:rsidRPr="00F8385E" w:rsidRDefault="00F331D1" w:rsidP="00F331D1">
      <w:pPr>
        <w:jc w:val="both"/>
        <w:rPr>
          <w:rFonts w:ascii="Arial" w:hAnsi="Arial" w:cs="Arial"/>
          <w:sz w:val="22"/>
          <w:szCs w:val="22"/>
          <w:lang w:val="pt-BR"/>
        </w:rPr>
      </w:pPr>
    </w:p>
    <w:p w:rsidR="00F331D1" w:rsidRPr="00F8385E" w:rsidRDefault="00F331D1" w:rsidP="00F331D1">
      <w:pPr>
        <w:jc w:val="both"/>
        <w:rPr>
          <w:rFonts w:ascii="Arial" w:hAnsi="Arial" w:cs="Arial"/>
          <w:b/>
          <w:bCs/>
          <w:sz w:val="22"/>
          <w:szCs w:val="22"/>
          <w:lang w:val="pt-BR"/>
        </w:rPr>
      </w:pPr>
      <w:r w:rsidRPr="00F8385E">
        <w:rPr>
          <w:rFonts w:ascii="Arial" w:hAnsi="Arial" w:cs="Arial"/>
          <w:sz w:val="22"/>
          <w:szCs w:val="22"/>
          <w:lang w:val="pt-BR"/>
        </w:rPr>
        <w:t xml:space="preserve">b) multa de </w:t>
      </w:r>
      <w:r w:rsidRPr="00F8385E">
        <w:rPr>
          <w:rFonts w:ascii="Arial" w:hAnsi="Arial" w:cs="Arial"/>
          <w:b/>
          <w:bCs/>
          <w:sz w:val="22"/>
          <w:szCs w:val="22"/>
          <w:lang w:val="pt-BR"/>
        </w:rPr>
        <w:t xml:space="preserve">20% (vinte por cento) </w:t>
      </w:r>
      <w:r w:rsidRPr="00F8385E">
        <w:rPr>
          <w:rFonts w:ascii="Arial" w:hAnsi="Arial" w:cs="Arial"/>
          <w:sz w:val="22"/>
          <w:szCs w:val="22"/>
          <w:lang w:val="pt-BR"/>
        </w:rPr>
        <w:t>do valor global da proposta, devidamente atualizada.</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9.2. </w:t>
      </w:r>
      <w:r w:rsidRPr="00F8385E">
        <w:rPr>
          <w:rFonts w:ascii="Arial" w:hAnsi="Arial" w:cs="Arial"/>
          <w:sz w:val="22"/>
          <w:szCs w:val="22"/>
          <w:lang w:val="pt-BR"/>
        </w:rPr>
        <w:t>O atraso injustificado na prestação dos serviços ou entrega dos materiais sujeitará a Contratada à aplicação das seguintes multas de mora:</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t xml:space="preserve">a) </w:t>
      </w:r>
      <w:r w:rsidRPr="00F8385E">
        <w:rPr>
          <w:rFonts w:ascii="Arial" w:hAnsi="Arial" w:cs="Arial"/>
          <w:b/>
          <w:bCs/>
          <w:sz w:val="22"/>
          <w:szCs w:val="22"/>
          <w:lang w:val="pt-BR"/>
        </w:rPr>
        <w:t xml:space="preserve">0,33% (trinta e três centésimos por cento) </w:t>
      </w:r>
      <w:r w:rsidRPr="00F8385E">
        <w:rPr>
          <w:rFonts w:ascii="Arial" w:hAnsi="Arial" w:cs="Arial"/>
          <w:sz w:val="22"/>
          <w:szCs w:val="22"/>
          <w:lang w:val="pt-BR"/>
        </w:rPr>
        <w:t>ao dia, incidente sobre o valor da parcela do objeto em atraso, desde o segundo até o trigésimo dia;</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t xml:space="preserve">b) </w:t>
      </w:r>
      <w:r w:rsidRPr="00F8385E">
        <w:rPr>
          <w:rFonts w:ascii="Arial" w:hAnsi="Arial" w:cs="Arial"/>
          <w:b/>
          <w:bCs/>
          <w:sz w:val="22"/>
          <w:szCs w:val="22"/>
          <w:lang w:val="pt-BR"/>
        </w:rPr>
        <w:t xml:space="preserve">0,66% (sessenta e seis centésimos por cento) </w:t>
      </w:r>
      <w:r w:rsidRPr="00F8385E">
        <w:rPr>
          <w:rFonts w:ascii="Arial" w:hAnsi="Arial" w:cs="Arial"/>
          <w:sz w:val="22"/>
          <w:szCs w:val="22"/>
          <w:lang w:val="pt-BR"/>
        </w:rPr>
        <w:t xml:space="preserve">ao dia, incidente sobre o valor da parcela em atraso, a partir do trigésimo primeiro dia, não podendo ultrapassar </w:t>
      </w:r>
      <w:r w:rsidRPr="00F8385E">
        <w:rPr>
          <w:rFonts w:ascii="Arial" w:hAnsi="Arial" w:cs="Arial"/>
          <w:b/>
          <w:bCs/>
          <w:sz w:val="22"/>
          <w:szCs w:val="22"/>
          <w:lang w:val="pt-BR"/>
        </w:rPr>
        <w:t xml:space="preserve">20% (vinte por cento) </w:t>
      </w:r>
      <w:r w:rsidRPr="00F8385E">
        <w:rPr>
          <w:rFonts w:ascii="Arial" w:hAnsi="Arial" w:cs="Arial"/>
          <w:sz w:val="22"/>
          <w:szCs w:val="22"/>
          <w:lang w:val="pt-BR"/>
        </w:rPr>
        <w:t>do valor do contrato.</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9.3. </w:t>
      </w:r>
      <w:r w:rsidRPr="00F8385E">
        <w:rPr>
          <w:rFonts w:ascii="Arial" w:hAnsi="Arial" w:cs="Arial"/>
          <w:sz w:val="22"/>
          <w:szCs w:val="22"/>
          <w:lang w:val="pt-BR"/>
        </w:rPr>
        <w:t>Além das multas aludidas no item anterior, a Contratante poderá aplicar as seguintes sanções à Contratada, garantida a prévia e ampla defesa, nas hipóteses de inexecução total ou parcial do Contrato:</w:t>
      </w:r>
    </w:p>
    <w:p w:rsidR="00F331D1" w:rsidRPr="00F8385E" w:rsidRDefault="00F331D1" w:rsidP="00F331D1">
      <w:pPr>
        <w:rPr>
          <w:rFonts w:ascii="Arial" w:hAnsi="Arial" w:cs="Arial"/>
          <w:sz w:val="22"/>
          <w:szCs w:val="22"/>
          <w:lang w:val="pt-BR"/>
        </w:rPr>
      </w:pPr>
      <w:r w:rsidRPr="00F8385E">
        <w:rPr>
          <w:rFonts w:ascii="Arial" w:hAnsi="Arial" w:cs="Arial"/>
          <w:sz w:val="22"/>
          <w:szCs w:val="22"/>
          <w:lang w:val="pt-BR"/>
        </w:rPr>
        <w:br/>
        <w:t>a) advertência escrita;</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t xml:space="preserve">b) impedimento para participar de licitação e assinar contratos com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t>c) declaração de inidoneidade para participar de licitação e assinar contratos com a</w:t>
      </w:r>
      <w:r w:rsidRPr="00F8385E">
        <w:rPr>
          <w:rFonts w:ascii="Arial" w:hAnsi="Arial" w:cs="Arial"/>
          <w:sz w:val="22"/>
          <w:szCs w:val="22"/>
          <w:lang w:val="pt-BR"/>
        </w:rPr>
        <w:br/>
        <w:t>Administração Pública, pelo prazo previsto na alínea anterior ou até que o contratado cumpra as condições de reabilitação;</w:t>
      </w:r>
    </w:p>
    <w:p w:rsidR="00F331D1" w:rsidRPr="00F8385E" w:rsidRDefault="00F331D1" w:rsidP="00F331D1">
      <w:pPr>
        <w:rPr>
          <w:rFonts w:ascii="Arial" w:hAnsi="Arial" w:cs="Arial"/>
          <w:sz w:val="22"/>
          <w:szCs w:val="22"/>
          <w:lang w:val="pt-BR"/>
        </w:rPr>
      </w:pPr>
      <w:r w:rsidRPr="00F8385E">
        <w:rPr>
          <w:rFonts w:ascii="Arial" w:hAnsi="Arial" w:cs="Arial"/>
          <w:sz w:val="22"/>
          <w:szCs w:val="22"/>
          <w:lang w:val="pt-BR"/>
        </w:rPr>
        <w:br/>
        <w:t xml:space="preserve">d) multa de </w:t>
      </w:r>
      <w:r w:rsidRPr="00F8385E">
        <w:rPr>
          <w:rFonts w:ascii="Arial" w:hAnsi="Arial" w:cs="Arial"/>
          <w:b/>
          <w:bCs/>
          <w:sz w:val="22"/>
          <w:szCs w:val="22"/>
          <w:lang w:val="pt-BR"/>
        </w:rPr>
        <w:t xml:space="preserve">10% (dez por cento) </w:t>
      </w:r>
      <w:r w:rsidRPr="00F8385E">
        <w:rPr>
          <w:rFonts w:ascii="Arial" w:hAnsi="Arial" w:cs="Arial"/>
          <w:sz w:val="22"/>
          <w:szCs w:val="22"/>
          <w:lang w:val="pt-BR"/>
        </w:rPr>
        <w:t>sobre o valor total do Contrato;</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9.4. </w:t>
      </w:r>
      <w:r w:rsidRPr="00F8385E">
        <w:rPr>
          <w:rFonts w:ascii="Arial" w:hAnsi="Arial" w:cs="Arial"/>
          <w:sz w:val="22"/>
          <w:szCs w:val="22"/>
          <w:lang w:val="pt-BR"/>
        </w:rPr>
        <w:t>As sanções previstas nas alíneas “a”, “b” e “c” poderão ser aplicadas conjuntamente com a prevista na alínea “d”.</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9.5. </w:t>
      </w:r>
      <w:r w:rsidRPr="00F8385E">
        <w:rPr>
          <w:rFonts w:ascii="Arial" w:hAnsi="Arial" w:cs="Arial"/>
          <w:sz w:val="22"/>
          <w:szCs w:val="22"/>
          <w:lang w:val="pt-BR"/>
        </w:rPr>
        <w:t xml:space="preserve">Caberá ao Fiscal do Contrato, designado pela CONTRATANTE propor a aplicação das </w:t>
      </w:r>
      <w:r w:rsidRPr="00F8385E">
        <w:rPr>
          <w:rFonts w:ascii="Arial" w:hAnsi="Arial" w:cs="Arial"/>
          <w:sz w:val="22"/>
          <w:szCs w:val="22"/>
          <w:lang w:val="pt-BR"/>
        </w:rPr>
        <w:lastRenderedPageBreak/>
        <w:t>penalidades previstas, mediante relatório circunstanciado, apresentando provas que justifiquem a proposição.</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9.6. </w:t>
      </w:r>
      <w:r w:rsidRPr="00F8385E">
        <w:rPr>
          <w:rFonts w:ascii="Arial" w:hAnsi="Arial" w:cs="Arial"/>
          <w:sz w:val="22"/>
          <w:szCs w:val="22"/>
          <w:lang w:val="pt-BR"/>
        </w:rPr>
        <w:t>A Contratada estará sujeita à aplicação de sanções administrativas, dentre outras hipóteses legais, quando:</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t>a) prestar os serviços ou entregar os materiais em desconformidade com o especificado e aceito;</w:t>
      </w:r>
    </w:p>
    <w:p w:rsidR="00F331D1" w:rsidRPr="00F8385E" w:rsidRDefault="00F331D1" w:rsidP="00F331D1">
      <w:pPr>
        <w:rPr>
          <w:rFonts w:ascii="Arial" w:hAnsi="Arial" w:cs="Arial"/>
          <w:sz w:val="22"/>
          <w:szCs w:val="22"/>
          <w:lang w:val="pt-BR"/>
        </w:rPr>
      </w:pPr>
      <w:r w:rsidRPr="00F8385E">
        <w:rPr>
          <w:rFonts w:ascii="Arial" w:hAnsi="Arial" w:cs="Arial"/>
          <w:sz w:val="22"/>
          <w:szCs w:val="22"/>
          <w:lang w:val="pt-BR"/>
        </w:rPr>
        <w:br/>
        <w:t>b) não substituir, no prazo estipulado, o material recusado pela contratante;</w:t>
      </w:r>
    </w:p>
    <w:p w:rsidR="00F331D1" w:rsidRPr="00F8385E" w:rsidRDefault="00F331D1" w:rsidP="00F331D1">
      <w:pPr>
        <w:rPr>
          <w:rFonts w:ascii="Arial" w:hAnsi="Arial" w:cs="Arial"/>
          <w:sz w:val="22"/>
          <w:szCs w:val="22"/>
          <w:lang w:val="pt-BR"/>
        </w:rPr>
      </w:pPr>
      <w:r w:rsidRPr="00F8385E">
        <w:rPr>
          <w:rFonts w:ascii="Arial" w:hAnsi="Arial" w:cs="Arial"/>
          <w:sz w:val="22"/>
          <w:szCs w:val="22"/>
          <w:lang w:val="pt-BR"/>
        </w:rPr>
        <w:br/>
        <w:t>c) descumprir os prazos e condições previstas neste Pregão.</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9.7. </w:t>
      </w:r>
      <w:r w:rsidRPr="00F8385E">
        <w:rPr>
          <w:rFonts w:ascii="Arial" w:hAnsi="Arial" w:cs="Arial"/>
          <w:sz w:val="22"/>
          <w:szCs w:val="22"/>
          <w:lang w:val="pt-BR"/>
        </w:rPr>
        <w:t xml:space="preserve">As multas deverão ser recolhidas no prazo de </w:t>
      </w:r>
      <w:r w:rsidRPr="00F8385E">
        <w:rPr>
          <w:rFonts w:ascii="Arial" w:hAnsi="Arial" w:cs="Arial"/>
          <w:b/>
          <w:bCs/>
          <w:sz w:val="22"/>
          <w:szCs w:val="22"/>
          <w:lang w:val="pt-BR"/>
        </w:rPr>
        <w:t xml:space="preserve">15 (quinze) dias consecutivos </w:t>
      </w:r>
      <w:r w:rsidRPr="00F8385E">
        <w:rPr>
          <w:rFonts w:ascii="Arial" w:hAnsi="Arial" w:cs="Arial"/>
          <w:sz w:val="22"/>
          <w:szCs w:val="22"/>
          <w:lang w:val="pt-BR"/>
        </w:rPr>
        <w:t>contados da data da notificação, em conta bancária a ser informada pela CONTRATANTE.</w:t>
      </w: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9.8. </w:t>
      </w:r>
      <w:r w:rsidRPr="00F8385E">
        <w:rPr>
          <w:rFonts w:ascii="Arial" w:hAnsi="Arial" w:cs="Arial"/>
          <w:sz w:val="22"/>
          <w:szCs w:val="22"/>
          <w:lang w:val="pt-BR"/>
        </w:rPr>
        <w:t>O valor da multa poderá ser descontado dos pagamentos ou cobrado diretamente da Contratada, amigável ou judicialmente.</w:t>
      </w:r>
    </w:p>
    <w:p w:rsidR="00F331D1" w:rsidRPr="00F8385E" w:rsidRDefault="00F331D1" w:rsidP="00F331D1">
      <w:pPr>
        <w:jc w:val="both"/>
        <w:rPr>
          <w:rFonts w:ascii="Arial" w:eastAsia="Arial Unicode MS" w:hAnsi="Arial" w:cs="Arial"/>
          <w:color w:val="auto"/>
          <w:sz w:val="22"/>
          <w:szCs w:val="22"/>
          <w:lang w:val="pt-BR"/>
        </w:rPr>
      </w:pPr>
      <w:r w:rsidRPr="00F8385E">
        <w:rPr>
          <w:rFonts w:ascii="Arial" w:hAnsi="Arial" w:cs="Arial"/>
          <w:sz w:val="22"/>
          <w:szCs w:val="22"/>
          <w:lang w:val="pt-BR"/>
        </w:rPr>
        <w:br/>
      </w:r>
      <w:r w:rsidRPr="00F8385E">
        <w:rPr>
          <w:rFonts w:ascii="Arial" w:hAnsi="Arial" w:cs="Arial"/>
          <w:b/>
          <w:bCs/>
          <w:sz w:val="22"/>
          <w:szCs w:val="22"/>
          <w:lang w:val="pt-BR"/>
        </w:rPr>
        <w:t xml:space="preserve">9.9. </w:t>
      </w:r>
      <w:r w:rsidRPr="00F8385E">
        <w:rPr>
          <w:rFonts w:ascii="Arial" w:hAnsi="Arial" w:cs="Arial"/>
          <w:sz w:val="22"/>
          <w:szCs w:val="22"/>
          <w:lang w:val="pt-BR"/>
        </w:rPr>
        <w:t>A licitante que ensejar o retardamento da exec</w:t>
      </w:r>
      <w:r w:rsidR="00B51EC7" w:rsidRPr="00F8385E">
        <w:rPr>
          <w:rFonts w:ascii="Arial" w:hAnsi="Arial" w:cs="Arial"/>
          <w:sz w:val="22"/>
          <w:szCs w:val="22"/>
          <w:lang w:val="pt-BR"/>
        </w:rPr>
        <w:t xml:space="preserve">ução do certame, não mantiver a </w:t>
      </w:r>
      <w:r w:rsidRPr="00F8385E">
        <w:rPr>
          <w:rFonts w:ascii="Arial" w:hAnsi="Arial" w:cs="Arial"/>
          <w:sz w:val="22"/>
          <w:szCs w:val="22"/>
          <w:lang w:val="pt-BR"/>
        </w:rPr>
        <w:t>proposta, falhar ou fraudar na execução do Contrato, comportar-se de modo inidôneo, fizer declaração falsa ou cometer fraude fiscal, garantido o direito prévio da citação e da ampla defesa, ficará impedido de licitar e contratar com a Administração, pelo prazo de até 05 (cinco) anos, enquanto perdurarem os motivos determinantes da punição ou até que seja promovida a reabilitação perante a própria autoridade que aplicou a penalidade.</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shd w:val="clear" w:color="auto" w:fill="D9D9D9"/>
        <w:jc w:val="both"/>
        <w:rPr>
          <w:rFonts w:ascii="Arial" w:eastAsia="Arial Unicode MS" w:hAnsi="Arial" w:cs="Arial"/>
          <w:b/>
          <w:sz w:val="22"/>
          <w:szCs w:val="22"/>
          <w:lang w:val="pt-BR"/>
        </w:rPr>
      </w:pPr>
      <w:r w:rsidRPr="00F8385E">
        <w:rPr>
          <w:rFonts w:ascii="Arial" w:eastAsia="Arial Unicode MS" w:hAnsi="Arial" w:cs="Arial"/>
          <w:b/>
          <w:sz w:val="22"/>
          <w:szCs w:val="22"/>
          <w:lang w:val="pt-BR"/>
        </w:rPr>
        <w:t>10 – PAGAMENTO, ATUALIZAÇÃO FINANCEIRA, COMPENSAÇÕES FINANCEIRAS E DESCONTOS</w:t>
      </w:r>
    </w:p>
    <w:p w:rsidR="00F331D1" w:rsidRPr="00F8385E" w:rsidRDefault="00F331D1" w:rsidP="00F331D1">
      <w:pPr>
        <w:jc w:val="both"/>
        <w:rPr>
          <w:rFonts w:ascii="Arial" w:eastAsia="Arial Unicode MS" w:hAnsi="Arial" w:cs="Arial"/>
          <w:b/>
          <w:sz w:val="22"/>
          <w:szCs w:val="22"/>
          <w:lang w:val="pt-BR"/>
        </w:rPr>
      </w:pP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10.1 O pagamento mensal será feito em favor da empresa em até 30 (trinta) dias após o fornecimento por meio de depósito em conta corrente, através de Ordem Bancária após a apresentação da Nota Fiscal/Fatura, em que   deverão   ser   discriminados   os   números   das   respectivas   requisições.   </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10.2 Os pagamentos serão efetuados pela </w:t>
      </w:r>
      <w:r w:rsidR="00436A19" w:rsidRPr="00F8385E">
        <w:rPr>
          <w:rFonts w:ascii="Arial" w:eastAsia="Arial Unicode MS" w:hAnsi="Arial" w:cs="Arial"/>
          <w:sz w:val="22"/>
          <w:szCs w:val="22"/>
          <w:lang w:val="pt-BR"/>
        </w:rPr>
        <w:t>Secretaria Municipal de Administração</w:t>
      </w:r>
      <w:r w:rsidRPr="00F8385E">
        <w:rPr>
          <w:rFonts w:ascii="Arial" w:eastAsia="Arial Unicode MS" w:hAnsi="Arial" w:cs="Arial"/>
          <w:sz w:val="22"/>
          <w:szCs w:val="22"/>
          <w:lang w:val="pt-BR"/>
        </w:rPr>
        <w:t>, conforme solicitação e entrega dos produtos.</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shd w:val="clear" w:color="auto" w:fill="FFFFFF"/>
        <w:jc w:val="both"/>
        <w:rPr>
          <w:rFonts w:ascii="Arial" w:eastAsia="Arial Unicode MS" w:hAnsi="Arial" w:cs="Arial"/>
          <w:b/>
          <w:sz w:val="22"/>
          <w:szCs w:val="22"/>
          <w:lang w:val="pt-BR"/>
        </w:rPr>
      </w:pPr>
      <w:r w:rsidRPr="00F8385E">
        <w:rPr>
          <w:rFonts w:ascii="Arial" w:eastAsia="Arial Unicode MS" w:hAnsi="Arial" w:cs="Arial"/>
          <w:b/>
          <w:sz w:val="22"/>
          <w:szCs w:val="22"/>
          <w:lang w:val="pt-BR"/>
        </w:rPr>
        <w:t>10.3 – ATUALIZAÇÃO FINANCEIRA</w:t>
      </w:r>
    </w:p>
    <w:p w:rsidR="00F331D1" w:rsidRPr="00F8385E" w:rsidRDefault="00F331D1" w:rsidP="00F331D1">
      <w:pPr>
        <w:jc w:val="both"/>
        <w:rPr>
          <w:rFonts w:ascii="Arial" w:hAnsi="Arial" w:cs="Arial"/>
          <w:sz w:val="22"/>
          <w:szCs w:val="22"/>
          <w:lang w:val="pt-BR"/>
        </w:rPr>
      </w:pPr>
      <w:r w:rsidRPr="00F8385E">
        <w:rPr>
          <w:rFonts w:ascii="Arial" w:eastAsia="Arial Unicode MS" w:hAnsi="Arial" w:cs="Arial"/>
          <w:sz w:val="22"/>
          <w:szCs w:val="22"/>
          <w:lang w:val="pt-BR"/>
        </w:rPr>
        <w:t>10.3.1 - No</w:t>
      </w:r>
      <w:r w:rsidRPr="00F8385E">
        <w:rPr>
          <w:rFonts w:ascii="Arial" w:hAnsi="Arial" w:cs="Arial"/>
          <w:sz w:val="22"/>
          <w:szCs w:val="22"/>
          <w:lang w:val="pt-BR"/>
        </w:rPr>
        <w:t xml:space="preserve"> caso de eventual atraso de pagamento, e mediante pedido da CONTRATADA, o valor devido será atualizado financeiramente, desde a data </w:t>
      </w:r>
      <w:proofErr w:type="gramStart"/>
      <w:r w:rsidRPr="00F8385E">
        <w:rPr>
          <w:rFonts w:ascii="Arial" w:hAnsi="Arial" w:cs="Arial"/>
          <w:sz w:val="22"/>
          <w:szCs w:val="22"/>
          <w:lang w:val="pt-BR"/>
        </w:rPr>
        <w:t>a  que</w:t>
      </w:r>
      <w:proofErr w:type="gramEnd"/>
      <w:r w:rsidRPr="00F8385E">
        <w:rPr>
          <w:rFonts w:ascii="Arial" w:hAnsi="Arial" w:cs="Arial"/>
          <w:sz w:val="22"/>
          <w:szCs w:val="22"/>
          <w:lang w:val="pt-BR"/>
        </w:rPr>
        <w:t xml:space="preserve">  o  mesmo  se  referia  até  a  data  do efetivo  pagamento,  pelo  Índice  de  Preços  ao  Consumidor  Amplo– IPCA,  mediante  aplicação  da seguinte fórmula:</w:t>
      </w:r>
    </w:p>
    <w:p w:rsidR="00F331D1" w:rsidRPr="00F8385E" w:rsidRDefault="00F331D1" w:rsidP="00F331D1">
      <w:pPr>
        <w:rPr>
          <w:rFonts w:ascii="Arial" w:hAnsi="Arial" w:cs="Arial"/>
          <w:sz w:val="22"/>
          <w:szCs w:val="22"/>
          <w:lang w:val="pt-BR"/>
        </w:rPr>
      </w:pPr>
    </w:p>
    <w:p w:rsidR="00F331D1" w:rsidRPr="00F8385E" w:rsidRDefault="00F331D1" w:rsidP="00F331D1">
      <w:pPr>
        <w:rPr>
          <w:rFonts w:ascii="Arial" w:hAnsi="Arial" w:cs="Arial"/>
          <w:sz w:val="22"/>
          <w:szCs w:val="22"/>
          <w:lang w:val="pt-BR"/>
        </w:rPr>
      </w:pPr>
      <w:r w:rsidRPr="00F8385E">
        <w:rPr>
          <w:rFonts w:ascii="Arial" w:hAnsi="Arial" w:cs="Arial"/>
          <w:sz w:val="22"/>
          <w:szCs w:val="22"/>
          <w:lang w:val="pt-BR"/>
        </w:rPr>
        <w:t>AF = [(1 + IPCA/100) N/30–1] x VP, onde:</w:t>
      </w:r>
    </w:p>
    <w:p w:rsidR="00F331D1" w:rsidRPr="00F8385E" w:rsidRDefault="00F331D1" w:rsidP="00F331D1">
      <w:pPr>
        <w:rPr>
          <w:rFonts w:ascii="Arial" w:hAnsi="Arial" w:cs="Arial"/>
          <w:sz w:val="22"/>
          <w:szCs w:val="22"/>
          <w:lang w:val="pt-BR"/>
        </w:rPr>
      </w:pPr>
      <w:r w:rsidRPr="00F8385E">
        <w:rPr>
          <w:rFonts w:ascii="Arial" w:hAnsi="Arial" w:cs="Arial"/>
          <w:sz w:val="22"/>
          <w:szCs w:val="22"/>
          <w:lang w:val="pt-BR"/>
        </w:rPr>
        <w:t>AF = atualização financeira;</w:t>
      </w:r>
    </w:p>
    <w:p w:rsidR="00F331D1" w:rsidRPr="00F8385E" w:rsidRDefault="00F331D1" w:rsidP="00F331D1">
      <w:pPr>
        <w:rPr>
          <w:rFonts w:ascii="Arial" w:hAnsi="Arial" w:cs="Arial"/>
          <w:sz w:val="22"/>
          <w:szCs w:val="22"/>
          <w:lang w:val="pt-BR"/>
        </w:rPr>
      </w:pPr>
      <w:r w:rsidRPr="00F8385E">
        <w:rPr>
          <w:rFonts w:ascii="Arial" w:hAnsi="Arial" w:cs="Arial"/>
          <w:sz w:val="22"/>
          <w:szCs w:val="22"/>
          <w:lang w:val="pt-BR"/>
        </w:rPr>
        <w:t>IPCA = percentual atribuído ao Índice de Preços ao Consumidor Amplo, com vigência a partir da data do adimplemento da etapa;</w:t>
      </w:r>
    </w:p>
    <w:p w:rsidR="00F331D1" w:rsidRPr="00F8385E" w:rsidRDefault="00F331D1" w:rsidP="00F331D1">
      <w:pPr>
        <w:rPr>
          <w:rFonts w:ascii="Arial" w:hAnsi="Arial" w:cs="Arial"/>
          <w:sz w:val="22"/>
          <w:szCs w:val="22"/>
          <w:lang w:val="pt-BR"/>
        </w:rPr>
      </w:pPr>
      <w:r w:rsidRPr="00F8385E">
        <w:rPr>
          <w:rFonts w:ascii="Arial" w:hAnsi="Arial" w:cs="Arial"/>
          <w:sz w:val="22"/>
          <w:szCs w:val="22"/>
          <w:lang w:val="pt-BR"/>
        </w:rPr>
        <w:t>N = número de dias entre a data do adimplemento da etapa e a do efetivo pagamento;</w:t>
      </w:r>
    </w:p>
    <w:p w:rsidR="00F331D1" w:rsidRPr="00F8385E" w:rsidRDefault="00F331D1" w:rsidP="00F331D1">
      <w:pPr>
        <w:rPr>
          <w:rFonts w:ascii="Arial" w:hAnsi="Arial" w:cs="Arial"/>
          <w:sz w:val="22"/>
          <w:szCs w:val="22"/>
          <w:lang w:val="pt-BR"/>
        </w:rPr>
      </w:pPr>
      <w:r w:rsidRPr="00F8385E">
        <w:rPr>
          <w:rFonts w:ascii="Arial" w:hAnsi="Arial" w:cs="Arial"/>
          <w:sz w:val="22"/>
          <w:szCs w:val="22"/>
          <w:lang w:val="pt-BR"/>
        </w:rPr>
        <w:t>VP = valor da etapa a ser paga, igual ao principal mais o reajuste.</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shd w:val="clear" w:color="auto" w:fill="FFFFFF"/>
        <w:jc w:val="both"/>
        <w:rPr>
          <w:rFonts w:ascii="Arial" w:eastAsia="Arial Unicode MS" w:hAnsi="Arial" w:cs="Arial"/>
          <w:b/>
          <w:sz w:val="22"/>
          <w:szCs w:val="22"/>
          <w:lang w:val="pt-BR"/>
        </w:rPr>
      </w:pPr>
      <w:r w:rsidRPr="00F8385E">
        <w:rPr>
          <w:rFonts w:ascii="Arial" w:eastAsia="Arial Unicode MS" w:hAnsi="Arial" w:cs="Arial"/>
          <w:b/>
          <w:sz w:val="22"/>
          <w:szCs w:val="22"/>
          <w:lang w:val="pt-BR"/>
        </w:rPr>
        <w:t>10.4 – COMPENSAÇÕES FINANCEIRAS E DESCONTOS</w:t>
      </w:r>
    </w:p>
    <w:p w:rsidR="00F331D1" w:rsidRPr="00F8385E" w:rsidRDefault="00F331D1" w:rsidP="00F331D1">
      <w:pPr>
        <w:jc w:val="both"/>
        <w:rPr>
          <w:rFonts w:ascii="Arial" w:hAnsi="Arial" w:cs="Arial"/>
          <w:sz w:val="22"/>
          <w:szCs w:val="22"/>
          <w:lang w:val="pt-BR"/>
        </w:rPr>
      </w:pPr>
      <w:r w:rsidRPr="00F8385E">
        <w:rPr>
          <w:rFonts w:ascii="Arial" w:eastAsia="Arial Unicode MS" w:hAnsi="Arial" w:cs="Arial"/>
          <w:sz w:val="22"/>
          <w:szCs w:val="22"/>
          <w:lang w:val="pt-BR"/>
        </w:rPr>
        <w:lastRenderedPageBreak/>
        <w:t xml:space="preserve">10.4.1 - </w:t>
      </w:r>
      <w:r w:rsidRPr="00F8385E">
        <w:rPr>
          <w:rFonts w:ascii="Arial" w:hAnsi="Arial" w:cs="Arial"/>
          <w:sz w:val="22"/>
          <w:szCs w:val="22"/>
          <w:lang w:val="pt-BR"/>
        </w:rPr>
        <w:t xml:space="preserve">No </w:t>
      </w:r>
      <w:proofErr w:type="gramStart"/>
      <w:r w:rsidRPr="00F8385E">
        <w:rPr>
          <w:rFonts w:ascii="Arial" w:hAnsi="Arial" w:cs="Arial"/>
          <w:sz w:val="22"/>
          <w:szCs w:val="22"/>
          <w:lang w:val="pt-BR"/>
        </w:rPr>
        <w:t>caso  de</w:t>
      </w:r>
      <w:proofErr w:type="gramEnd"/>
      <w:r w:rsidRPr="00F8385E">
        <w:rPr>
          <w:rFonts w:ascii="Arial" w:hAnsi="Arial" w:cs="Arial"/>
          <w:sz w:val="22"/>
          <w:szCs w:val="22"/>
          <w:lang w:val="pt-BR"/>
        </w:rPr>
        <w:t xml:space="preserve">  eventual antecipação  de  pagamento,  o  valor devido  poderá ser   descontado  financeiramente,  desde  a  data  a  que  o  mesmo  se  referia  até  a  data  do efetivo  pagamento,  pelo  Índice  de  Preços  ao  Consumidor  Amplo– IPCA,  mediante  aplicação  da seguinte fórmula:</w:t>
      </w:r>
    </w:p>
    <w:p w:rsidR="00F331D1" w:rsidRPr="00F8385E" w:rsidRDefault="00F331D1" w:rsidP="00F331D1">
      <w:pPr>
        <w:rPr>
          <w:rFonts w:ascii="Arial" w:hAnsi="Arial" w:cs="Arial"/>
          <w:sz w:val="22"/>
          <w:szCs w:val="22"/>
          <w:lang w:val="pt-BR"/>
        </w:rPr>
      </w:pPr>
    </w:p>
    <w:p w:rsidR="00F331D1" w:rsidRPr="00F8385E" w:rsidRDefault="00F331D1" w:rsidP="00F331D1">
      <w:pPr>
        <w:rPr>
          <w:rFonts w:ascii="Arial" w:hAnsi="Arial" w:cs="Arial"/>
          <w:sz w:val="22"/>
          <w:szCs w:val="22"/>
          <w:lang w:val="pt-BR"/>
        </w:rPr>
      </w:pPr>
      <w:r w:rsidRPr="00F8385E">
        <w:rPr>
          <w:rFonts w:ascii="Arial" w:hAnsi="Arial" w:cs="Arial"/>
          <w:sz w:val="22"/>
          <w:szCs w:val="22"/>
          <w:lang w:val="pt-BR"/>
        </w:rPr>
        <w:t>AF = [(1 + IPCA/100) N/30–1] x VP, onde:</w:t>
      </w:r>
    </w:p>
    <w:p w:rsidR="00F331D1" w:rsidRPr="00F8385E" w:rsidRDefault="00F331D1" w:rsidP="00F331D1">
      <w:pPr>
        <w:rPr>
          <w:rFonts w:ascii="Arial" w:hAnsi="Arial" w:cs="Arial"/>
          <w:sz w:val="22"/>
          <w:szCs w:val="22"/>
          <w:lang w:val="pt-BR"/>
        </w:rPr>
      </w:pPr>
      <w:r w:rsidRPr="00F8385E">
        <w:rPr>
          <w:rFonts w:ascii="Arial" w:hAnsi="Arial" w:cs="Arial"/>
          <w:sz w:val="22"/>
          <w:szCs w:val="22"/>
          <w:lang w:val="pt-BR"/>
        </w:rPr>
        <w:t>AF = atualização financeira;</w:t>
      </w:r>
    </w:p>
    <w:p w:rsidR="00F331D1" w:rsidRPr="00F8385E" w:rsidRDefault="00F331D1" w:rsidP="00F331D1">
      <w:pPr>
        <w:rPr>
          <w:rFonts w:ascii="Arial" w:hAnsi="Arial" w:cs="Arial"/>
          <w:sz w:val="22"/>
          <w:szCs w:val="22"/>
          <w:lang w:val="pt-BR"/>
        </w:rPr>
      </w:pPr>
      <w:r w:rsidRPr="00F8385E">
        <w:rPr>
          <w:rFonts w:ascii="Arial" w:hAnsi="Arial" w:cs="Arial"/>
          <w:sz w:val="22"/>
          <w:szCs w:val="22"/>
          <w:lang w:val="pt-BR"/>
        </w:rPr>
        <w:t xml:space="preserve">IPCA = </w:t>
      </w:r>
      <w:proofErr w:type="gramStart"/>
      <w:r w:rsidRPr="00F8385E">
        <w:rPr>
          <w:rFonts w:ascii="Arial" w:hAnsi="Arial" w:cs="Arial"/>
          <w:sz w:val="22"/>
          <w:szCs w:val="22"/>
          <w:lang w:val="pt-BR"/>
        </w:rPr>
        <w:t>percentual  atribuído</w:t>
      </w:r>
      <w:proofErr w:type="gramEnd"/>
      <w:r w:rsidRPr="00F8385E">
        <w:rPr>
          <w:rFonts w:ascii="Arial" w:hAnsi="Arial" w:cs="Arial"/>
          <w:sz w:val="22"/>
          <w:szCs w:val="22"/>
          <w:lang w:val="pt-BR"/>
        </w:rPr>
        <w:t xml:space="preserve">  ao  Índice  de  Preços  ao  Consumidor  Amplo,  com  vigência  a partir da data do adimplemento da etapa;</w:t>
      </w:r>
    </w:p>
    <w:p w:rsidR="00F331D1" w:rsidRPr="00F8385E" w:rsidRDefault="00F331D1" w:rsidP="00F331D1">
      <w:pPr>
        <w:rPr>
          <w:rFonts w:ascii="Arial" w:hAnsi="Arial" w:cs="Arial"/>
          <w:sz w:val="22"/>
          <w:szCs w:val="22"/>
          <w:lang w:val="pt-BR"/>
        </w:rPr>
      </w:pPr>
      <w:r w:rsidRPr="00F8385E">
        <w:rPr>
          <w:rFonts w:ascii="Arial" w:hAnsi="Arial" w:cs="Arial"/>
          <w:sz w:val="22"/>
          <w:szCs w:val="22"/>
          <w:lang w:val="pt-BR"/>
        </w:rPr>
        <w:t>N = número de dias entre a data do adimplemento da etapa e a do efetivo pagamento;</w:t>
      </w:r>
    </w:p>
    <w:p w:rsidR="00F331D1" w:rsidRPr="00F8385E" w:rsidRDefault="00F331D1" w:rsidP="00F331D1">
      <w:pPr>
        <w:jc w:val="both"/>
        <w:rPr>
          <w:rFonts w:ascii="Arial" w:eastAsia="Arial Unicode MS" w:hAnsi="Arial" w:cs="Arial"/>
          <w:sz w:val="22"/>
          <w:szCs w:val="22"/>
          <w:lang w:val="pt-BR"/>
        </w:rPr>
      </w:pPr>
      <w:r w:rsidRPr="00F8385E">
        <w:rPr>
          <w:rFonts w:ascii="Arial" w:hAnsi="Arial" w:cs="Arial"/>
          <w:sz w:val="22"/>
          <w:szCs w:val="22"/>
          <w:lang w:val="pt-BR"/>
        </w:rPr>
        <w:t>VP = valor da etapa a ser paga, igual ao principal mais o reajuste.</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shd w:val="clear" w:color="auto" w:fill="D9D9D9"/>
        <w:jc w:val="both"/>
        <w:rPr>
          <w:rFonts w:ascii="Arial" w:hAnsi="Arial" w:cs="Arial"/>
          <w:b/>
          <w:sz w:val="22"/>
          <w:szCs w:val="22"/>
          <w:lang w:val="pt-BR"/>
        </w:rPr>
      </w:pPr>
      <w:r w:rsidRPr="00F8385E">
        <w:rPr>
          <w:rFonts w:ascii="Arial" w:hAnsi="Arial" w:cs="Arial"/>
          <w:b/>
          <w:sz w:val="22"/>
          <w:szCs w:val="22"/>
          <w:lang w:val="pt-BR"/>
        </w:rPr>
        <w:t>11 -   CONDIÇÕES DE ENTREGA E RECEBIMENTO DOS MATERIAIS</w:t>
      </w: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 </w:t>
      </w: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11.1 Os produtos deverão ser entregues diretamente </w:t>
      </w:r>
      <w:r w:rsidR="00CD735E" w:rsidRPr="00F8385E">
        <w:rPr>
          <w:rFonts w:ascii="Arial" w:eastAsia="Arial Unicode MS" w:hAnsi="Arial" w:cs="Arial"/>
          <w:sz w:val="22"/>
          <w:szCs w:val="22"/>
          <w:lang w:val="pt-BR"/>
        </w:rPr>
        <w:t xml:space="preserve">nas </w:t>
      </w:r>
      <w:proofErr w:type="spellStart"/>
      <w:r w:rsidR="00CD735E" w:rsidRPr="00F8385E">
        <w:rPr>
          <w:rFonts w:ascii="Arial" w:eastAsia="Arial Unicode MS" w:hAnsi="Arial" w:cs="Arial"/>
          <w:sz w:val="22"/>
          <w:szCs w:val="22"/>
          <w:lang w:val="pt-BR"/>
        </w:rPr>
        <w:t>dependencidas</w:t>
      </w:r>
      <w:proofErr w:type="spellEnd"/>
      <w:r w:rsidR="00CD735E" w:rsidRPr="00F8385E">
        <w:rPr>
          <w:rFonts w:ascii="Arial" w:eastAsia="Arial Unicode MS" w:hAnsi="Arial" w:cs="Arial"/>
          <w:sz w:val="22"/>
          <w:szCs w:val="22"/>
          <w:lang w:val="pt-BR"/>
        </w:rPr>
        <w:t xml:space="preserve"> da </w:t>
      </w:r>
      <w:r w:rsidR="00436A19" w:rsidRPr="00F8385E">
        <w:rPr>
          <w:rFonts w:ascii="Arial" w:eastAsia="Arial Unicode MS" w:hAnsi="Arial" w:cs="Arial"/>
          <w:sz w:val="22"/>
          <w:szCs w:val="22"/>
          <w:lang w:val="pt-BR"/>
        </w:rPr>
        <w:t>Secretaria Municipal de Administração</w:t>
      </w:r>
      <w:r w:rsidR="0004190D" w:rsidRPr="00F8385E">
        <w:rPr>
          <w:rFonts w:ascii="Arial" w:eastAsia="Arial Unicode MS" w:hAnsi="Arial" w:cs="Arial"/>
          <w:sz w:val="22"/>
          <w:szCs w:val="22"/>
          <w:lang w:val="pt-BR"/>
        </w:rPr>
        <w:t xml:space="preserve">, </w:t>
      </w:r>
      <w:r w:rsidRPr="00F8385E">
        <w:rPr>
          <w:rFonts w:ascii="Arial" w:eastAsia="Arial Unicode MS" w:hAnsi="Arial" w:cs="Arial"/>
          <w:sz w:val="22"/>
          <w:szCs w:val="22"/>
          <w:lang w:val="pt-BR"/>
        </w:rPr>
        <w:t>estabelecid</w:t>
      </w:r>
      <w:r w:rsidR="00C15136" w:rsidRPr="00F8385E">
        <w:rPr>
          <w:rFonts w:ascii="Arial" w:eastAsia="Arial Unicode MS" w:hAnsi="Arial" w:cs="Arial"/>
          <w:sz w:val="22"/>
          <w:szCs w:val="22"/>
          <w:lang w:val="pt-BR"/>
        </w:rPr>
        <w:t>a</w:t>
      </w:r>
      <w:r w:rsidRPr="00F8385E">
        <w:rPr>
          <w:rFonts w:ascii="Arial" w:eastAsia="Arial Unicode MS" w:hAnsi="Arial" w:cs="Arial"/>
          <w:sz w:val="22"/>
          <w:szCs w:val="22"/>
          <w:lang w:val="pt-BR"/>
        </w:rPr>
        <w:t xml:space="preserve"> </w:t>
      </w:r>
      <w:r w:rsidR="00E1295C" w:rsidRPr="00F8385E">
        <w:rPr>
          <w:rFonts w:ascii="Arial" w:eastAsia="Arial Unicode MS" w:hAnsi="Arial" w:cs="Arial"/>
          <w:sz w:val="22"/>
          <w:szCs w:val="22"/>
          <w:lang w:val="pt-BR"/>
        </w:rPr>
        <w:t xml:space="preserve">na sede do Município de </w:t>
      </w:r>
      <w:r w:rsidR="00DD186B" w:rsidRPr="00F8385E">
        <w:rPr>
          <w:rFonts w:ascii="Arial" w:eastAsia="Arial Unicode MS" w:hAnsi="Arial" w:cs="Arial"/>
          <w:sz w:val="22"/>
          <w:szCs w:val="22"/>
          <w:lang w:val="pt-BR"/>
        </w:rPr>
        <w:t>SÃO JOÃO DOS PATOS</w:t>
      </w:r>
      <w:r w:rsidRPr="00F8385E">
        <w:rPr>
          <w:rFonts w:ascii="Arial" w:eastAsia="Arial Unicode MS" w:hAnsi="Arial" w:cs="Arial"/>
          <w:sz w:val="22"/>
          <w:szCs w:val="22"/>
          <w:lang w:val="pt-BR"/>
        </w:rPr>
        <w:t>/MA.</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11.2 Os pedidos dos produtos licitados serão feitos de forma gradativa, mensal ou quinzenal, podendo também ser semanal, conforme a necessidade da </w:t>
      </w:r>
      <w:r w:rsidR="00436A19" w:rsidRPr="00F8385E">
        <w:rPr>
          <w:rFonts w:ascii="Arial" w:eastAsia="Arial Unicode MS" w:hAnsi="Arial" w:cs="Arial"/>
          <w:sz w:val="22"/>
          <w:szCs w:val="22"/>
          <w:lang w:val="pt-BR"/>
        </w:rPr>
        <w:t>Secretaria Municipal de Administração</w:t>
      </w:r>
      <w:r w:rsidRPr="00F8385E">
        <w:rPr>
          <w:rFonts w:ascii="Arial" w:eastAsia="Arial Unicode MS" w:hAnsi="Arial" w:cs="Arial"/>
          <w:sz w:val="22"/>
          <w:szCs w:val="22"/>
          <w:lang w:val="pt-BR"/>
        </w:rPr>
        <w:t xml:space="preserve"> e sua demanda.</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11.2 O prazo de entrega dos Materiais será imediato, em até </w:t>
      </w:r>
      <w:r w:rsidR="004A0E1A" w:rsidRPr="00F8385E">
        <w:rPr>
          <w:rFonts w:ascii="Arial" w:eastAsia="Arial Unicode MS" w:hAnsi="Arial" w:cs="Arial"/>
          <w:sz w:val="22"/>
          <w:szCs w:val="22"/>
          <w:lang w:val="pt-BR"/>
        </w:rPr>
        <w:t>20</w:t>
      </w:r>
      <w:r w:rsidRPr="00F8385E">
        <w:rPr>
          <w:rFonts w:ascii="Arial" w:eastAsia="Arial Unicode MS" w:hAnsi="Arial" w:cs="Arial"/>
          <w:sz w:val="22"/>
          <w:szCs w:val="22"/>
          <w:lang w:val="pt-BR"/>
        </w:rPr>
        <w:t xml:space="preserve"> (</w:t>
      </w:r>
      <w:r w:rsidR="004A0E1A" w:rsidRPr="00F8385E">
        <w:rPr>
          <w:rFonts w:ascii="Arial" w:eastAsia="Arial Unicode MS" w:hAnsi="Arial" w:cs="Arial"/>
          <w:sz w:val="22"/>
          <w:szCs w:val="22"/>
          <w:lang w:val="pt-BR"/>
        </w:rPr>
        <w:t>vinte</w:t>
      </w:r>
      <w:r w:rsidRPr="00F8385E">
        <w:rPr>
          <w:rFonts w:ascii="Arial" w:eastAsia="Arial Unicode MS" w:hAnsi="Arial" w:cs="Arial"/>
          <w:sz w:val="22"/>
          <w:szCs w:val="22"/>
          <w:lang w:val="pt-BR"/>
        </w:rPr>
        <w:t>) dias após o recebimento da Ordem de Fornecimento/Nota de Pedido/Empenho.</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11.4 Qualquer desconformidade em relação ao Edital será comunicada pela Comissão de Recebimento/Fiscal de Contrato, obrigando-se a empresa a substituir o produto ou a totalidade do produto no prazo máximo de </w:t>
      </w:r>
      <w:r w:rsidR="004A0E1A" w:rsidRPr="00F8385E">
        <w:rPr>
          <w:rFonts w:ascii="Arial" w:eastAsia="Arial Unicode MS" w:hAnsi="Arial" w:cs="Arial"/>
          <w:sz w:val="22"/>
          <w:szCs w:val="22"/>
          <w:lang w:val="pt-BR"/>
        </w:rPr>
        <w:t>08</w:t>
      </w:r>
      <w:r w:rsidRPr="00F8385E">
        <w:rPr>
          <w:rFonts w:ascii="Arial" w:eastAsia="Arial Unicode MS" w:hAnsi="Arial" w:cs="Arial"/>
          <w:sz w:val="22"/>
          <w:szCs w:val="22"/>
          <w:lang w:val="pt-BR"/>
        </w:rPr>
        <w:t xml:space="preserve"> (</w:t>
      </w:r>
      <w:r w:rsidR="004A0E1A" w:rsidRPr="00F8385E">
        <w:rPr>
          <w:rFonts w:ascii="Arial" w:eastAsia="Arial Unicode MS" w:hAnsi="Arial" w:cs="Arial"/>
          <w:sz w:val="22"/>
          <w:szCs w:val="22"/>
          <w:lang w:val="pt-BR"/>
        </w:rPr>
        <w:t>oito</w:t>
      </w:r>
      <w:r w:rsidRPr="00F8385E">
        <w:rPr>
          <w:rFonts w:ascii="Arial" w:eastAsia="Arial Unicode MS" w:hAnsi="Arial" w:cs="Arial"/>
          <w:sz w:val="22"/>
          <w:szCs w:val="22"/>
          <w:lang w:val="pt-BR"/>
        </w:rPr>
        <w:t>) dia</w:t>
      </w:r>
      <w:r w:rsidR="00C66C24" w:rsidRPr="00F8385E">
        <w:rPr>
          <w:rFonts w:ascii="Arial" w:eastAsia="Arial Unicode MS" w:hAnsi="Arial" w:cs="Arial"/>
          <w:sz w:val="22"/>
          <w:szCs w:val="22"/>
          <w:lang w:val="pt-BR"/>
        </w:rPr>
        <w:t>s</w:t>
      </w:r>
      <w:r w:rsidRPr="00F8385E">
        <w:rPr>
          <w:rFonts w:ascii="Arial" w:eastAsia="Arial Unicode MS" w:hAnsi="Arial" w:cs="Arial"/>
          <w:sz w:val="22"/>
          <w:szCs w:val="22"/>
          <w:lang w:val="pt-BR"/>
        </w:rPr>
        <w:t>, sob pena de incidir nas penalidades por descumprimento total do contrato, ficando o custo do transporte por conta da empresa contratada.</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11.5 No ato da entrega das mercadorias </w:t>
      </w:r>
      <w:r w:rsidR="00451A4E" w:rsidRPr="00F8385E">
        <w:rPr>
          <w:rFonts w:ascii="Arial" w:eastAsia="Arial Unicode MS" w:hAnsi="Arial" w:cs="Arial"/>
          <w:sz w:val="22"/>
          <w:szCs w:val="22"/>
          <w:lang w:val="pt-BR"/>
        </w:rPr>
        <w:t>junto à</w:t>
      </w:r>
      <w:r w:rsidRPr="00F8385E">
        <w:rPr>
          <w:rFonts w:ascii="Arial" w:eastAsia="Arial Unicode MS" w:hAnsi="Arial" w:cs="Arial"/>
          <w:sz w:val="22"/>
          <w:szCs w:val="22"/>
          <w:lang w:val="pt-BR"/>
        </w:rPr>
        <w:t xml:space="preserve"> Secretaria, de posse da Nota de Empenho/Ordem de Fornecimento, o recebedor fará o seu RECEBIMENTO PROVISÓRIO através da assinatura do canhoto de recebido da Nota Fiscal/Fatura, representando esse ato a conferência do produto entregue pela contratada, como a quantidade, valor unitário e o total </w:t>
      </w:r>
      <w:proofErr w:type="gramStart"/>
      <w:r w:rsidRPr="00F8385E">
        <w:rPr>
          <w:rFonts w:ascii="Arial" w:eastAsia="Arial Unicode MS" w:hAnsi="Arial" w:cs="Arial"/>
          <w:sz w:val="22"/>
          <w:szCs w:val="22"/>
          <w:lang w:val="pt-BR"/>
        </w:rPr>
        <w:t>dos  mesmos</w:t>
      </w:r>
      <w:proofErr w:type="gramEnd"/>
      <w:r w:rsidRPr="00F8385E">
        <w:rPr>
          <w:rFonts w:ascii="Arial" w:eastAsia="Arial Unicode MS" w:hAnsi="Arial" w:cs="Arial"/>
          <w:sz w:val="22"/>
          <w:szCs w:val="22"/>
          <w:lang w:val="pt-BR"/>
        </w:rPr>
        <w:t xml:space="preserve">. </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t>11.5.1</w:t>
      </w:r>
      <w:r w:rsidRPr="00F8385E">
        <w:rPr>
          <w:rFonts w:ascii="Arial" w:hAnsi="Arial" w:cs="Arial"/>
          <w:sz w:val="22"/>
          <w:szCs w:val="22"/>
          <w:lang w:val="pt-BR"/>
        </w:rPr>
        <w:t xml:space="preserve"> </w:t>
      </w:r>
      <w:r w:rsidRPr="00F8385E">
        <w:rPr>
          <w:rFonts w:ascii="Arial" w:eastAsia="Arial Unicode MS" w:hAnsi="Arial" w:cs="Arial"/>
          <w:sz w:val="22"/>
          <w:szCs w:val="22"/>
          <w:lang w:val="pt-BR"/>
        </w:rPr>
        <w:t>Se, após o recebimento provisório, constatar-se que os produtos fornecidos estão em desacordo com a proposta, com defeito, fora da especificação ou incompletos, após a notificação por escrito à contratada serão interrompidos os prazos de recebimento e suspenso o pagamento, até que sanada a situação.</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t>11.6 A aceitação é condição essencial para o RECEBIMENTO DEFINITIVO do material, que será realizado exclusivamente pelo recebedor, através da aposição, data e assinatura do carimbo de “Atesto” na Nota Fiscal/Fatura.</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t>11.7. O recebimento provisório ou definitivo não exclui a responsabilidade civil pela solidez e segurança do serviço, nem ético-profissional pela perfeita entrega do objeto pactuado, dentro dos limites estabelecidos pela lei ou por este instrumento.</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11.8 Os produtos deverão ser entregues nos locais citados acima, em horário comercial de </w:t>
      </w:r>
      <w:r w:rsidRPr="00F8385E">
        <w:rPr>
          <w:rFonts w:ascii="Arial" w:eastAsia="Arial Unicode MS" w:hAnsi="Arial" w:cs="Arial"/>
          <w:sz w:val="22"/>
          <w:szCs w:val="22"/>
          <w:lang w:val="pt-BR"/>
        </w:rPr>
        <w:lastRenderedPageBreak/>
        <w:t>segunda a sexta-feira, das 08:00 às 18:00 horas. Caso seja necessária a entrega fora do horário estipulado, a contratada deverá comunicar a Contratante/recebedor do horário e possibilidade de entrega em comum acordo.</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t>11.9 Caso a data do recebimento coincida com dia em que não haja expediente na Secretaria solicitante, o mesmo se fará no primeiro dia útil imediatamente posterior.</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11.10. A empresa fornecedora efetuará a qualquer tempo e sem ônus para o MUNICÍPIO DE </w:t>
      </w:r>
      <w:r w:rsidR="00DD186B" w:rsidRPr="00F8385E">
        <w:rPr>
          <w:rFonts w:ascii="Arial" w:eastAsia="Arial Unicode MS" w:hAnsi="Arial" w:cs="Arial"/>
          <w:sz w:val="22"/>
          <w:szCs w:val="22"/>
          <w:lang w:val="pt-BR"/>
        </w:rPr>
        <w:t>SÃO JOÃO DOS PATOS</w:t>
      </w:r>
      <w:r w:rsidRPr="00F8385E">
        <w:rPr>
          <w:rFonts w:ascii="Arial" w:eastAsia="Arial Unicode MS" w:hAnsi="Arial" w:cs="Arial"/>
          <w:sz w:val="22"/>
          <w:szCs w:val="22"/>
          <w:lang w:val="pt-BR"/>
        </w:rPr>
        <w:t xml:space="preserve">/MA, </w:t>
      </w:r>
      <w:proofErr w:type="spellStart"/>
      <w:r w:rsidRPr="00F8385E">
        <w:rPr>
          <w:rFonts w:ascii="Arial" w:eastAsia="Arial Unicode MS" w:hAnsi="Arial" w:cs="Arial"/>
          <w:sz w:val="22"/>
          <w:szCs w:val="22"/>
          <w:lang w:val="pt-BR"/>
        </w:rPr>
        <w:t>independente</w:t>
      </w:r>
      <w:proofErr w:type="spellEnd"/>
      <w:r w:rsidRPr="00F8385E">
        <w:rPr>
          <w:rFonts w:ascii="Arial" w:eastAsia="Arial Unicode MS" w:hAnsi="Arial" w:cs="Arial"/>
          <w:sz w:val="22"/>
          <w:szCs w:val="22"/>
          <w:lang w:val="pt-BR"/>
        </w:rPr>
        <w:t xml:space="preserve"> de ser ou não o fabricante do produto, a substituição de toda unidade que apresentar imperfeições, defeito de fabricação, quaisquer irregularidade ou divergência com as especificações constantes neste Termo de Referência, ainda que constatados depois do recebimento e/ou pagamento.</w:t>
      </w:r>
    </w:p>
    <w:p w:rsidR="00F331D1" w:rsidRPr="00F8385E" w:rsidRDefault="00F331D1" w:rsidP="00F331D1">
      <w:pPr>
        <w:jc w:val="both"/>
        <w:rPr>
          <w:rFonts w:ascii="Arial" w:eastAsia="Arial Unicode MS" w:hAnsi="Arial" w:cs="Arial"/>
          <w:color w:val="auto"/>
          <w:sz w:val="22"/>
          <w:szCs w:val="22"/>
          <w:lang w:val="pt-BR"/>
        </w:rPr>
      </w:pPr>
    </w:p>
    <w:p w:rsidR="00B4701C" w:rsidRPr="00F8385E" w:rsidRDefault="00B4701C" w:rsidP="00B4701C">
      <w:pPr>
        <w:shd w:val="clear" w:color="auto" w:fill="D9D9D9"/>
        <w:jc w:val="both"/>
        <w:rPr>
          <w:rFonts w:ascii="Arial" w:eastAsia="Arial Unicode MS" w:hAnsi="Arial" w:cs="Arial"/>
          <w:b/>
          <w:sz w:val="22"/>
          <w:szCs w:val="22"/>
          <w:lang w:val="pt-BR"/>
        </w:rPr>
      </w:pPr>
      <w:r w:rsidRPr="00F8385E">
        <w:rPr>
          <w:rFonts w:ascii="Arial" w:eastAsia="Arial Unicode MS" w:hAnsi="Arial" w:cs="Arial"/>
          <w:b/>
          <w:sz w:val="22"/>
          <w:szCs w:val="22"/>
          <w:lang w:val="pt-BR"/>
        </w:rPr>
        <w:t>12. DA PROPOSTA E DO PREÇO</w:t>
      </w:r>
    </w:p>
    <w:p w:rsidR="00B4701C" w:rsidRPr="00F8385E" w:rsidRDefault="00B4701C" w:rsidP="00B4701C">
      <w:pPr>
        <w:jc w:val="both"/>
        <w:rPr>
          <w:rFonts w:ascii="Arial" w:eastAsia="Arial Unicode MS" w:hAnsi="Arial" w:cs="Arial"/>
          <w:sz w:val="22"/>
          <w:szCs w:val="22"/>
          <w:lang w:val="pt-BR"/>
        </w:rPr>
      </w:pPr>
    </w:p>
    <w:p w:rsidR="00B4701C" w:rsidRPr="00F8385E" w:rsidRDefault="00B4701C" w:rsidP="00B4701C">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12.1. Os valores propostos deverão ser cotados em moeda corrente nacional e já incluídos todos os   custos  diretos   e   indiretos   relativos   ao Objeto do Edital,   inclusive   com  as despesas   de   transporte,   seguros,   materiais,   encargos   sociais,   trabalhistas, previdenciárias, securitárias ou outros decorrentes, ou que venham a ser desenvolvidos em razão do Edital, não cabendo à PREFEITURA MUNICIPAL DE </w:t>
      </w:r>
      <w:r w:rsidR="00DD186B" w:rsidRPr="00F8385E">
        <w:rPr>
          <w:rFonts w:ascii="Arial" w:eastAsia="Arial Unicode MS" w:hAnsi="Arial" w:cs="Arial"/>
          <w:sz w:val="22"/>
          <w:szCs w:val="22"/>
          <w:lang w:val="pt-BR"/>
        </w:rPr>
        <w:t>SÃO JOÃO DOS PATOS</w:t>
      </w:r>
      <w:r w:rsidRPr="00F8385E">
        <w:rPr>
          <w:rFonts w:ascii="Arial" w:eastAsia="Arial Unicode MS" w:hAnsi="Arial" w:cs="Arial"/>
          <w:sz w:val="22"/>
          <w:szCs w:val="22"/>
          <w:lang w:val="pt-BR"/>
        </w:rPr>
        <w:t>/MA quaisquer custos adicionais.</w:t>
      </w:r>
    </w:p>
    <w:p w:rsidR="00B4701C" w:rsidRPr="00F8385E" w:rsidRDefault="00B4701C" w:rsidP="00F331D1">
      <w:pPr>
        <w:jc w:val="both"/>
        <w:rPr>
          <w:rFonts w:ascii="Arial" w:eastAsia="Arial Unicode MS" w:hAnsi="Arial" w:cs="Arial"/>
          <w:color w:val="auto"/>
          <w:sz w:val="22"/>
          <w:szCs w:val="22"/>
          <w:lang w:val="pt-BR"/>
        </w:rPr>
      </w:pPr>
    </w:p>
    <w:p w:rsidR="00F331D1" w:rsidRPr="00F8385E" w:rsidRDefault="00F331D1" w:rsidP="00F331D1">
      <w:pPr>
        <w:shd w:val="clear" w:color="auto" w:fill="D9D9D9"/>
        <w:rPr>
          <w:rFonts w:ascii="Arial" w:hAnsi="Arial" w:cs="Arial"/>
          <w:b/>
          <w:bCs/>
          <w:sz w:val="22"/>
          <w:szCs w:val="22"/>
          <w:lang w:val="pt-BR"/>
        </w:rPr>
      </w:pPr>
      <w:r w:rsidRPr="00F8385E">
        <w:rPr>
          <w:rFonts w:ascii="Arial" w:hAnsi="Arial" w:cs="Arial"/>
          <w:b/>
          <w:bCs/>
          <w:sz w:val="22"/>
          <w:szCs w:val="22"/>
          <w:lang w:val="pt-BR"/>
        </w:rPr>
        <w:t xml:space="preserve">13 – </w:t>
      </w:r>
      <w:r w:rsidR="00D0560B" w:rsidRPr="00F8385E">
        <w:rPr>
          <w:rFonts w:ascii="Arial" w:hAnsi="Arial" w:cs="Arial"/>
          <w:b/>
          <w:bCs/>
          <w:sz w:val="22"/>
          <w:szCs w:val="22"/>
          <w:lang w:val="pt-BR"/>
        </w:rPr>
        <w:t>DO CONTROLE E FISCALIZAÇÃO DA EXECUÇÃO DO</w:t>
      </w:r>
      <w:r w:rsidRPr="00F8385E">
        <w:rPr>
          <w:rFonts w:ascii="Arial" w:hAnsi="Arial" w:cs="Arial"/>
          <w:b/>
          <w:bCs/>
          <w:sz w:val="22"/>
          <w:szCs w:val="22"/>
          <w:lang w:val="pt-BR"/>
        </w:rPr>
        <w:t xml:space="preserve"> CONTRATO</w:t>
      </w:r>
    </w:p>
    <w:p w:rsidR="00D0560B" w:rsidRPr="00F8385E" w:rsidRDefault="00F331D1" w:rsidP="00EB010F">
      <w:pPr>
        <w:jc w:val="both"/>
        <w:rPr>
          <w:rFonts w:ascii="Arial" w:hAnsi="Arial" w:cs="Arial"/>
          <w:sz w:val="22"/>
          <w:szCs w:val="22"/>
          <w:lang w:val="pt-BR"/>
        </w:rPr>
      </w:pPr>
      <w:r w:rsidRPr="00F8385E">
        <w:rPr>
          <w:rFonts w:ascii="Arial" w:hAnsi="Arial" w:cs="Arial"/>
          <w:sz w:val="22"/>
          <w:szCs w:val="22"/>
          <w:lang w:val="pt-BR"/>
        </w:rPr>
        <w:br/>
      </w:r>
      <w:r w:rsidR="00191581" w:rsidRPr="00F8385E">
        <w:rPr>
          <w:rFonts w:ascii="Arial" w:hAnsi="Arial" w:cs="Arial"/>
          <w:sz w:val="22"/>
          <w:szCs w:val="22"/>
          <w:lang w:val="pt-BR"/>
        </w:rPr>
        <w:t xml:space="preserve">13.1 </w:t>
      </w:r>
      <w:r w:rsidR="00D0560B" w:rsidRPr="00F8385E">
        <w:rPr>
          <w:rFonts w:ascii="Arial" w:hAnsi="Arial" w:cs="Arial"/>
          <w:sz w:val="22"/>
          <w:szCs w:val="22"/>
          <w:lang w:val="pt-BR"/>
        </w:rPr>
        <w:t xml:space="preserve">Nos termos do art. 67 Lei n° 8.666, de 1993, será designado representante para acompanhar e fiscalizar a entrega dos bens, anotando em registro </w:t>
      </w:r>
      <w:proofErr w:type="spellStart"/>
      <w:r w:rsidR="00D0560B" w:rsidRPr="00F8385E">
        <w:rPr>
          <w:rFonts w:ascii="Arial" w:hAnsi="Arial" w:cs="Arial"/>
          <w:sz w:val="22"/>
          <w:szCs w:val="22"/>
          <w:lang w:val="pt-BR"/>
        </w:rPr>
        <w:t>proprio</w:t>
      </w:r>
      <w:proofErr w:type="spellEnd"/>
      <w:r w:rsidR="00D0560B" w:rsidRPr="00F8385E">
        <w:rPr>
          <w:rFonts w:ascii="Arial" w:hAnsi="Arial" w:cs="Arial"/>
          <w:sz w:val="22"/>
          <w:szCs w:val="22"/>
          <w:lang w:val="pt-BR"/>
        </w:rPr>
        <w:t xml:space="preserve"> todas as </w:t>
      </w:r>
      <w:proofErr w:type="spellStart"/>
      <w:r w:rsidR="00D0560B" w:rsidRPr="00F8385E">
        <w:rPr>
          <w:rFonts w:ascii="Arial" w:hAnsi="Arial" w:cs="Arial"/>
          <w:sz w:val="22"/>
          <w:szCs w:val="22"/>
          <w:lang w:val="pt-BR"/>
        </w:rPr>
        <w:t>ocorrencias</w:t>
      </w:r>
      <w:proofErr w:type="spellEnd"/>
      <w:r w:rsidR="00D0560B" w:rsidRPr="00F8385E">
        <w:rPr>
          <w:rFonts w:ascii="Arial" w:hAnsi="Arial" w:cs="Arial"/>
          <w:sz w:val="22"/>
          <w:szCs w:val="22"/>
          <w:lang w:val="pt-BR"/>
        </w:rPr>
        <w:t xml:space="preserve"> relacionadas com a execução e determinando o que for </w:t>
      </w:r>
      <w:proofErr w:type="spellStart"/>
      <w:r w:rsidR="00D0560B" w:rsidRPr="00F8385E">
        <w:rPr>
          <w:rFonts w:ascii="Arial" w:hAnsi="Arial" w:cs="Arial"/>
          <w:sz w:val="22"/>
          <w:szCs w:val="22"/>
          <w:lang w:val="pt-BR"/>
        </w:rPr>
        <w:t>necessario</w:t>
      </w:r>
      <w:proofErr w:type="spellEnd"/>
      <w:r w:rsidR="00D0560B" w:rsidRPr="00F8385E">
        <w:rPr>
          <w:rFonts w:ascii="Arial" w:hAnsi="Arial" w:cs="Arial"/>
          <w:sz w:val="22"/>
          <w:szCs w:val="22"/>
          <w:lang w:val="pt-BR"/>
        </w:rPr>
        <w:t xml:space="preserve"> a regularização de falhas ou defeitos observados.</w:t>
      </w:r>
    </w:p>
    <w:p w:rsidR="00D0560B" w:rsidRPr="00F8385E" w:rsidRDefault="00D0560B" w:rsidP="00D0560B">
      <w:pPr>
        <w:pStyle w:val="SemEspaamento"/>
        <w:jc w:val="both"/>
        <w:rPr>
          <w:rFonts w:ascii="Arial" w:hAnsi="Arial" w:cs="Arial"/>
          <w:sz w:val="22"/>
          <w:szCs w:val="22"/>
          <w:lang w:val="pt-BR"/>
        </w:rPr>
      </w:pPr>
    </w:p>
    <w:p w:rsidR="00D0560B" w:rsidRPr="00F8385E" w:rsidRDefault="00191581" w:rsidP="00D0560B">
      <w:pPr>
        <w:pStyle w:val="SemEspaamento"/>
        <w:jc w:val="both"/>
        <w:rPr>
          <w:rFonts w:ascii="Arial" w:hAnsi="Arial" w:cs="Arial"/>
          <w:sz w:val="22"/>
          <w:szCs w:val="22"/>
          <w:lang w:val="pt-BR"/>
        </w:rPr>
      </w:pPr>
      <w:r w:rsidRPr="00F8385E">
        <w:rPr>
          <w:rFonts w:ascii="Arial" w:hAnsi="Arial" w:cs="Arial"/>
          <w:sz w:val="22"/>
          <w:szCs w:val="22"/>
          <w:lang w:val="pt-BR"/>
        </w:rPr>
        <w:t xml:space="preserve">13.2 </w:t>
      </w:r>
      <w:r w:rsidR="00D0560B" w:rsidRPr="00F8385E">
        <w:rPr>
          <w:rFonts w:ascii="Arial" w:hAnsi="Arial" w:cs="Arial"/>
          <w:sz w:val="22"/>
          <w:szCs w:val="22"/>
          <w:lang w:val="pt-BR"/>
        </w:rPr>
        <w:t xml:space="preserve">A fiscalização de que trata este item </w:t>
      </w:r>
      <w:proofErr w:type="spellStart"/>
      <w:r w:rsidR="00D0560B" w:rsidRPr="00F8385E">
        <w:rPr>
          <w:rFonts w:ascii="Arial" w:hAnsi="Arial" w:cs="Arial"/>
          <w:sz w:val="22"/>
          <w:szCs w:val="22"/>
          <w:lang w:val="pt-BR"/>
        </w:rPr>
        <w:t>nao</w:t>
      </w:r>
      <w:proofErr w:type="spellEnd"/>
      <w:r w:rsidR="00D0560B" w:rsidRPr="00F8385E">
        <w:rPr>
          <w:rFonts w:ascii="Arial" w:hAnsi="Arial" w:cs="Arial"/>
          <w:sz w:val="22"/>
          <w:szCs w:val="22"/>
          <w:lang w:val="pt-BR"/>
        </w:rPr>
        <w:t xml:space="preserve"> exclui nem reduz a responsabilidade da Contratada, inclusive perante terceiros, por qualquer irregularidade, ainda que resultante de imperfeições </w:t>
      </w:r>
      <w:proofErr w:type="spellStart"/>
      <w:r w:rsidR="00D0560B" w:rsidRPr="00F8385E">
        <w:rPr>
          <w:rFonts w:ascii="Arial" w:hAnsi="Arial" w:cs="Arial"/>
          <w:sz w:val="22"/>
          <w:szCs w:val="22"/>
          <w:lang w:val="pt-BR"/>
        </w:rPr>
        <w:t>tecnicas</w:t>
      </w:r>
      <w:proofErr w:type="spellEnd"/>
      <w:r w:rsidR="00D0560B" w:rsidRPr="00F8385E">
        <w:rPr>
          <w:rFonts w:ascii="Arial" w:hAnsi="Arial" w:cs="Arial"/>
          <w:sz w:val="22"/>
          <w:szCs w:val="22"/>
          <w:lang w:val="pt-BR"/>
        </w:rPr>
        <w:t xml:space="preserve"> ou </w:t>
      </w:r>
      <w:proofErr w:type="spellStart"/>
      <w:r w:rsidR="00D0560B" w:rsidRPr="00F8385E">
        <w:rPr>
          <w:rFonts w:ascii="Arial" w:hAnsi="Arial" w:cs="Arial"/>
          <w:sz w:val="22"/>
          <w:szCs w:val="22"/>
          <w:lang w:val="pt-BR"/>
        </w:rPr>
        <w:t>vicios</w:t>
      </w:r>
      <w:proofErr w:type="spellEnd"/>
      <w:r w:rsidR="00D0560B" w:rsidRPr="00F8385E">
        <w:rPr>
          <w:rFonts w:ascii="Arial" w:hAnsi="Arial" w:cs="Arial"/>
          <w:sz w:val="22"/>
          <w:szCs w:val="22"/>
          <w:lang w:val="pt-BR"/>
        </w:rPr>
        <w:t xml:space="preserve"> </w:t>
      </w:r>
      <w:proofErr w:type="spellStart"/>
      <w:r w:rsidR="00D0560B" w:rsidRPr="00F8385E">
        <w:rPr>
          <w:rFonts w:ascii="Arial" w:hAnsi="Arial" w:cs="Arial"/>
          <w:sz w:val="22"/>
          <w:szCs w:val="22"/>
          <w:lang w:val="pt-BR"/>
        </w:rPr>
        <w:t>redibitorios</w:t>
      </w:r>
      <w:proofErr w:type="spellEnd"/>
      <w:r w:rsidR="00D0560B" w:rsidRPr="00F8385E">
        <w:rPr>
          <w:rFonts w:ascii="Arial" w:hAnsi="Arial" w:cs="Arial"/>
          <w:sz w:val="22"/>
          <w:szCs w:val="22"/>
          <w:lang w:val="pt-BR"/>
        </w:rPr>
        <w:t xml:space="preserve">, e, na </w:t>
      </w:r>
      <w:proofErr w:type="spellStart"/>
      <w:r w:rsidR="00D0560B" w:rsidRPr="00F8385E">
        <w:rPr>
          <w:rFonts w:ascii="Arial" w:hAnsi="Arial" w:cs="Arial"/>
          <w:sz w:val="22"/>
          <w:szCs w:val="22"/>
          <w:lang w:val="pt-BR"/>
        </w:rPr>
        <w:t>ocorrencia</w:t>
      </w:r>
      <w:proofErr w:type="spellEnd"/>
      <w:r w:rsidR="00D0560B" w:rsidRPr="00F8385E">
        <w:rPr>
          <w:rFonts w:ascii="Arial" w:hAnsi="Arial" w:cs="Arial"/>
          <w:sz w:val="22"/>
          <w:szCs w:val="22"/>
          <w:lang w:val="pt-BR"/>
        </w:rPr>
        <w:t xml:space="preserve"> desta, </w:t>
      </w:r>
      <w:proofErr w:type="spellStart"/>
      <w:r w:rsidR="00D0560B" w:rsidRPr="00F8385E">
        <w:rPr>
          <w:rFonts w:ascii="Arial" w:hAnsi="Arial" w:cs="Arial"/>
          <w:sz w:val="22"/>
          <w:szCs w:val="22"/>
          <w:lang w:val="pt-BR"/>
        </w:rPr>
        <w:t>nao</w:t>
      </w:r>
      <w:proofErr w:type="spellEnd"/>
      <w:r w:rsidR="00D0560B" w:rsidRPr="00F8385E">
        <w:rPr>
          <w:rFonts w:ascii="Arial" w:hAnsi="Arial" w:cs="Arial"/>
          <w:sz w:val="22"/>
          <w:szCs w:val="22"/>
          <w:lang w:val="pt-BR"/>
        </w:rPr>
        <w:t xml:space="preserve"> implica em corresponsabilidade da Administração ou de seus agentes e prepostos, de conformidade com o art. 70 da Lei n° 8.666, de 1993.</w:t>
      </w:r>
    </w:p>
    <w:p w:rsidR="00D0560B" w:rsidRPr="00F8385E" w:rsidRDefault="00D0560B" w:rsidP="00D0560B">
      <w:pPr>
        <w:pStyle w:val="SemEspaamento"/>
        <w:jc w:val="both"/>
        <w:rPr>
          <w:rFonts w:ascii="Arial" w:hAnsi="Arial" w:cs="Arial"/>
          <w:sz w:val="22"/>
          <w:szCs w:val="22"/>
          <w:lang w:val="pt-BR"/>
        </w:rPr>
      </w:pPr>
    </w:p>
    <w:p w:rsidR="00D0560B" w:rsidRPr="00F8385E" w:rsidRDefault="00191581" w:rsidP="00D0560B">
      <w:pPr>
        <w:pStyle w:val="SemEspaamento"/>
        <w:jc w:val="both"/>
        <w:rPr>
          <w:rFonts w:ascii="Arial" w:hAnsi="Arial" w:cs="Arial"/>
          <w:sz w:val="22"/>
          <w:szCs w:val="22"/>
          <w:lang w:val="pt-BR"/>
        </w:rPr>
      </w:pPr>
      <w:r w:rsidRPr="00F8385E">
        <w:rPr>
          <w:rFonts w:ascii="Arial" w:hAnsi="Arial" w:cs="Arial"/>
          <w:sz w:val="22"/>
          <w:szCs w:val="22"/>
          <w:lang w:val="pt-BR"/>
        </w:rPr>
        <w:t xml:space="preserve">13.3 </w:t>
      </w:r>
      <w:r w:rsidR="00D0560B" w:rsidRPr="00F8385E">
        <w:rPr>
          <w:rFonts w:ascii="Arial" w:hAnsi="Arial" w:cs="Arial"/>
          <w:sz w:val="22"/>
          <w:szCs w:val="22"/>
          <w:lang w:val="pt-BR"/>
        </w:rPr>
        <w:t xml:space="preserve">O representante da Administração anotara em registro </w:t>
      </w:r>
      <w:proofErr w:type="spellStart"/>
      <w:r w:rsidR="00D0560B" w:rsidRPr="00F8385E">
        <w:rPr>
          <w:rFonts w:ascii="Arial" w:hAnsi="Arial" w:cs="Arial"/>
          <w:sz w:val="22"/>
          <w:szCs w:val="22"/>
          <w:lang w:val="pt-BR"/>
        </w:rPr>
        <w:t>proprio</w:t>
      </w:r>
      <w:proofErr w:type="spellEnd"/>
      <w:r w:rsidR="00D0560B" w:rsidRPr="00F8385E">
        <w:rPr>
          <w:rFonts w:ascii="Arial" w:hAnsi="Arial" w:cs="Arial"/>
          <w:sz w:val="22"/>
          <w:szCs w:val="22"/>
          <w:lang w:val="pt-BR"/>
        </w:rPr>
        <w:t xml:space="preserve"> todas as </w:t>
      </w:r>
      <w:proofErr w:type="spellStart"/>
      <w:r w:rsidR="00D0560B" w:rsidRPr="00F8385E">
        <w:rPr>
          <w:rFonts w:ascii="Arial" w:hAnsi="Arial" w:cs="Arial"/>
          <w:sz w:val="22"/>
          <w:szCs w:val="22"/>
          <w:lang w:val="pt-BR"/>
        </w:rPr>
        <w:t>ocorrencias</w:t>
      </w:r>
      <w:proofErr w:type="spellEnd"/>
      <w:r w:rsidR="00D0560B" w:rsidRPr="00F8385E">
        <w:rPr>
          <w:rFonts w:ascii="Arial" w:hAnsi="Arial" w:cs="Arial"/>
          <w:sz w:val="22"/>
          <w:szCs w:val="22"/>
          <w:lang w:val="pt-BR"/>
        </w:rPr>
        <w:t xml:space="preserve"> relacionadas com a execução do contrato, indicando dia, </w:t>
      </w:r>
      <w:proofErr w:type="spellStart"/>
      <w:r w:rsidR="00D0560B" w:rsidRPr="00F8385E">
        <w:rPr>
          <w:rFonts w:ascii="Arial" w:hAnsi="Arial" w:cs="Arial"/>
          <w:sz w:val="22"/>
          <w:szCs w:val="22"/>
          <w:lang w:val="pt-BR"/>
        </w:rPr>
        <w:t>mes</w:t>
      </w:r>
      <w:proofErr w:type="spellEnd"/>
      <w:r w:rsidR="00D0560B" w:rsidRPr="00F8385E">
        <w:rPr>
          <w:rFonts w:ascii="Arial" w:hAnsi="Arial" w:cs="Arial"/>
          <w:sz w:val="22"/>
          <w:szCs w:val="22"/>
          <w:lang w:val="pt-BR"/>
        </w:rPr>
        <w:t xml:space="preserve"> e ano, bem como o nome dos </w:t>
      </w:r>
      <w:proofErr w:type="spellStart"/>
      <w:r w:rsidR="00D0560B" w:rsidRPr="00F8385E">
        <w:rPr>
          <w:rFonts w:ascii="Arial" w:hAnsi="Arial" w:cs="Arial"/>
          <w:sz w:val="22"/>
          <w:szCs w:val="22"/>
          <w:lang w:val="pt-BR"/>
        </w:rPr>
        <w:t>funcionarios</w:t>
      </w:r>
      <w:proofErr w:type="spellEnd"/>
      <w:r w:rsidR="00D0560B" w:rsidRPr="00F8385E">
        <w:rPr>
          <w:rFonts w:ascii="Arial" w:hAnsi="Arial" w:cs="Arial"/>
          <w:sz w:val="22"/>
          <w:szCs w:val="22"/>
          <w:lang w:val="pt-BR"/>
        </w:rPr>
        <w:t xml:space="preserve"> eventualmente envolvidos, determinando o que for </w:t>
      </w:r>
      <w:proofErr w:type="spellStart"/>
      <w:r w:rsidR="00D0560B" w:rsidRPr="00F8385E">
        <w:rPr>
          <w:rFonts w:ascii="Arial" w:hAnsi="Arial" w:cs="Arial"/>
          <w:sz w:val="22"/>
          <w:szCs w:val="22"/>
          <w:lang w:val="pt-BR"/>
        </w:rPr>
        <w:t>necessario</w:t>
      </w:r>
      <w:proofErr w:type="spellEnd"/>
      <w:r w:rsidR="00D0560B" w:rsidRPr="00F8385E">
        <w:rPr>
          <w:rFonts w:ascii="Arial" w:hAnsi="Arial" w:cs="Arial"/>
          <w:sz w:val="22"/>
          <w:szCs w:val="22"/>
          <w:lang w:val="pt-BR"/>
        </w:rPr>
        <w:t xml:space="preserve"> a regularização das falhas ou defeitos observados e encaminhando os apontamentos a autoridade competente para as providencias </w:t>
      </w:r>
      <w:proofErr w:type="spellStart"/>
      <w:r w:rsidR="00D0560B" w:rsidRPr="00F8385E">
        <w:rPr>
          <w:rFonts w:ascii="Arial" w:hAnsi="Arial" w:cs="Arial"/>
          <w:sz w:val="22"/>
          <w:szCs w:val="22"/>
          <w:lang w:val="pt-BR"/>
        </w:rPr>
        <w:t>cabiveis</w:t>
      </w:r>
      <w:proofErr w:type="spellEnd"/>
      <w:r w:rsidR="00D0560B" w:rsidRPr="00F8385E">
        <w:rPr>
          <w:rFonts w:ascii="Arial" w:hAnsi="Arial" w:cs="Arial"/>
          <w:sz w:val="22"/>
          <w:szCs w:val="22"/>
          <w:lang w:val="pt-BR"/>
        </w:rPr>
        <w:t>.</w:t>
      </w:r>
    </w:p>
    <w:p w:rsidR="00D0560B" w:rsidRPr="00F8385E" w:rsidRDefault="00D0560B" w:rsidP="00D0560B">
      <w:pPr>
        <w:pStyle w:val="SemEspaamento"/>
        <w:jc w:val="both"/>
        <w:rPr>
          <w:rFonts w:ascii="Arial" w:hAnsi="Arial" w:cs="Arial"/>
          <w:sz w:val="22"/>
          <w:szCs w:val="22"/>
          <w:lang w:val="pt-BR"/>
        </w:rPr>
      </w:pPr>
    </w:p>
    <w:p w:rsidR="00D0560B" w:rsidRPr="00F8385E" w:rsidRDefault="00D0560B" w:rsidP="00D0560B">
      <w:pPr>
        <w:jc w:val="both"/>
        <w:rPr>
          <w:rFonts w:ascii="Arial" w:eastAsia="Arial Unicode MS" w:hAnsi="Arial" w:cs="Arial"/>
          <w:sz w:val="22"/>
          <w:szCs w:val="22"/>
          <w:lang w:val="pt-BR"/>
        </w:rPr>
      </w:pPr>
      <w:r w:rsidRPr="00F8385E">
        <w:rPr>
          <w:rFonts w:ascii="Arial" w:eastAsia="Arial Unicode MS" w:hAnsi="Arial" w:cs="Arial"/>
          <w:sz w:val="22"/>
          <w:szCs w:val="22"/>
          <w:lang w:val="pt-BR"/>
        </w:rPr>
        <w:t>13.</w:t>
      </w:r>
      <w:r w:rsidR="00191581" w:rsidRPr="00F8385E">
        <w:rPr>
          <w:rFonts w:ascii="Arial" w:eastAsia="Arial Unicode MS" w:hAnsi="Arial" w:cs="Arial"/>
          <w:sz w:val="22"/>
          <w:szCs w:val="22"/>
          <w:lang w:val="pt-BR"/>
        </w:rPr>
        <w:t>4</w:t>
      </w:r>
      <w:r w:rsidRPr="00F8385E">
        <w:rPr>
          <w:rFonts w:ascii="Arial" w:eastAsia="Arial Unicode MS" w:hAnsi="Arial" w:cs="Arial"/>
          <w:sz w:val="22"/>
          <w:szCs w:val="22"/>
          <w:lang w:val="pt-BR"/>
        </w:rPr>
        <w:t xml:space="preserve">. Aplicam-se, subsidiariamente as disposições constantes da SEÇÃO V da Lei nº 8.666/93, que versa sobre inexecução e rescisão dos contratos administrativos celebrados com a Administração Pública. </w:t>
      </w:r>
    </w:p>
    <w:p w:rsidR="00D0560B" w:rsidRPr="00F8385E" w:rsidRDefault="00D0560B" w:rsidP="00D0560B">
      <w:pPr>
        <w:jc w:val="both"/>
        <w:rPr>
          <w:rFonts w:ascii="Arial" w:eastAsia="Arial Unicode MS" w:hAnsi="Arial" w:cs="Arial"/>
          <w:sz w:val="22"/>
          <w:szCs w:val="22"/>
          <w:lang w:val="pt-BR"/>
        </w:rPr>
      </w:pPr>
    </w:p>
    <w:p w:rsidR="00D0560B" w:rsidRPr="00033FA6" w:rsidRDefault="00D0560B" w:rsidP="00D0560B">
      <w:pPr>
        <w:jc w:val="both"/>
        <w:rPr>
          <w:rFonts w:ascii="Arial" w:eastAsia="Arial Unicode MS" w:hAnsi="Arial" w:cs="Arial"/>
          <w:sz w:val="22"/>
          <w:szCs w:val="22"/>
        </w:rPr>
      </w:pPr>
      <w:r w:rsidRPr="00F8385E">
        <w:rPr>
          <w:rFonts w:ascii="Arial" w:eastAsia="Arial Unicode MS" w:hAnsi="Arial" w:cs="Arial"/>
          <w:sz w:val="22"/>
          <w:szCs w:val="22"/>
          <w:lang w:val="pt-BR"/>
        </w:rPr>
        <w:t>13.</w:t>
      </w:r>
      <w:r w:rsidR="00191581" w:rsidRPr="00F8385E">
        <w:rPr>
          <w:rFonts w:ascii="Arial" w:eastAsia="Arial Unicode MS" w:hAnsi="Arial" w:cs="Arial"/>
          <w:sz w:val="22"/>
          <w:szCs w:val="22"/>
          <w:lang w:val="pt-BR"/>
        </w:rPr>
        <w:t>5</w:t>
      </w:r>
      <w:r w:rsidRPr="00F8385E">
        <w:rPr>
          <w:rFonts w:ascii="Arial" w:eastAsia="Arial Unicode MS" w:hAnsi="Arial" w:cs="Arial"/>
          <w:sz w:val="22"/>
          <w:szCs w:val="22"/>
          <w:lang w:val="pt-BR"/>
        </w:rPr>
        <w:t xml:space="preserve">. Ficam ressalvadas as demais sanções administrativas aplicáveis aos Contratos Administrativos, conforme disciplinam aos </w:t>
      </w:r>
      <w:proofErr w:type="spellStart"/>
      <w:r w:rsidRPr="00F8385E">
        <w:rPr>
          <w:rFonts w:ascii="Arial" w:eastAsia="Arial Unicode MS" w:hAnsi="Arial" w:cs="Arial"/>
          <w:sz w:val="22"/>
          <w:szCs w:val="22"/>
          <w:lang w:val="pt-BR"/>
        </w:rPr>
        <w:t>arts</w:t>
      </w:r>
      <w:proofErr w:type="spellEnd"/>
      <w:r w:rsidRPr="00F8385E">
        <w:rPr>
          <w:rFonts w:ascii="Arial" w:eastAsia="Arial Unicode MS" w:hAnsi="Arial" w:cs="Arial"/>
          <w:sz w:val="22"/>
          <w:szCs w:val="22"/>
          <w:lang w:val="pt-BR"/>
        </w:rPr>
        <w:t xml:space="preserve">. </w:t>
      </w:r>
      <w:r w:rsidRPr="00033FA6">
        <w:rPr>
          <w:rFonts w:ascii="Arial" w:eastAsia="Arial Unicode MS" w:hAnsi="Arial" w:cs="Arial"/>
          <w:sz w:val="22"/>
          <w:szCs w:val="22"/>
        </w:rPr>
        <w:t>86, 87 e 88 da Lei nº 8.666/93.</w:t>
      </w:r>
    </w:p>
    <w:p w:rsidR="00F331D1" w:rsidRPr="00033FA6" w:rsidRDefault="00F331D1" w:rsidP="00F331D1">
      <w:pPr>
        <w:jc w:val="both"/>
        <w:rPr>
          <w:rFonts w:ascii="Arial" w:eastAsia="Arial Unicode MS" w:hAnsi="Arial" w:cs="Arial"/>
          <w:sz w:val="22"/>
          <w:szCs w:val="22"/>
        </w:rPr>
      </w:pPr>
    </w:p>
    <w:p w:rsidR="00F331D1" w:rsidRPr="00033FA6" w:rsidRDefault="00F331D1" w:rsidP="00F331D1">
      <w:pPr>
        <w:shd w:val="clear" w:color="auto" w:fill="D9D9D9"/>
        <w:jc w:val="both"/>
        <w:rPr>
          <w:rFonts w:ascii="Arial" w:eastAsia="Arial Unicode MS" w:hAnsi="Arial" w:cs="Arial"/>
          <w:b/>
          <w:sz w:val="22"/>
          <w:szCs w:val="22"/>
        </w:rPr>
      </w:pPr>
      <w:r w:rsidRPr="00033FA6">
        <w:rPr>
          <w:rFonts w:ascii="Arial" w:eastAsia="Arial Unicode MS" w:hAnsi="Arial" w:cs="Arial"/>
          <w:b/>
          <w:sz w:val="22"/>
          <w:szCs w:val="22"/>
        </w:rPr>
        <w:t>14 - DO VIGÊNCIA DO CONTRATO</w:t>
      </w:r>
    </w:p>
    <w:p w:rsidR="00F331D1" w:rsidRPr="00033FA6" w:rsidRDefault="00F331D1" w:rsidP="00F331D1">
      <w:pPr>
        <w:jc w:val="both"/>
        <w:rPr>
          <w:rFonts w:ascii="Arial" w:eastAsia="Arial Unicode MS" w:hAnsi="Arial" w:cs="Arial"/>
          <w:b/>
          <w:sz w:val="22"/>
          <w:szCs w:val="22"/>
        </w:rPr>
      </w:pPr>
    </w:p>
    <w:p w:rsidR="00F331D1" w:rsidRPr="00F8385E" w:rsidRDefault="00F331D1" w:rsidP="00F331D1">
      <w:pPr>
        <w:jc w:val="both"/>
        <w:rPr>
          <w:rFonts w:ascii="Arial" w:eastAsia="Arial Unicode MS" w:hAnsi="Arial" w:cs="Arial"/>
          <w:sz w:val="22"/>
          <w:szCs w:val="22"/>
          <w:lang w:val="pt-BR"/>
        </w:rPr>
      </w:pPr>
      <w:r w:rsidRPr="00F8385E">
        <w:rPr>
          <w:rFonts w:ascii="Arial" w:eastAsia="Arial Unicode MS" w:hAnsi="Arial" w:cs="Arial"/>
          <w:sz w:val="22"/>
          <w:szCs w:val="22"/>
          <w:lang w:val="pt-BR"/>
        </w:rPr>
        <w:lastRenderedPageBreak/>
        <w:t>14.1. O contrato   a   ser   firmado   com a   empresa   vencedora   do   certame   terá   a   sua vigência   a   partir   da   data   de   sua   assinatura, limitando-se o fornecimento   em 31 (trinta e um) de dezembro do ano que for assinado o contrato.</w:t>
      </w:r>
    </w:p>
    <w:p w:rsidR="00F331D1" w:rsidRPr="00F8385E" w:rsidRDefault="00F331D1" w:rsidP="00F331D1">
      <w:pPr>
        <w:jc w:val="both"/>
        <w:rPr>
          <w:rFonts w:ascii="Arial" w:eastAsia="Arial Unicode MS" w:hAnsi="Arial" w:cs="Arial"/>
          <w:sz w:val="22"/>
          <w:szCs w:val="22"/>
          <w:lang w:val="pt-BR"/>
        </w:rPr>
      </w:pPr>
    </w:p>
    <w:p w:rsidR="00F331D1" w:rsidRPr="00F8385E" w:rsidRDefault="00F331D1" w:rsidP="00F331D1">
      <w:pPr>
        <w:shd w:val="clear" w:color="auto" w:fill="D9D9D9"/>
        <w:jc w:val="both"/>
        <w:rPr>
          <w:rFonts w:ascii="Arial" w:hAnsi="Arial" w:cs="Arial"/>
          <w:b/>
          <w:bCs/>
          <w:sz w:val="22"/>
          <w:szCs w:val="22"/>
          <w:lang w:val="pt-BR"/>
        </w:rPr>
      </w:pPr>
      <w:r w:rsidRPr="00F8385E">
        <w:rPr>
          <w:rFonts w:ascii="Arial" w:eastAsia="Arial Unicode MS" w:hAnsi="Arial" w:cs="Arial"/>
          <w:b/>
          <w:sz w:val="22"/>
          <w:szCs w:val="22"/>
          <w:lang w:val="pt-BR"/>
        </w:rPr>
        <w:t>15 - DAS SANÇÕES ADMINISTRATIVAS</w:t>
      </w:r>
      <w:r w:rsidRPr="00F8385E">
        <w:rPr>
          <w:rFonts w:ascii="Arial" w:hAnsi="Arial" w:cs="Arial"/>
          <w:b/>
          <w:bCs/>
          <w:sz w:val="22"/>
          <w:szCs w:val="22"/>
          <w:lang w:val="pt-BR"/>
        </w:rPr>
        <w:t>:</w:t>
      </w:r>
    </w:p>
    <w:p w:rsidR="00F331D1" w:rsidRPr="00F8385E" w:rsidRDefault="00F331D1" w:rsidP="00F331D1">
      <w:pPr>
        <w:jc w:val="both"/>
        <w:rPr>
          <w:rFonts w:ascii="Arial" w:hAnsi="Arial" w:cs="Arial"/>
          <w:b/>
          <w:bCs/>
          <w:sz w:val="22"/>
          <w:szCs w:val="22"/>
          <w:lang w:val="pt-BR"/>
        </w:rPr>
      </w:pPr>
    </w:p>
    <w:p w:rsidR="00F331D1" w:rsidRPr="00F8385E" w:rsidRDefault="00F331D1" w:rsidP="00F331D1">
      <w:pPr>
        <w:jc w:val="both"/>
        <w:rPr>
          <w:rFonts w:ascii="Arial" w:hAnsi="Arial" w:cs="Arial"/>
          <w:sz w:val="22"/>
          <w:szCs w:val="22"/>
          <w:lang w:val="pt-BR"/>
        </w:rPr>
      </w:pPr>
      <w:r w:rsidRPr="00F8385E">
        <w:rPr>
          <w:rFonts w:ascii="Arial" w:hAnsi="Arial" w:cs="Arial"/>
          <w:b/>
          <w:bCs/>
          <w:sz w:val="22"/>
          <w:szCs w:val="22"/>
          <w:lang w:val="pt-BR"/>
        </w:rPr>
        <w:t xml:space="preserve">15.1. </w:t>
      </w:r>
      <w:r w:rsidRPr="00F8385E">
        <w:rPr>
          <w:rFonts w:ascii="Arial" w:hAnsi="Arial" w:cs="Arial"/>
          <w:sz w:val="22"/>
          <w:szCs w:val="22"/>
          <w:lang w:val="pt-BR"/>
        </w:rPr>
        <w:t>O desatendimento às obrigações previstas neste Termos de Referência sujeitará a CONTRATADA às seguintes penalidades:</w:t>
      </w:r>
    </w:p>
    <w:p w:rsidR="00F331D1" w:rsidRPr="00F8385E" w:rsidRDefault="00F331D1" w:rsidP="00F331D1">
      <w:pPr>
        <w:jc w:val="both"/>
        <w:rPr>
          <w:rFonts w:ascii="Arial" w:hAnsi="Arial" w:cs="Arial"/>
          <w:sz w:val="22"/>
          <w:szCs w:val="22"/>
          <w:lang w:val="pt-BR"/>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961"/>
      </w:tblGrid>
      <w:tr w:rsidR="00F331D1" w:rsidRPr="00F8385E" w:rsidTr="004A0E1A">
        <w:trPr>
          <w:jc w:val="center"/>
        </w:trPr>
        <w:tc>
          <w:tcPr>
            <w:tcW w:w="4390" w:type="dxa"/>
            <w:tcBorders>
              <w:top w:val="single" w:sz="4" w:space="0" w:color="auto"/>
              <w:left w:val="single" w:sz="4" w:space="0" w:color="auto"/>
              <w:bottom w:val="single" w:sz="4" w:space="0" w:color="auto"/>
              <w:right w:val="single" w:sz="4" w:space="0" w:color="auto"/>
            </w:tcBorders>
            <w:hideMark/>
          </w:tcPr>
          <w:p w:rsidR="00F331D1" w:rsidRPr="00033FA6" w:rsidRDefault="00F331D1">
            <w:pPr>
              <w:spacing w:line="256" w:lineRule="auto"/>
              <w:jc w:val="both"/>
              <w:rPr>
                <w:rFonts w:ascii="Arial" w:hAnsi="Arial" w:cs="Arial"/>
                <w:b/>
                <w:iCs/>
                <w:sz w:val="22"/>
                <w:szCs w:val="22"/>
              </w:rPr>
            </w:pPr>
            <w:r w:rsidRPr="00033FA6">
              <w:rPr>
                <w:rFonts w:ascii="Arial" w:hAnsi="Arial" w:cs="Arial"/>
                <w:b/>
                <w:bCs/>
                <w:iCs/>
                <w:sz w:val="22"/>
                <w:szCs w:val="22"/>
              </w:rPr>
              <w:t xml:space="preserve">OCORRÊNCIA </w:t>
            </w:r>
          </w:p>
        </w:tc>
        <w:tc>
          <w:tcPr>
            <w:tcW w:w="4961"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iCs/>
                <w:sz w:val="22"/>
                <w:szCs w:val="22"/>
                <w:lang w:val="pt-BR"/>
              </w:rPr>
            </w:pPr>
            <w:r w:rsidRPr="00F8385E">
              <w:rPr>
                <w:rFonts w:ascii="Arial" w:hAnsi="Arial" w:cs="Arial"/>
                <w:b/>
                <w:bCs/>
                <w:iCs/>
                <w:sz w:val="22"/>
                <w:szCs w:val="22"/>
                <w:lang w:val="pt-BR"/>
              </w:rPr>
              <w:t>OCORRÊNCIA PENALIDADES QUE PODERÃO SER APLICADAS</w:t>
            </w:r>
          </w:p>
        </w:tc>
      </w:tr>
      <w:tr w:rsidR="00F331D1" w:rsidRPr="00F8385E" w:rsidTr="004A0E1A">
        <w:trPr>
          <w:jc w:val="center"/>
        </w:trPr>
        <w:tc>
          <w:tcPr>
            <w:tcW w:w="4390"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b/>
                <w:iCs/>
                <w:sz w:val="22"/>
                <w:szCs w:val="22"/>
                <w:lang w:val="pt-BR"/>
              </w:rPr>
            </w:pPr>
            <w:r w:rsidRPr="00F8385E">
              <w:rPr>
                <w:rFonts w:ascii="Arial" w:hAnsi="Arial" w:cs="Arial"/>
                <w:b/>
                <w:iCs/>
                <w:sz w:val="22"/>
                <w:szCs w:val="22"/>
                <w:lang w:val="pt-BR"/>
              </w:rPr>
              <w:t xml:space="preserve">Não retirar a nota de empenho, quando convocada dentro do prazo de validade de sua proposta. </w:t>
            </w:r>
          </w:p>
        </w:tc>
        <w:tc>
          <w:tcPr>
            <w:tcW w:w="4961"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 xml:space="preserve">1. Impedimento de licitar com a Prefeitura Municipal de </w:t>
            </w:r>
            <w:r w:rsidR="00DD186B" w:rsidRPr="00F8385E">
              <w:rPr>
                <w:rFonts w:ascii="Arial" w:hAnsi="Arial" w:cs="Arial"/>
                <w:iCs/>
                <w:sz w:val="22"/>
                <w:szCs w:val="22"/>
                <w:lang w:val="pt-BR"/>
              </w:rPr>
              <w:t>SÃO JOÃO DOS PATOS</w:t>
            </w:r>
            <w:r w:rsidRPr="00F8385E">
              <w:rPr>
                <w:rFonts w:ascii="Arial" w:hAnsi="Arial" w:cs="Arial"/>
                <w:iCs/>
                <w:sz w:val="22"/>
                <w:szCs w:val="22"/>
                <w:lang w:val="pt-BR"/>
              </w:rPr>
              <w:t xml:space="preserve">/MA pelo período de 1 (um) ano. </w:t>
            </w:r>
          </w:p>
          <w:p w:rsidR="00B13612" w:rsidRPr="00F8385E" w:rsidRDefault="00B13612">
            <w:pPr>
              <w:spacing w:line="256" w:lineRule="auto"/>
              <w:jc w:val="both"/>
              <w:rPr>
                <w:rFonts w:ascii="Arial" w:hAnsi="Arial" w:cs="Arial"/>
                <w:iCs/>
                <w:sz w:val="22"/>
                <w:szCs w:val="22"/>
                <w:lang w:val="pt-BR"/>
              </w:rPr>
            </w:pPr>
          </w:p>
          <w:p w:rsidR="00F331D1" w:rsidRPr="00F8385E" w:rsidRDefault="00F331D1">
            <w:pPr>
              <w:spacing w:line="256" w:lineRule="auto"/>
              <w:rPr>
                <w:rFonts w:ascii="Arial" w:hAnsi="Arial" w:cs="Arial"/>
                <w:iCs/>
                <w:sz w:val="22"/>
                <w:szCs w:val="22"/>
                <w:lang w:val="pt-BR"/>
              </w:rPr>
            </w:pPr>
            <w:r w:rsidRPr="00F8385E">
              <w:rPr>
                <w:rFonts w:ascii="Arial" w:hAnsi="Arial" w:cs="Arial"/>
                <w:iCs/>
                <w:sz w:val="22"/>
                <w:szCs w:val="22"/>
                <w:lang w:val="pt-BR"/>
              </w:rPr>
              <w:t>2. Multa de 5% (cinco por cento) do valor do contrato.</w:t>
            </w:r>
          </w:p>
          <w:p w:rsidR="00C66C24" w:rsidRPr="00F8385E" w:rsidRDefault="00C66C24">
            <w:pPr>
              <w:spacing w:line="256" w:lineRule="auto"/>
              <w:rPr>
                <w:rFonts w:ascii="Arial" w:hAnsi="Arial" w:cs="Arial"/>
                <w:iCs/>
                <w:sz w:val="22"/>
                <w:szCs w:val="22"/>
                <w:lang w:val="pt-BR"/>
              </w:rPr>
            </w:pPr>
          </w:p>
        </w:tc>
      </w:tr>
      <w:tr w:rsidR="00F331D1" w:rsidRPr="00F8385E" w:rsidTr="004A0E1A">
        <w:trPr>
          <w:jc w:val="center"/>
        </w:trPr>
        <w:tc>
          <w:tcPr>
            <w:tcW w:w="4390"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b/>
                <w:bCs/>
                <w:iCs/>
                <w:sz w:val="22"/>
                <w:szCs w:val="22"/>
                <w:lang w:val="pt-BR"/>
              </w:rPr>
            </w:pPr>
            <w:r w:rsidRPr="00F8385E">
              <w:rPr>
                <w:rFonts w:ascii="Arial" w:hAnsi="Arial" w:cs="Arial"/>
                <w:b/>
                <w:iCs/>
                <w:sz w:val="22"/>
                <w:szCs w:val="22"/>
                <w:lang w:val="pt-BR"/>
              </w:rPr>
              <w:t>Entregar o objeto fora do prazo estabelecido.</w:t>
            </w:r>
          </w:p>
        </w:tc>
        <w:tc>
          <w:tcPr>
            <w:tcW w:w="4961"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3. Multa de 0,5 % (meio por cento) por dia de atraso, aplicada sobre o valor do material não fornecido, limitada a 20 (vinte) dias. Após o vigésimo dia, a critério da Administração, poderá ser considerada a inexecução total ou parcial do objeto.</w:t>
            </w:r>
          </w:p>
          <w:p w:rsidR="00C66C24" w:rsidRPr="00F8385E" w:rsidRDefault="00C66C24">
            <w:pPr>
              <w:spacing w:line="256" w:lineRule="auto"/>
              <w:jc w:val="both"/>
              <w:rPr>
                <w:rFonts w:ascii="Arial" w:hAnsi="Arial" w:cs="Arial"/>
                <w:b/>
                <w:bCs/>
                <w:iCs/>
                <w:sz w:val="22"/>
                <w:szCs w:val="22"/>
                <w:lang w:val="pt-BR"/>
              </w:rPr>
            </w:pPr>
          </w:p>
        </w:tc>
      </w:tr>
      <w:tr w:rsidR="00F331D1" w:rsidRPr="00F8385E" w:rsidTr="004A0E1A">
        <w:trPr>
          <w:jc w:val="center"/>
        </w:trPr>
        <w:tc>
          <w:tcPr>
            <w:tcW w:w="4390"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b/>
                <w:bCs/>
                <w:iCs/>
                <w:sz w:val="22"/>
                <w:szCs w:val="22"/>
                <w:lang w:val="pt-BR"/>
              </w:rPr>
            </w:pPr>
            <w:r w:rsidRPr="00F8385E">
              <w:rPr>
                <w:rFonts w:ascii="Arial" w:hAnsi="Arial" w:cs="Arial"/>
                <w:b/>
                <w:iCs/>
                <w:sz w:val="22"/>
                <w:szCs w:val="22"/>
                <w:lang w:val="pt-BR"/>
              </w:rPr>
              <w:t>Não efetuar a troca do objeto, quando notificado.</w:t>
            </w:r>
          </w:p>
        </w:tc>
        <w:tc>
          <w:tcPr>
            <w:tcW w:w="4961"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 xml:space="preserve">4. Impedimento de licitar com a Prefeitura Municipal de </w:t>
            </w:r>
            <w:r w:rsidR="00DD186B" w:rsidRPr="00F8385E">
              <w:rPr>
                <w:rFonts w:ascii="Arial" w:hAnsi="Arial" w:cs="Arial"/>
                <w:iCs/>
                <w:sz w:val="22"/>
                <w:szCs w:val="22"/>
                <w:lang w:val="pt-BR"/>
              </w:rPr>
              <w:t>SÃO JOÃO DOS PATOS</w:t>
            </w:r>
            <w:r w:rsidRPr="00F8385E">
              <w:rPr>
                <w:rFonts w:ascii="Arial" w:hAnsi="Arial" w:cs="Arial"/>
                <w:iCs/>
                <w:sz w:val="22"/>
                <w:szCs w:val="22"/>
                <w:lang w:val="pt-BR"/>
              </w:rPr>
              <w:t xml:space="preserve">/MA pelo período de 1 (um) ano. </w:t>
            </w:r>
          </w:p>
          <w:p w:rsidR="00B13612" w:rsidRPr="00F8385E" w:rsidRDefault="00B13612">
            <w:pPr>
              <w:spacing w:line="256" w:lineRule="auto"/>
              <w:jc w:val="both"/>
              <w:rPr>
                <w:rFonts w:ascii="Arial" w:hAnsi="Arial" w:cs="Arial"/>
                <w:iCs/>
                <w:sz w:val="22"/>
                <w:szCs w:val="22"/>
                <w:lang w:val="pt-BR"/>
              </w:rPr>
            </w:pPr>
          </w:p>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5. Multa de 05% (cinco por cento) do valor do contrato/nota de empenho.</w:t>
            </w:r>
          </w:p>
          <w:p w:rsidR="00C66C24" w:rsidRPr="00F8385E" w:rsidRDefault="00C66C24">
            <w:pPr>
              <w:spacing w:line="256" w:lineRule="auto"/>
              <w:jc w:val="both"/>
              <w:rPr>
                <w:rFonts w:ascii="Arial" w:hAnsi="Arial" w:cs="Arial"/>
                <w:b/>
                <w:bCs/>
                <w:iCs/>
                <w:sz w:val="22"/>
                <w:szCs w:val="22"/>
                <w:lang w:val="pt-BR"/>
              </w:rPr>
            </w:pPr>
          </w:p>
        </w:tc>
      </w:tr>
      <w:tr w:rsidR="00F331D1" w:rsidRPr="00F8385E" w:rsidTr="004A0E1A">
        <w:trPr>
          <w:jc w:val="center"/>
        </w:trPr>
        <w:tc>
          <w:tcPr>
            <w:tcW w:w="4390"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b/>
                <w:bCs/>
                <w:iCs/>
                <w:sz w:val="22"/>
                <w:szCs w:val="22"/>
                <w:lang w:val="pt-BR"/>
              </w:rPr>
            </w:pPr>
            <w:r w:rsidRPr="00F8385E">
              <w:rPr>
                <w:rFonts w:ascii="Arial" w:hAnsi="Arial" w:cs="Arial"/>
                <w:b/>
                <w:iCs/>
                <w:sz w:val="22"/>
                <w:szCs w:val="22"/>
                <w:lang w:val="pt-BR"/>
              </w:rPr>
              <w:t>Substituir o objeto fora do prazo estabelecido</w:t>
            </w:r>
          </w:p>
        </w:tc>
        <w:tc>
          <w:tcPr>
            <w:tcW w:w="4961"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6. Multa de 0,5% (meio por cento) por dia de atraso, aplicada sobre o valor do material não substituído, limitada a 20 (vinte) dias. Após o vigésimo dia, a critério da Administração, poderá ser considerada a inexecução total ou parcial do objeto.</w:t>
            </w:r>
          </w:p>
          <w:p w:rsidR="00C66C24" w:rsidRPr="00F8385E" w:rsidRDefault="00C66C24">
            <w:pPr>
              <w:spacing w:line="256" w:lineRule="auto"/>
              <w:jc w:val="both"/>
              <w:rPr>
                <w:rFonts w:ascii="Arial" w:hAnsi="Arial" w:cs="Arial"/>
                <w:b/>
                <w:bCs/>
                <w:iCs/>
                <w:sz w:val="22"/>
                <w:szCs w:val="22"/>
                <w:lang w:val="pt-BR"/>
              </w:rPr>
            </w:pPr>
          </w:p>
        </w:tc>
      </w:tr>
      <w:tr w:rsidR="00F331D1" w:rsidRPr="00F8385E" w:rsidTr="004A0E1A">
        <w:trPr>
          <w:jc w:val="center"/>
        </w:trPr>
        <w:tc>
          <w:tcPr>
            <w:tcW w:w="4390"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b/>
                <w:bCs/>
                <w:iCs/>
                <w:sz w:val="22"/>
                <w:szCs w:val="22"/>
                <w:lang w:val="pt-BR"/>
              </w:rPr>
            </w:pPr>
            <w:r w:rsidRPr="00F8385E">
              <w:rPr>
                <w:rFonts w:ascii="Arial" w:hAnsi="Arial" w:cs="Arial"/>
                <w:b/>
                <w:iCs/>
                <w:sz w:val="22"/>
                <w:szCs w:val="22"/>
                <w:lang w:val="pt-BR"/>
              </w:rPr>
              <w:t>Deixar de entregar documentação exigida neste Edital.</w:t>
            </w:r>
          </w:p>
        </w:tc>
        <w:tc>
          <w:tcPr>
            <w:tcW w:w="4961" w:type="dxa"/>
            <w:tcBorders>
              <w:top w:val="single" w:sz="4" w:space="0" w:color="auto"/>
              <w:left w:val="single" w:sz="4" w:space="0" w:color="auto"/>
              <w:bottom w:val="single" w:sz="4" w:space="0" w:color="auto"/>
              <w:right w:val="single" w:sz="4" w:space="0" w:color="auto"/>
            </w:tcBorders>
            <w:hideMark/>
          </w:tcPr>
          <w:p w:rsidR="00B13612"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 xml:space="preserve">7. Impedimento de licitar com a Prefeitura Municipal de </w:t>
            </w:r>
            <w:r w:rsidR="00DD186B" w:rsidRPr="00F8385E">
              <w:rPr>
                <w:rFonts w:ascii="Arial" w:hAnsi="Arial" w:cs="Arial"/>
                <w:iCs/>
                <w:sz w:val="22"/>
                <w:szCs w:val="22"/>
                <w:lang w:val="pt-BR"/>
              </w:rPr>
              <w:t>SÃO JOÃO DOS PATOS</w:t>
            </w:r>
            <w:r w:rsidRPr="00F8385E">
              <w:rPr>
                <w:rFonts w:ascii="Arial" w:hAnsi="Arial" w:cs="Arial"/>
                <w:iCs/>
                <w:sz w:val="22"/>
                <w:szCs w:val="22"/>
                <w:lang w:val="pt-BR"/>
              </w:rPr>
              <w:t xml:space="preserve">/MA pelo período de 1 (ano) ano. </w:t>
            </w:r>
          </w:p>
          <w:p w:rsidR="00B13612" w:rsidRPr="00F8385E" w:rsidRDefault="00B13612">
            <w:pPr>
              <w:spacing w:line="256" w:lineRule="auto"/>
              <w:jc w:val="both"/>
              <w:rPr>
                <w:rFonts w:ascii="Arial" w:hAnsi="Arial" w:cs="Arial"/>
                <w:iCs/>
                <w:sz w:val="22"/>
                <w:szCs w:val="22"/>
                <w:lang w:val="pt-BR"/>
              </w:rPr>
            </w:pPr>
          </w:p>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8. Multa de 5% (cinco por cento) do valor do contrato/nota de empenho/valor total estimado para o item ou lote.</w:t>
            </w:r>
          </w:p>
          <w:p w:rsidR="00C66C24" w:rsidRPr="00F8385E" w:rsidRDefault="00C66C24">
            <w:pPr>
              <w:spacing w:line="256" w:lineRule="auto"/>
              <w:jc w:val="both"/>
              <w:rPr>
                <w:rFonts w:ascii="Arial" w:hAnsi="Arial" w:cs="Arial"/>
                <w:b/>
                <w:bCs/>
                <w:iCs/>
                <w:sz w:val="22"/>
                <w:szCs w:val="22"/>
                <w:lang w:val="pt-BR"/>
              </w:rPr>
            </w:pPr>
          </w:p>
        </w:tc>
      </w:tr>
      <w:tr w:rsidR="00F331D1" w:rsidRPr="00F8385E" w:rsidTr="004A0E1A">
        <w:trPr>
          <w:jc w:val="center"/>
        </w:trPr>
        <w:tc>
          <w:tcPr>
            <w:tcW w:w="4390"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b/>
                <w:bCs/>
                <w:iCs/>
                <w:sz w:val="22"/>
                <w:szCs w:val="22"/>
                <w:lang w:val="pt-BR"/>
              </w:rPr>
            </w:pPr>
            <w:r w:rsidRPr="00F8385E">
              <w:rPr>
                <w:rFonts w:ascii="Arial" w:hAnsi="Arial" w:cs="Arial"/>
                <w:b/>
                <w:iCs/>
                <w:sz w:val="22"/>
                <w:szCs w:val="22"/>
                <w:lang w:val="pt-BR"/>
              </w:rPr>
              <w:t>Não mantiver a proposta ou desistir do lance.</w:t>
            </w:r>
          </w:p>
        </w:tc>
        <w:tc>
          <w:tcPr>
            <w:tcW w:w="4961"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 xml:space="preserve">9. Impedimento de licitar com a Prefeitura Municipal de </w:t>
            </w:r>
            <w:r w:rsidR="00DD186B" w:rsidRPr="00F8385E">
              <w:rPr>
                <w:rFonts w:ascii="Arial" w:hAnsi="Arial" w:cs="Arial"/>
                <w:iCs/>
                <w:sz w:val="22"/>
                <w:szCs w:val="22"/>
                <w:lang w:val="pt-BR"/>
              </w:rPr>
              <w:t>SÃO JOÃO DOS PATOS</w:t>
            </w:r>
            <w:r w:rsidRPr="00F8385E">
              <w:rPr>
                <w:rFonts w:ascii="Arial" w:hAnsi="Arial" w:cs="Arial"/>
                <w:iCs/>
                <w:sz w:val="22"/>
                <w:szCs w:val="22"/>
                <w:lang w:val="pt-BR"/>
              </w:rPr>
              <w:t>/MA pelo período de 1 (um) ano.</w:t>
            </w:r>
          </w:p>
          <w:p w:rsidR="00C66C24" w:rsidRPr="00F8385E" w:rsidRDefault="00C66C24">
            <w:pPr>
              <w:spacing w:line="256" w:lineRule="auto"/>
              <w:jc w:val="both"/>
              <w:rPr>
                <w:rFonts w:ascii="Arial" w:hAnsi="Arial" w:cs="Arial"/>
                <w:iCs/>
                <w:sz w:val="22"/>
                <w:szCs w:val="22"/>
                <w:lang w:val="pt-BR"/>
              </w:rPr>
            </w:pPr>
          </w:p>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 xml:space="preserve">10. Multa de 5% (cinco por cento) do valor do </w:t>
            </w:r>
            <w:r w:rsidRPr="00F8385E">
              <w:rPr>
                <w:rFonts w:ascii="Arial" w:hAnsi="Arial" w:cs="Arial"/>
                <w:iCs/>
                <w:sz w:val="22"/>
                <w:szCs w:val="22"/>
                <w:lang w:val="pt-BR"/>
              </w:rPr>
              <w:lastRenderedPageBreak/>
              <w:t>contrato/nota de empenho.</w:t>
            </w:r>
          </w:p>
          <w:p w:rsidR="00C66C24" w:rsidRPr="00F8385E" w:rsidRDefault="00C66C24">
            <w:pPr>
              <w:spacing w:line="256" w:lineRule="auto"/>
              <w:jc w:val="both"/>
              <w:rPr>
                <w:rFonts w:ascii="Arial" w:hAnsi="Arial" w:cs="Arial"/>
                <w:b/>
                <w:bCs/>
                <w:iCs/>
                <w:sz w:val="22"/>
                <w:szCs w:val="22"/>
                <w:lang w:val="pt-BR"/>
              </w:rPr>
            </w:pPr>
          </w:p>
        </w:tc>
      </w:tr>
      <w:tr w:rsidR="00F331D1" w:rsidRPr="00F8385E" w:rsidTr="004A0E1A">
        <w:trPr>
          <w:jc w:val="center"/>
        </w:trPr>
        <w:tc>
          <w:tcPr>
            <w:tcW w:w="4390"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b/>
                <w:bCs/>
                <w:iCs/>
                <w:sz w:val="22"/>
                <w:szCs w:val="22"/>
                <w:lang w:val="pt-BR"/>
              </w:rPr>
            </w:pPr>
            <w:r w:rsidRPr="00F8385E">
              <w:rPr>
                <w:rFonts w:ascii="Arial" w:hAnsi="Arial" w:cs="Arial"/>
                <w:b/>
                <w:iCs/>
                <w:sz w:val="22"/>
                <w:szCs w:val="22"/>
                <w:lang w:val="pt-BR"/>
              </w:rPr>
              <w:lastRenderedPageBreak/>
              <w:t>Comportar-se de modo inidôneo.</w:t>
            </w:r>
          </w:p>
        </w:tc>
        <w:tc>
          <w:tcPr>
            <w:tcW w:w="4961"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 xml:space="preserve">11. Impedimento de licitar com a Prefeitura Municipal de </w:t>
            </w:r>
            <w:r w:rsidR="00DD186B" w:rsidRPr="00F8385E">
              <w:rPr>
                <w:rFonts w:ascii="Arial" w:hAnsi="Arial" w:cs="Arial"/>
                <w:iCs/>
                <w:sz w:val="22"/>
                <w:szCs w:val="22"/>
                <w:lang w:val="pt-BR"/>
              </w:rPr>
              <w:t>SÃO JOÃO DOS PATOS</w:t>
            </w:r>
            <w:r w:rsidRPr="00F8385E">
              <w:rPr>
                <w:rFonts w:ascii="Arial" w:hAnsi="Arial" w:cs="Arial"/>
                <w:iCs/>
                <w:sz w:val="22"/>
                <w:szCs w:val="22"/>
                <w:lang w:val="pt-BR"/>
              </w:rPr>
              <w:t xml:space="preserve">/MA pelo período de 2 (dois) anos. </w:t>
            </w:r>
          </w:p>
          <w:p w:rsidR="00B13612" w:rsidRPr="00F8385E" w:rsidRDefault="00B13612">
            <w:pPr>
              <w:spacing w:line="256" w:lineRule="auto"/>
              <w:jc w:val="both"/>
              <w:rPr>
                <w:rFonts w:ascii="Arial" w:hAnsi="Arial" w:cs="Arial"/>
                <w:iCs/>
                <w:sz w:val="22"/>
                <w:szCs w:val="22"/>
                <w:lang w:val="pt-BR"/>
              </w:rPr>
            </w:pPr>
          </w:p>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12. Multa de 10% (dez por cento) do valor do contrato/nota de empenho.</w:t>
            </w:r>
          </w:p>
          <w:p w:rsidR="00C66C24" w:rsidRPr="00F8385E" w:rsidRDefault="00C66C24">
            <w:pPr>
              <w:spacing w:line="256" w:lineRule="auto"/>
              <w:jc w:val="both"/>
              <w:rPr>
                <w:rFonts w:ascii="Arial" w:hAnsi="Arial" w:cs="Arial"/>
                <w:b/>
                <w:bCs/>
                <w:iCs/>
                <w:sz w:val="22"/>
                <w:szCs w:val="22"/>
                <w:lang w:val="pt-BR"/>
              </w:rPr>
            </w:pPr>
          </w:p>
        </w:tc>
      </w:tr>
      <w:tr w:rsidR="00F331D1" w:rsidRPr="00F8385E" w:rsidTr="004A0E1A">
        <w:trPr>
          <w:jc w:val="center"/>
        </w:trPr>
        <w:tc>
          <w:tcPr>
            <w:tcW w:w="4390" w:type="dxa"/>
            <w:tcBorders>
              <w:top w:val="single" w:sz="4" w:space="0" w:color="auto"/>
              <w:left w:val="single" w:sz="4" w:space="0" w:color="auto"/>
              <w:bottom w:val="single" w:sz="4" w:space="0" w:color="auto"/>
              <w:right w:val="single" w:sz="4" w:space="0" w:color="auto"/>
            </w:tcBorders>
            <w:hideMark/>
          </w:tcPr>
          <w:p w:rsidR="00F331D1" w:rsidRPr="00033FA6" w:rsidRDefault="00F331D1">
            <w:pPr>
              <w:spacing w:line="256" w:lineRule="auto"/>
              <w:jc w:val="both"/>
              <w:rPr>
                <w:rFonts w:ascii="Arial" w:hAnsi="Arial" w:cs="Arial"/>
                <w:b/>
                <w:bCs/>
                <w:iCs/>
                <w:sz w:val="22"/>
                <w:szCs w:val="22"/>
              </w:rPr>
            </w:pPr>
            <w:proofErr w:type="spellStart"/>
            <w:r w:rsidRPr="00033FA6">
              <w:rPr>
                <w:rFonts w:ascii="Arial" w:hAnsi="Arial" w:cs="Arial"/>
                <w:b/>
                <w:iCs/>
                <w:sz w:val="22"/>
                <w:szCs w:val="22"/>
              </w:rPr>
              <w:t>Fizer</w:t>
            </w:r>
            <w:proofErr w:type="spellEnd"/>
            <w:r w:rsidRPr="00033FA6">
              <w:rPr>
                <w:rFonts w:ascii="Arial" w:hAnsi="Arial" w:cs="Arial"/>
                <w:b/>
                <w:iCs/>
                <w:sz w:val="22"/>
                <w:szCs w:val="22"/>
              </w:rPr>
              <w:t xml:space="preserve"> </w:t>
            </w:r>
            <w:proofErr w:type="spellStart"/>
            <w:r w:rsidRPr="00033FA6">
              <w:rPr>
                <w:rFonts w:ascii="Arial" w:hAnsi="Arial" w:cs="Arial"/>
                <w:b/>
                <w:iCs/>
                <w:sz w:val="22"/>
                <w:szCs w:val="22"/>
              </w:rPr>
              <w:t>declaração</w:t>
            </w:r>
            <w:proofErr w:type="spellEnd"/>
            <w:r w:rsidRPr="00033FA6">
              <w:rPr>
                <w:rFonts w:ascii="Arial" w:hAnsi="Arial" w:cs="Arial"/>
                <w:b/>
                <w:iCs/>
                <w:sz w:val="22"/>
                <w:szCs w:val="22"/>
              </w:rPr>
              <w:t xml:space="preserve"> falsa.</w:t>
            </w:r>
          </w:p>
        </w:tc>
        <w:tc>
          <w:tcPr>
            <w:tcW w:w="4961"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 xml:space="preserve">13. Impedimento de licitar com a Prefeitura Municipal de </w:t>
            </w:r>
            <w:r w:rsidR="00DD186B" w:rsidRPr="00F8385E">
              <w:rPr>
                <w:rFonts w:ascii="Arial" w:hAnsi="Arial" w:cs="Arial"/>
                <w:iCs/>
                <w:sz w:val="22"/>
                <w:szCs w:val="22"/>
                <w:lang w:val="pt-BR"/>
              </w:rPr>
              <w:t>SÃO JOÃO DOS PATOS</w:t>
            </w:r>
            <w:r w:rsidRPr="00F8385E">
              <w:rPr>
                <w:rFonts w:ascii="Arial" w:hAnsi="Arial" w:cs="Arial"/>
                <w:iCs/>
                <w:sz w:val="22"/>
                <w:szCs w:val="22"/>
                <w:lang w:val="pt-BR"/>
              </w:rPr>
              <w:t xml:space="preserve">/MA pelo período de 2 (dois) anos. </w:t>
            </w:r>
          </w:p>
          <w:p w:rsidR="00B13612" w:rsidRPr="00F8385E" w:rsidRDefault="00B13612">
            <w:pPr>
              <w:spacing w:line="256" w:lineRule="auto"/>
              <w:jc w:val="both"/>
              <w:rPr>
                <w:rFonts w:ascii="Arial" w:hAnsi="Arial" w:cs="Arial"/>
                <w:iCs/>
                <w:sz w:val="22"/>
                <w:szCs w:val="22"/>
                <w:lang w:val="pt-BR"/>
              </w:rPr>
            </w:pPr>
          </w:p>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14. Multa de 10% (dez por cento) do valor do contrato/nota de empenho.</w:t>
            </w:r>
          </w:p>
          <w:p w:rsidR="00C66C24" w:rsidRPr="00F8385E" w:rsidRDefault="00C66C24">
            <w:pPr>
              <w:spacing w:line="256" w:lineRule="auto"/>
              <w:jc w:val="both"/>
              <w:rPr>
                <w:rFonts w:ascii="Arial" w:hAnsi="Arial" w:cs="Arial"/>
                <w:b/>
                <w:bCs/>
                <w:iCs/>
                <w:sz w:val="22"/>
                <w:szCs w:val="22"/>
                <w:lang w:val="pt-BR"/>
              </w:rPr>
            </w:pPr>
          </w:p>
        </w:tc>
      </w:tr>
      <w:tr w:rsidR="00F331D1" w:rsidRPr="00033FA6" w:rsidTr="004A0E1A">
        <w:trPr>
          <w:jc w:val="center"/>
        </w:trPr>
        <w:tc>
          <w:tcPr>
            <w:tcW w:w="4390" w:type="dxa"/>
            <w:tcBorders>
              <w:top w:val="single" w:sz="4" w:space="0" w:color="auto"/>
              <w:left w:val="single" w:sz="4" w:space="0" w:color="auto"/>
              <w:bottom w:val="single" w:sz="4" w:space="0" w:color="auto"/>
              <w:right w:val="single" w:sz="4" w:space="0" w:color="auto"/>
            </w:tcBorders>
            <w:hideMark/>
          </w:tcPr>
          <w:p w:rsidR="00F331D1" w:rsidRPr="00033FA6" w:rsidRDefault="00F331D1">
            <w:pPr>
              <w:spacing w:line="256" w:lineRule="auto"/>
              <w:jc w:val="both"/>
              <w:rPr>
                <w:rFonts w:ascii="Arial" w:hAnsi="Arial" w:cs="Arial"/>
                <w:b/>
                <w:bCs/>
                <w:iCs/>
                <w:sz w:val="22"/>
                <w:szCs w:val="22"/>
              </w:rPr>
            </w:pPr>
            <w:proofErr w:type="spellStart"/>
            <w:r w:rsidRPr="00033FA6">
              <w:rPr>
                <w:rFonts w:ascii="Arial" w:hAnsi="Arial" w:cs="Arial"/>
                <w:b/>
                <w:iCs/>
                <w:sz w:val="22"/>
                <w:szCs w:val="22"/>
              </w:rPr>
              <w:t>Apresentar</w:t>
            </w:r>
            <w:proofErr w:type="spellEnd"/>
            <w:r w:rsidRPr="00033FA6">
              <w:rPr>
                <w:rFonts w:ascii="Arial" w:hAnsi="Arial" w:cs="Arial"/>
                <w:b/>
                <w:iCs/>
                <w:sz w:val="22"/>
                <w:szCs w:val="22"/>
              </w:rPr>
              <w:t xml:space="preserve"> </w:t>
            </w:r>
            <w:proofErr w:type="spellStart"/>
            <w:r w:rsidRPr="00033FA6">
              <w:rPr>
                <w:rFonts w:ascii="Arial" w:hAnsi="Arial" w:cs="Arial"/>
                <w:b/>
                <w:iCs/>
                <w:sz w:val="22"/>
                <w:szCs w:val="22"/>
              </w:rPr>
              <w:t>documentação</w:t>
            </w:r>
            <w:proofErr w:type="spellEnd"/>
            <w:r w:rsidRPr="00033FA6">
              <w:rPr>
                <w:rFonts w:ascii="Arial" w:hAnsi="Arial" w:cs="Arial"/>
                <w:b/>
                <w:iCs/>
                <w:sz w:val="22"/>
                <w:szCs w:val="22"/>
              </w:rPr>
              <w:t xml:space="preserve"> falsa.</w:t>
            </w:r>
          </w:p>
        </w:tc>
        <w:tc>
          <w:tcPr>
            <w:tcW w:w="4961"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 xml:space="preserve">15. Impedimento de licitar com a Administração Pública pelo período de 05 (cinco) anos. </w:t>
            </w:r>
          </w:p>
          <w:p w:rsidR="00B13612" w:rsidRPr="00F8385E" w:rsidRDefault="00B13612">
            <w:pPr>
              <w:spacing w:line="256" w:lineRule="auto"/>
              <w:jc w:val="both"/>
              <w:rPr>
                <w:rFonts w:ascii="Arial" w:hAnsi="Arial" w:cs="Arial"/>
                <w:iCs/>
                <w:sz w:val="22"/>
                <w:szCs w:val="22"/>
                <w:lang w:val="pt-BR"/>
              </w:rPr>
            </w:pPr>
          </w:p>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 xml:space="preserve">16. Multa de 30% (trinta por cento) do valor do contrato/nota de empenho. </w:t>
            </w:r>
          </w:p>
          <w:p w:rsidR="00B13612" w:rsidRPr="00F8385E" w:rsidRDefault="00B13612">
            <w:pPr>
              <w:spacing w:line="256" w:lineRule="auto"/>
              <w:jc w:val="both"/>
              <w:rPr>
                <w:rFonts w:ascii="Arial" w:hAnsi="Arial" w:cs="Arial"/>
                <w:iCs/>
                <w:sz w:val="22"/>
                <w:szCs w:val="22"/>
                <w:lang w:val="pt-BR"/>
              </w:rPr>
            </w:pPr>
          </w:p>
          <w:p w:rsidR="00F331D1" w:rsidRPr="00033FA6" w:rsidRDefault="00F331D1">
            <w:pPr>
              <w:spacing w:line="256" w:lineRule="auto"/>
              <w:jc w:val="both"/>
              <w:rPr>
                <w:rFonts w:ascii="Arial" w:hAnsi="Arial" w:cs="Arial"/>
                <w:iCs/>
                <w:sz w:val="22"/>
                <w:szCs w:val="22"/>
              </w:rPr>
            </w:pPr>
            <w:r w:rsidRPr="00033FA6">
              <w:rPr>
                <w:rFonts w:ascii="Arial" w:hAnsi="Arial" w:cs="Arial"/>
                <w:iCs/>
                <w:sz w:val="22"/>
                <w:szCs w:val="22"/>
              </w:rPr>
              <w:t xml:space="preserve">17. </w:t>
            </w:r>
            <w:proofErr w:type="spellStart"/>
            <w:r w:rsidRPr="00033FA6">
              <w:rPr>
                <w:rFonts w:ascii="Arial" w:hAnsi="Arial" w:cs="Arial"/>
                <w:iCs/>
                <w:sz w:val="22"/>
                <w:szCs w:val="22"/>
              </w:rPr>
              <w:t>Comunicado</w:t>
            </w:r>
            <w:proofErr w:type="spellEnd"/>
            <w:r w:rsidRPr="00033FA6">
              <w:rPr>
                <w:rFonts w:ascii="Arial" w:hAnsi="Arial" w:cs="Arial"/>
                <w:iCs/>
                <w:sz w:val="22"/>
                <w:szCs w:val="22"/>
              </w:rPr>
              <w:t xml:space="preserve"> </w:t>
            </w:r>
            <w:proofErr w:type="spellStart"/>
            <w:r w:rsidRPr="00033FA6">
              <w:rPr>
                <w:rFonts w:ascii="Arial" w:hAnsi="Arial" w:cs="Arial"/>
                <w:iCs/>
                <w:sz w:val="22"/>
                <w:szCs w:val="22"/>
              </w:rPr>
              <w:t>ao</w:t>
            </w:r>
            <w:proofErr w:type="spellEnd"/>
            <w:r w:rsidRPr="00033FA6">
              <w:rPr>
                <w:rFonts w:ascii="Arial" w:hAnsi="Arial" w:cs="Arial"/>
                <w:iCs/>
                <w:sz w:val="22"/>
                <w:szCs w:val="22"/>
              </w:rPr>
              <w:t xml:space="preserve"> </w:t>
            </w:r>
            <w:proofErr w:type="spellStart"/>
            <w:r w:rsidRPr="00033FA6">
              <w:rPr>
                <w:rFonts w:ascii="Arial" w:hAnsi="Arial" w:cs="Arial"/>
                <w:iCs/>
                <w:sz w:val="22"/>
                <w:szCs w:val="22"/>
              </w:rPr>
              <w:t>Ministério</w:t>
            </w:r>
            <w:proofErr w:type="spellEnd"/>
            <w:r w:rsidRPr="00033FA6">
              <w:rPr>
                <w:rFonts w:ascii="Arial" w:hAnsi="Arial" w:cs="Arial"/>
                <w:iCs/>
                <w:sz w:val="22"/>
                <w:szCs w:val="22"/>
              </w:rPr>
              <w:t xml:space="preserve"> </w:t>
            </w:r>
            <w:proofErr w:type="spellStart"/>
            <w:r w:rsidRPr="00033FA6">
              <w:rPr>
                <w:rFonts w:ascii="Arial" w:hAnsi="Arial" w:cs="Arial"/>
                <w:iCs/>
                <w:sz w:val="22"/>
                <w:szCs w:val="22"/>
              </w:rPr>
              <w:t>Público</w:t>
            </w:r>
            <w:proofErr w:type="spellEnd"/>
            <w:r w:rsidRPr="00033FA6">
              <w:rPr>
                <w:rFonts w:ascii="Arial" w:hAnsi="Arial" w:cs="Arial"/>
                <w:iCs/>
                <w:sz w:val="22"/>
                <w:szCs w:val="22"/>
              </w:rPr>
              <w:t>.</w:t>
            </w:r>
          </w:p>
          <w:p w:rsidR="00C66C24" w:rsidRPr="00033FA6" w:rsidRDefault="00C66C24">
            <w:pPr>
              <w:spacing w:line="256" w:lineRule="auto"/>
              <w:jc w:val="both"/>
              <w:rPr>
                <w:rFonts w:ascii="Arial" w:hAnsi="Arial" w:cs="Arial"/>
                <w:b/>
                <w:bCs/>
                <w:iCs/>
                <w:sz w:val="22"/>
                <w:szCs w:val="22"/>
              </w:rPr>
            </w:pPr>
          </w:p>
        </w:tc>
      </w:tr>
      <w:tr w:rsidR="00F331D1" w:rsidRPr="00033FA6" w:rsidTr="004A0E1A">
        <w:trPr>
          <w:jc w:val="center"/>
        </w:trPr>
        <w:tc>
          <w:tcPr>
            <w:tcW w:w="4390" w:type="dxa"/>
            <w:tcBorders>
              <w:top w:val="single" w:sz="4" w:space="0" w:color="auto"/>
              <w:left w:val="single" w:sz="4" w:space="0" w:color="auto"/>
              <w:bottom w:val="single" w:sz="4" w:space="0" w:color="auto"/>
              <w:right w:val="single" w:sz="4" w:space="0" w:color="auto"/>
            </w:tcBorders>
            <w:hideMark/>
          </w:tcPr>
          <w:p w:rsidR="00F331D1" w:rsidRPr="00033FA6" w:rsidRDefault="00F331D1">
            <w:pPr>
              <w:spacing w:line="256" w:lineRule="auto"/>
              <w:jc w:val="both"/>
              <w:rPr>
                <w:rFonts w:ascii="Arial" w:hAnsi="Arial" w:cs="Arial"/>
                <w:b/>
                <w:bCs/>
                <w:iCs/>
                <w:sz w:val="22"/>
                <w:szCs w:val="22"/>
              </w:rPr>
            </w:pPr>
            <w:proofErr w:type="spellStart"/>
            <w:r w:rsidRPr="00033FA6">
              <w:rPr>
                <w:rFonts w:ascii="Arial" w:hAnsi="Arial" w:cs="Arial"/>
                <w:b/>
                <w:iCs/>
                <w:sz w:val="22"/>
                <w:szCs w:val="22"/>
              </w:rPr>
              <w:t>Cometer</w:t>
            </w:r>
            <w:proofErr w:type="spellEnd"/>
            <w:r w:rsidRPr="00033FA6">
              <w:rPr>
                <w:rFonts w:ascii="Arial" w:hAnsi="Arial" w:cs="Arial"/>
                <w:b/>
                <w:iCs/>
                <w:sz w:val="22"/>
                <w:szCs w:val="22"/>
              </w:rPr>
              <w:t xml:space="preserve"> </w:t>
            </w:r>
            <w:proofErr w:type="spellStart"/>
            <w:r w:rsidRPr="00033FA6">
              <w:rPr>
                <w:rFonts w:ascii="Arial" w:hAnsi="Arial" w:cs="Arial"/>
                <w:b/>
                <w:iCs/>
                <w:sz w:val="22"/>
                <w:szCs w:val="22"/>
              </w:rPr>
              <w:t>fraude</w:t>
            </w:r>
            <w:proofErr w:type="spellEnd"/>
            <w:r w:rsidRPr="00033FA6">
              <w:rPr>
                <w:rFonts w:ascii="Arial" w:hAnsi="Arial" w:cs="Arial"/>
                <w:b/>
                <w:iCs/>
                <w:sz w:val="22"/>
                <w:szCs w:val="22"/>
              </w:rPr>
              <w:t xml:space="preserve"> fiscal.</w:t>
            </w:r>
          </w:p>
        </w:tc>
        <w:tc>
          <w:tcPr>
            <w:tcW w:w="4961" w:type="dxa"/>
            <w:tcBorders>
              <w:top w:val="single" w:sz="4" w:space="0" w:color="auto"/>
              <w:left w:val="single" w:sz="4" w:space="0" w:color="auto"/>
              <w:bottom w:val="single" w:sz="4" w:space="0" w:color="auto"/>
              <w:right w:val="single" w:sz="4" w:space="0" w:color="auto"/>
            </w:tcBorders>
            <w:hideMark/>
          </w:tcPr>
          <w:p w:rsidR="00B13612"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18. Impedimento de licitar com a Administração Pública pelo período de 05 (cinco) anos.</w:t>
            </w:r>
          </w:p>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 xml:space="preserve"> </w:t>
            </w:r>
          </w:p>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 xml:space="preserve">19. Multa de 30% (trinta por cento) do valor do contrato/nota de empenho. </w:t>
            </w:r>
          </w:p>
          <w:p w:rsidR="00B13612" w:rsidRPr="00F8385E" w:rsidRDefault="00B13612">
            <w:pPr>
              <w:spacing w:line="256" w:lineRule="auto"/>
              <w:jc w:val="both"/>
              <w:rPr>
                <w:rFonts w:ascii="Arial" w:hAnsi="Arial" w:cs="Arial"/>
                <w:iCs/>
                <w:sz w:val="22"/>
                <w:szCs w:val="22"/>
                <w:lang w:val="pt-BR"/>
              </w:rPr>
            </w:pPr>
          </w:p>
          <w:p w:rsidR="00F331D1" w:rsidRPr="00033FA6" w:rsidRDefault="00F331D1">
            <w:pPr>
              <w:spacing w:line="256" w:lineRule="auto"/>
              <w:jc w:val="both"/>
              <w:rPr>
                <w:rFonts w:ascii="Arial" w:hAnsi="Arial" w:cs="Arial"/>
                <w:iCs/>
                <w:sz w:val="22"/>
                <w:szCs w:val="22"/>
              </w:rPr>
            </w:pPr>
            <w:r w:rsidRPr="00033FA6">
              <w:rPr>
                <w:rFonts w:ascii="Arial" w:hAnsi="Arial" w:cs="Arial"/>
                <w:iCs/>
                <w:sz w:val="22"/>
                <w:szCs w:val="22"/>
              </w:rPr>
              <w:t xml:space="preserve">20. </w:t>
            </w:r>
            <w:proofErr w:type="spellStart"/>
            <w:r w:rsidRPr="00033FA6">
              <w:rPr>
                <w:rFonts w:ascii="Arial" w:hAnsi="Arial" w:cs="Arial"/>
                <w:iCs/>
                <w:sz w:val="22"/>
                <w:szCs w:val="22"/>
              </w:rPr>
              <w:t>Comunicado</w:t>
            </w:r>
            <w:proofErr w:type="spellEnd"/>
            <w:r w:rsidRPr="00033FA6">
              <w:rPr>
                <w:rFonts w:ascii="Arial" w:hAnsi="Arial" w:cs="Arial"/>
                <w:iCs/>
                <w:sz w:val="22"/>
                <w:szCs w:val="22"/>
              </w:rPr>
              <w:t xml:space="preserve"> </w:t>
            </w:r>
            <w:proofErr w:type="spellStart"/>
            <w:r w:rsidRPr="00033FA6">
              <w:rPr>
                <w:rFonts w:ascii="Arial" w:hAnsi="Arial" w:cs="Arial"/>
                <w:iCs/>
                <w:sz w:val="22"/>
                <w:szCs w:val="22"/>
              </w:rPr>
              <w:t>ao</w:t>
            </w:r>
            <w:proofErr w:type="spellEnd"/>
            <w:r w:rsidRPr="00033FA6">
              <w:rPr>
                <w:rFonts w:ascii="Arial" w:hAnsi="Arial" w:cs="Arial"/>
                <w:iCs/>
                <w:sz w:val="22"/>
                <w:szCs w:val="22"/>
              </w:rPr>
              <w:t xml:space="preserve"> </w:t>
            </w:r>
            <w:proofErr w:type="spellStart"/>
            <w:r w:rsidRPr="00033FA6">
              <w:rPr>
                <w:rFonts w:ascii="Arial" w:hAnsi="Arial" w:cs="Arial"/>
                <w:iCs/>
                <w:sz w:val="22"/>
                <w:szCs w:val="22"/>
              </w:rPr>
              <w:t>Ministério</w:t>
            </w:r>
            <w:proofErr w:type="spellEnd"/>
            <w:r w:rsidRPr="00033FA6">
              <w:rPr>
                <w:rFonts w:ascii="Arial" w:hAnsi="Arial" w:cs="Arial"/>
                <w:iCs/>
                <w:sz w:val="22"/>
                <w:szCs w:val="22"/>
              </w:rPr>
              <w:t xml:space="preserve"> </w:t>
            </w:r>
            <w:proofErr w:type="spellStart"/>
            <w:r w:rsidRPr="00033FA6">
              <w:rPr>
                <w:rFonts w:ascii="Arial" w:hAnsi="Arial" w:cs="Arial"/>
                <w:iCs/>
                <w:sz w:val="22"/>
                <w:szCs w:val="22"/>
              </w:rPr>
              <w:t>Público</w:t>
            </w:r>
            <w:proofErr w:type="spellEnd"/>
            <w:r w:rsidRPr="00033FA6">
              <w:rPr>
                <w:rFonts w:ascii="Arial" w:hAnsi="Arial" w:cs="Arial"/>
                <w:iCs/>
                <w:sz w:val="22"/>
                <w:szCs w:val="22"/>
              </w:rPr>
              <w:t>.</w:t>
            </w:r>
          </w:p>
          <w:p w:rsidR="00C66C24" w:rsidRPr="00033FA6" w:rsidRDefault="00C66C24">
            <w:pPr>
              <w:spacing w:line="256" w:lineRule="auto"/>
              <w:jc w:val="both"/>
              <w:rPr>
                <w:rFonts w:ascii="Arial" w:hAnsi="Arial" w:cs="Arial"/>
                <w:iCs/>
                <w:sz w:val="22"/>
                <w:szCs w:val="22"/>
              </w:rPr>
            </w:pPr>
          </w:p>
        </w:tc>
      </w:tr>
      <w:tr w:rsidR="00F331D1" w:rsidRPr="00F8385E" w:rsidTr="004A0E1A">
        <w:trPr>
          <w:jc w:val="center"/>
        </w:trPr>
        <w:tc>
          <w:tcPr>
            <w:tcW w:w="4390"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b/>
                <w:bCs/>
                <w:iCs/>
                <w:sz w:val="22"/>
                <w:szCs w:val="22"/>
                <w:lang w:val="pt-BR"/>
              </w:rPr>
            </w:pPr>
            <w:r w:rsidRPr="00F8385E">
              <w:rPr>
                <w:rFonts w:ascii="Arial" w:hAnsi="Arial" w:cs="Arial"/>
                <w:b/>
                <w:iCs/>
                <w:sz w:val="22"/>
                <w:szCs w:val="22"/>
                <w:lang w:val="pt-BR"/>
              </w:rPr>
              <w:t>Deixar de executar qualquer obrigação pactuada ou prevista em lei ou no edital do pregão, em que não se comine outra penalidade.</w:t>
            </w:r>
          </w:p>
        </w:tc>
        <w:tc>
          <w:tcPr>
            <w:tcW w:w="4961" w:type="dxa"/>
            <w:tcBorders>
              <w:top w:val="single" w:sz="4" w:space="0" w:color="auto"/>
              <w:left w:val="single" w:sz="4" w:space="0" w:color="auto"/>
              <w:bottom w:val="single" w:sz="4" w:space="0" w:color="auto"/>
              <w:right w:val="single" w:sz="4" w:space="0" w:color="auto"/>
            </w:tcBorders>
            <w:hideMark/>
          </w:tcPr>
          <w:p w:rsidR="00715C66" w:rsidRPr="00F8385E" w:rsidRDefault="00715C66">
            <w:pPr>
              <w:spacing w:line="256" w:lineRule="auto"/>
              <w:jc w:val="both"/>
              <w:rPr>
                <w:rFonts w:ascii="Arial" w:hAnsi="Arial" w:cs="Arial"/>
                <w:iCs/>
                <w:sz w:val="22"/>
                <w:szCs w:val="22"/>
                <w:lang w:val="pt-BR"/>
              </w:rPr>
            </w:pPr>
          </w:p>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21. Multa de 0,5% (meio por cento) por dia de atraso, aplicada sobre o valor do contrato/nota de empenho, limitada a 20 (vinte) dias. Após o vigésimo dia, a critério da Administração, poderá ser considerada a inexecução total ou parcial do objeto.</w:t>
            </w:r>
          </w:p>
          <w:p w:rsidR="00C66C24" w:rsidRPr="00F8385E" w:rsidRDefault="00C66C24">
            <w:pPr>
              <w:spacing w:line="256" w:lineRule="auto"/>
              <w:jc w:val="both"/>
              <w:rPr>
                <w:rFonts w:ascii="Arial" w:hAnsi="Arial" w:cs="Arial"/>
                <w:b/>
                <w:bCs/>
                <w:iCs/>
                <w:sz w:val="22"/>
                <w:szCs w:val="22"/>
                <w:lang w:val="pt-BR"/>
              </w:rPr>
            </w:pPr>
          </w:p>
        </w:tc>
      </w:tr>
      <w:tr w:rsidR="00F331D1" w:rsidRPr="00F8385E" w:rsidTr="004A0E1A">
        <w:trPr>
          <w:jc w:val="center"/>
        </w:trPr>
        <w:tc>
          <w:tcPr>
            <w:tcW w:w="4390" w:type="dxa"/>
            <w:tcBorders>
              <w:top w:val="single" w:sz="4" w:space="0" w:color="auto"/>
              <w:left w:val="single" w:sz="4" w:space="0" w:color="auto"/>
              <w:bottom w:val="single" w:sz="4" w:space="0" w:color="auto"/>
              <w:right w:val="single" w:sz="4" w:space="0" w:color="auto"/>
            </w:tcBorders>
            <w:hideMark/>
          </w:tcPr>
          <w:p w:rsidR="00F331D1" w:rsidRPr="00033FA6" w:rsidRDefault="00F331D1">
            <w:pPr>
              <w:spacing w:line="256" w:lineRule="auto"/>
              <w:jc w:val="both"/>
              <w:rPr>
                <w:rFonts w:ascii="Arial" w:hAnsi="Arial" w:cs="Arial"/>
                <w:b/>
                <w:bCs/>
                <w:iCs/>
                <w:sz w:val="22"/>
                <w:szCs w:val="22"/>
              </w:rPr>
            </w:pPr>
            <w:proofErr w:type="spellStart"/>
            <w:r w:rsidRPr="00033FA6">
              <w:rPr>
                <w:rFonts w:ascii="Arial" w:hAnsi="Arial" w:cs="Arial"/>
                <w:b/>
                <w:iCs/>
                <w:sz w:val="22"/>
                <w:szCs w:val="22"/>
              </w:rPr>
              <w:t>Inexecução</w:t>
            </w:r>
            <w:proofErr w:type="spellEnd"/>
            <w:r w:rsidRPr="00033FA6">
              <w:rPr>
                <w:rFonts w:ascii="Arial" w:hAnsi="Arial" w:cs="Arial"/>
                <w:b/>
                <w:iCs/>
                <w:sz w:val="22"/>
                <w:szCs w:val="22"/>
              </w:rPr>
              <w:t xml:space="preserve"> total.</w:t>
            </w:r>
          </w:p>
        </w:tc>
        <w:tc>
          <w:tcPr>
            <w:tcW w:w="4961"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 xml:space="preserve">22. Impedimento de licitar com a Prefeitura Municipal de </w:t>
            </w:r>
            <w:r w:rsidR="00DD186B" w:rsidRPr="00F8385E">
              <w:rPr>
                <w:rFonts w:ascii="Arial" w:hAnsi="Arial" w:cs="Arial"/>
                <w:iCs/>
                <w:sz w:val="22"/>
                <w:szCs w:val="22"/>
                <w:lang w:val="pt-BR"/>
              </w:rPr>
              <w:t>SÃO JOÃO DOS PATOS</w:t>
            </w:r>
            <w:r w:rsidRPr="00F8385E">
              <w:rPr>
                <w:rFonts w:ascii="Arial" w:hAnsi="Arial" w:cs="Arial"/>
                <w:iCs/>
                <w:sz w:val="22"/>
                <w:szCs w:val="22"/>
                <w:lang w:val="pt-BR"/>
              </w:rPr>
              <w:t xml:space="preserve">/MA pelo período de 2 (dois) anos. </w:t>
            </w:r>
          </w:p>
          <w:p w:rsidR="00B13612" w:rsidRPr="00F8385E" w:rsidRDefault="00B13612">
            <w:pPr>
              <w:spacing w:line="256" w:lineRule="auto"/>
              <w:jc w:val="both"/>
              <w:rPr>
                <w:rFonts w:ascii="Arial" w:hAnsi="Arial" w:cs="Arial"/>
                <w:iCs/>
                <w:sz w:val="22"/>
                <w:szCs w:val="22"/>
                <w:lang w:val="pt-BR"/>
              </w:rPr>
            </w:pPr>
          </w:p>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23. Multa de 20% (vinte por cento) sobre o valor do contrato/nota de empenho.</w:t>
            </w:r>
          </w:p>
          <w:p w:rsidR="00C66C24" w:rsidRPr="00F8385E" w:rsidRDefault="00C66C24">
            <w:pPr>
              <w:spacing w:line="256" w:lineRule="auto"/>
              <w:jc w:val="both"/>
              <w:rPr>
                <w:rFonts w:ascii="Arial" w:hAnsi="Arial" w:cs="Arial"/>
                <w:b/>
                <w:bCs/>
                <w:iCs/>
                <w:sz w:val="22"/>
                <w:szCs w:val="22"/>
                <w:lang w:val="pt-BR"/>
              </w:rPr>
            </w:pPr>
          </w:p>
        </w:tc>
      </w:tr>
      <w:tr w:rsidR="00F331D1" w:rsidRPr="00F8385E" w:rsidTr="004A0E1A">
        <w:trPr>
          <w:jc w:val="center"/>
        </w:trPr>
        <w:tc>
          <w:tcPr>
            <w:tcW w:w="4390" w:type="dxa"/>
            <w:tcBorders>
              <w:top w:val="single" w:sz="4" w:space="0" w:color="auto"/>
              <w:left w:val="single" w:sz="4" w:space="0" w:color="auto"/>
              <w:bottom w:val="single" w:sz="4" w:space="0" w:color="auto"/>
              <w:right w:val="single" w:sz="4" w:space="0" w:color="auto"/>
            </w:tcBorders>
            <w:hideMark/>
          </w:tcPr>
          <w:p w:rsidR="00F331D1" w:rsidRPr="00033FA6" w:rsidRDefault="00F331D1">
            <w:pPr>
              <w:spacing w:line="256" w:lineRule="auto"/>
              <w:jc w:val="both"/>
              <w:rPr>
                <w:rFonts w:ascii="Arial" w:hAnsi="Arial" w:cs="Arial"/>
                <w:b/>
                <w:bCs/>
                <w:iCs/>
                <w:sz w:val="22"/>
                <w:szCs w:val="22"/>
              </w:rPr>
            </w:pPr>
            <w:proofErr w:type="spellStart"/>
            <w:r w:rsidRPr="00033FA6">
              <w:rPr>
                <w:rFonts w:ascii="Arial" w:hAnsi="Arial" w:cs="Arial"/>
                <w:b/>
                <w:iCs/>
                <w:sz w:val="22"/>
                <w:szCs w:val="22"/>
              </w:rPr>
              <w:t>Inexecução</w:t>
            </w:r>
            <w:proofErr w:type="spellEnd"/>
            <w:r w:rsidRPr="00033FA6">
              <w:rPr>
                <w:rFonts w:ascii="Arial" w:hAnsi="Arial" w:cs="Arial"/>
                <w:b/>
                <w:iCs/>
                <w:sz w:val="22"/>
                <w:szCs w:val="22"/>
              </w:rPr>
              <w:t xml:space="preserve"> </w:t>
            </w:r>
            <w:proofErr w:type="spellStart"/>
            <w:r w:rsidRPr="00033FA6">
              <w:rPr>
                <w:rFonts w:ascii="Arial" w:hAnsi="Arial" w:cs="Arial"/>
                <w:b/>
                <w:iCs/>
                <w:sz w:val="22"/>
                <w:szCs w:val="22"/>
              </w:rPr>
              <w:t>parcial</w:t>
            </w:r>
            <w:proofErr w:type="spellEnd"/>
            <w:r w:rsidRPr="00033FA6">
              <w:rPr>
                <w:rFonts w:ascii="Arial" w:hAnsi="Arial" w:cs="Arial"/>
                <w:b/>
                <w:iCs/>
                <w:sz w:val="22"/>
                <w:szCs w:val="22"/>
              </w:rPr>
              <w:t xml:space="preserve"> do </w:t>
            </w:r>
            <w:proofErr w:type="spellStart"/>
            <w:r w:rsidRPr="00033FA6">
              <w:rPr>
                <w:rFonts w:ascii="Arial" w:hAnsi="Arial" w:cs="Arial"/>
                <w:b/>
                <w:iCs/>
                <w:sz w:val="22"/>
                <w:szCs w:val="22"/>
              </w:rPr>
              <w:t>objeto</w:t>
            </w:r>
            <w:proofErr w:type="spellEnd"/>
            <w:r w:rsidRPr="00033FA6">
              <w:rPr>
                <w:rFonts w:ascii="Arial" w:hAnsi="Arial" w:cs="Arial"/>
                <w:b/>
                <w:iCs/>
                <w:sz w:val="22"/>
                <w:szCs w:val="22"/>
              </w:rPr>
              <w:t>.</w:t>
            </w:r>
          </w:p>
        </w:tc>
        <w:tc>
          <w:tcPr>
            <w:tcW w:w="4961" w:type="dxa"/>
            <w:tcBorders>
              <w:top w:val="single" w:sz="4" w:space="0" w:color="auto"/>
              <w:left w:val="single" w:sz="4" w:space="0" w:color="auto"/>
              <w:bottom w:val="single" w:sz="4" w:space="0" w:color="auto"/>
              <w:right w:val="single" w:sz="4" w:space="0" w:color="auto"/>
            </w:tcBorders>
            <w:hideMark/>
          </w:tcPr>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 xml:space="preserve">24. Impedimento de licitar com a Prefeitura Municipal de </w:t>
            </w:r>
            <w:r w:rsidR="00DD186B" w:rsidRPr="00F8385E">
              <w:rPr>
                <w:rFonts w:ascii="Arial" w:hAnsi="Arial" w:cs="Arial"/>
                <w:iCs/>
                <w:sz w:val="22"/>
                <w:szCs w:val="22"/>
                <w:lang w:val="pt-BR"/>
              </w:rPr>
              <w:t>SÃO JOÃO DOS PATOS</w:t>
            </w:r>
            <w:r w:rsidRPr="00F8385E">
              <w:rPr>
                <w:rFonts w:ascii="Arial" w:hAnsi="Arial" w:cs="Arial"/>
                <w:iCs/>
                <w:sz w:val="22"/>
                <w:szCs w:val="22"/>
                <w:lang w:val="pt-BR"/>
              </w:rPr>
              <w:t xml:space="preserve">/MA pelo período de 1 (ano) ano. </w:t>
            </w:r>
          </w:p>
          <w:p w:rsidR="00033FA6" w:rsidRPr="00F8385E" w:rsidRDefault="00033FA6">
            <w:pPr>
              <w:spacing w:line="256" w:lineRule="auto"/>
              <w:jc w:val="both"/>
              <w:rPr>
                <w:rFonts w:ascii="Arial" w:hAnsi="Arial" w:cs="Arial"/>
                <w:iCs/>
                <w:sz w:val="22"/>
                <w:szCs w:val="22"/>
                <w:lang w:val="pt-BR"/>
              </w:rPr>
            </w:pPr>
          </w:p>
          <w:p w:rsidR="00F331D1" w:rsidRPr="00F8385E" w:rsidRDefault="00F331D1">
            <w:pPr>
              <w:spacing w:line="256" w:lineRule="auto"/>
              <w:jc w:val="both"/>
              <w:rPr>
                <w:rFonts w:ascii="Arial" w:hAnsi="Arial" w:cs="Arial"/>
                <w:iCs/>
                <w:sz w:val="22"/>
                <w:szCs w:val="22"/>
                <w:lang w:val="pt-BR"/>
              </w:rPr>
            </w:pPr>
            <w:r w:rsidRPr="00F8385E">
              <w:rPr>
                <w:rFonts w:ascii="Arial" w:hAnsi="Arial" w:cs="Arial"/>
                <w:iCs/>
                <w:sz w:val="22"/>
                <w:szCs w:val="22"/>
                <w:lang w:val="pt-BR"/>
              </w:rPr>
              <w:t>25. Multa de 10% (dez por cento) sobre o valor correspondente a parte não executada.</w:t>
            </w:r>
          </w:p>
          <w:p w:rsidR="00C66C24" w:rsidRPr="00F8385E" w:rsidRDefault="00C66C24">
            <w:pPr>
              <w:spacing w:line="256" w:lineRule="auto"/>
              <w:jc w:val="both"/>
              <w:rPr>
                <w:rFonts w:ascii="Arial" w:hAnsi="Arial" w:cs="Arial"/>
                <w:b/>
                <w:bCs/>
                <w:iCs/>
                <w:sz w:val="22"/>
                <w:szCs w:val="22"/>
                <w:lang w:val="pt-BR"/>
              </w:rPr>
            </w:pPr>
          </w:p>
        </w:tc>
      </w:tr>
    </w:tbl>
    <w:p w:rsidR="00F331D1" w:rsidRPr="00F8385E" w:rsidRDefault="00F331D1" w:rsidP="00F331D1">
      <w:pPr>
        <w:jc w:val="both"/>
        <w:rPr>
          <w:rFonts w:ascii="Arial" w:hAnsi="Arial" w:cs="Arial"/>
          <w:sz w:val="22"/>
          <w:szCs w:val="22"/>
          <w:lang w:val="pt-BR" w:eastAsia="pt-BR"/>
        </w:rPr>
      </w:pP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t xml:space="preserve">15.2. As multas porventura aplicadas serão descontadas dos pagamentos devidos pela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ou cobradas diretamente da empresa penalizada, amigável ou judicialmente, e poderão ser aplicadas cumulativamente às demais sanções.</w:t>
      </w:r>
    </w:p>
    <w:p w:rsidR="00F331D1" w:rsidRPr="00F8385E" w:rsidRDefault="00F331D1" w:rsidP="00F331D1">
      <w:pPr>
        <w:jc w:val="both"/>
        <w:rPr>
          <w:rFonts w:ascii="Arial" w:hAnsi="Arial" w:cs="Arial"/>
          <w:sz w:val="22"/>
          <w:szCs w:val="22"/>
          <w:lang w:val="pt-BR"/>
        </w:rPr>
      </w:pP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t xml:space="preserve">15.3. A Empresa penalizada terá o direito de defesa que deverá ser exercido em até 05(cinco) dias úteis a contar da sua notificação da penalidade, podendo ocorrer a juntada de documentos e serem arroladas até 03 (três) testemunhas. </w:t>
      </w:r>
    </w:p>
    <w:p w:rsidR="00F331D1" w:rsidRPr="00F8385E" w:rsidRDefault="00F331D1" w:rsidP="00F331D1">
      <w:pPr>
        <w:jc w:val="both"/>
        <w:rPr>
          <w:rFonts w:ascii="Arial" w:hAnsi="Arial" w:cs="Arial"/>
          <w:sz w:val="22"/>
          <w:szCs w:val="22"/>
          <w:lang w:val="pt-BR"/>
        </w:rPr>
      </w:pP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t xml:space="preserve">15.4. Serão considerados injustificados os atrasos não comunicados tempestivamente e indevidamente fundamentados, e a aceitação da justificativa ficará a critério da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 xml:space="preserve">/MA que deverá examinar a legalidade da conduta da empresa. </w:t>
      </w:r>
    </w:p>
    <w:p w:rsidR="00F331D1" w:rsidRPr="00F8385E" w:rsidRDefault="00F331D1" w:rsidP="00F331D1">
      <w:pPr>
        <w:jc w:val="both"/>
        <w:rPr>
          <w:rFonts w:ascii="Arial" w:hAnsi="Arial" w:cs="Arial"/>
          <w:sz w:val="22"/>
          <w:szCs w:val="22"/>
          <w:lang w:val="pt-BR"/>
        </w:rPr>
      </w:pPr>
    </w:p>
    <w:p w:rsidR="00F331D1" w:rsidRPr="00F8385E" w:rsidRDefault="00F331D1" w:rsidP="00F331D1">
      <w:pPr>
        <w:jc w:val="both"/>
        <w:rPr>
          <w:rFonts w:ascii="Arial" w:hAnsi="Arial" w:cs="Arial"/>
          <w:sz w:val="22"/>
          <w:szCs w:val="22"/>
          <w:lang w:val="pt-BR"/>
        </w:rPr>
      </w:pPr>
      <w:r w:rsidRPr="00F8385E">
        <w:rPr>
          <w:rFonts w:ascii="Arial" w:hAnsi="Arial" w:cs="Arial"/>
          <w:sz w:val="22"/>
          <w:szCs w:val="22"/>
          <w:lang w:val="pt-BR"/>
        </w:rPr>
        <w:t xml:space="preserve">15.5. Comprovado impedimento ou reconhecida força maior, devidamente justificado e aceito pela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conforme procedimento esboçado no subitem anterior, a CONTIRATADA ficará isenta das penalidades mencionadas nos subitens anteriores.</w:t>
      </w:r>
    </w:p>
    <w:p w:rsidR="00B4701C" w:rsidRPr="00F8385E" w:rsidRDefault="00B4701C" w:rsidP="00B4701C">
      <w:pPr>
        <w:jc w:val="both"/>
        <w:rPr>
          <w:rFonts w:ascii="Arial" w:eastAsia="Arial Unicode MS" w:hAnsi="Arial" w:cs="Arial"/>
          <w:sz w:val="22"/>
          <w:szCs w:val="22"/>
          <w:lang w:val="pt-BR"/>
        </w:rPr>
      </w:pPr>
    </w:p>
    <w:p w:rsidR="00B4701C" w:rsidRPr="00F8385E" w:rsidRDefault="00B4701C" w:rsidP="00B4701C">
      <w:pPr>
        <w:shd w:val="clear" w:color="auto" w:fill="D9D9D9"/>
        <w:jc w:val="both"/>
        <w:rPr>
          <w:rFonts w:ascii="Arial" w:eastAsia="Arial Unicode MS" w:hAnsi="Arial" w:cs="Arial"/>
          <w:b/>
          <w:sz w:val="22"/>
          <w:szCs w:val="22"/>
          <w:lang w:val="pt-BR"/>
        </w:rPr>
      </w:pPr>
      <w:r w:rsidRPr="00F8385E">
        <w:rPr>
          <w:rFonts w:ascii="Arial" w:eastAsia="Arial Unicode MS" w:hAnsi="Arial" w:cs="Arial"/>
          <w:b/>
          <w:sz w:val="22"/>
          <w:szCs w:val="22"/>
          <w:lang w:val="pt-BR"/>
        </w:rPr>
        <w:t>16 – AQUISIÇÕES DO OBJETO</w:t>
      </w:r>
    </w:p>
    <w:p w:rsidR="00B4701C" w:rsidRPr="00F8385E" w:rsidRDefault="00B4701C" w:rsidP="00B4701C">
      <w:pPr>
        <w:jc w:val="both"/>
        <w:rPr>
          <w:rFonts w:ascii="Arial" w:hAnsi="Arial" w:cs="Arial"/>
          <w:sz w:val="22"/>
          <w:szCs w:val="22"/>
          <w:lang w:val="pt-BR"/>
        </w:rPr>
      </w:pPr>
      <w:r w:rsidRPr="00F8385E">
        <w:rPr>
          <w:rFonts w:ascii="Arial" w:hAnsi="Arial" w:cs="Arial"/>
          <w:sz w:val="22"/>
          <w:szCs w:val="22"/>
          <w:lang w:val="pt-BR"/>
        </w:rPr>
        <w:br/>
      </w:r>
      <w:r w:rsidRPr="00F8385E">
        <w:rPr>
          <w:rFonts w:ascii="Arial" w:eastAsia="Arial Unicode MS" w:hAnsi="Arial" w:cs="Arial"/>
          <w:sz w:val="22"/>
          <w:szCs w:val="22"/>
          <w:lang w:val="pt-BR"/>
        </w:rPr>
        <w:t>16.1. A Solicitação do objeto ocorrerá por meio de “Ordem de Fornecimento”, a ser assinada pelo Ordenador de Despesas/</w:t>
      </w:r>
      <w:proofErr w:type="spellStart"/>
      <w:r w:rsidRPr="00F8385E">
        <w:rPr>
          <w:rFonts w:ascii="Arial" w:eastAsia="Arial Unicode MS" w:hAnsi="Arial" w:cs="Arial"/>
          <w:sz w:val="22"/>
          <w:szCs w:val="22"/>
          <w:lang w:val="pt-BR"/>
        </w:rPr>
        <w:t>Secretario</w:t>
      </w:r>
      <w:proofErr w:type="spellEnd"/>
      <w:r w:rsidRPr="00F8385E">
        <w:rPr>
          <w:rFonts w:ascii="Arial" w:eastAsia="Arial Unicode MS" w:hAnsi="Arial" w:cs="Arial"/>
          <w:sz w:val="22"/>
          <w:szCs w:val="22"/>
          <w:lang w:val="pt-BR"/>
        </w:rPr>
        <w:t xml:space="preserve"> Municipal da CONTRATANTE, contendo as informações dos itens, quantidades, preços unitários e totais.</w:t>
      </w:r>
    </w:p>
    <w:p w:rsidR="00B4701C" w:rsidRPr="00F8385E" w:rsidRDefault="00B4701C" w:rsidP="00F331D1">
      <w:pPr>
        <w:jc w:val="both"/>
        <w:rPr>
          <w:rFonts w:ascii="Arial" w:hAnsi="Arial" w:cs="Arial"/>
          <w:sz w:val="22"/>
          <w:szCs w:val="22"/>
          <w:lang w:val="pt-BR"/>
        </w:rPr>
      </w:pPr>
    </w:p>
    <w:p w:rsidR="00F331D1" w:rsidRPr="00F8385E" w:rsidRDefault="00F331D1" w:rsidP="00F331D1">
      <w:pPr>
        <w:shd w:val="clear" w:color="auto" w:fill="D9D9D9"/>
        <w:jc w:val="both"/>
        <w:rPr>
          <w:rFonts w:ascii="Arial" w:hAnsi="Arial" w:cs="Arial"/>
          <w:b/>
          <w:bCs/>
          <w:sz w:val="22"/>
          <w:szCs w:val="22"/>
          <w:lang w:val="pt-BR"/>
        </w:rPr>
      </w:pPr>
      <w:r w:rsidRPr="00F8385E">
        <w:rPr>
          <w:rFonts w:ascii="Arial" w:eastAsia="Arial Unicode MS" w:hAnsi="Arial" w:cs="Arial"/>
          <w:b/>
          <w:sz w:val="22"/>
          <w:szCs w:val="22"/>
          <w:lang w:val="pt-BR"/>
        </w:rPr>
        <w:t>1</w:t>
      </w:r>
      <w:r w:rsidR="006C6D85" w:rsidRPr="00F8385E">
        <w:rPr>
          <w:rFonts w:ascii="Arial" w:eastAsia="Arial Unicode MS" w:hAnsi="Arial" w:cs="Arial"/>
          <w:b/>
          <w:sz w:val="22"/>
          <w:szCs w:val="22"/>
          <w:lang w:val="pt-BR"/>
        </w:rPr>
        <w:t>7</w:t>
      </w:r>
      <w:r w:rsidRPr="00F8385E">
        <w:rPr>
          <w:rFonts w:ascii="Arial" w:eastAsia="Arial Unicode MS" w:hAnsi="Arial" w:cs="Arial"/>
          <w:b/>
          <w:sz w:val="22"/>
          <w:szCs w:val="22"/>
          <w:lang w:val="pt-BR"/>
        </w:rPr>
        <w:t xml:space="preserve"> – DA DOTAÇÃO ORÇAMENTÁRIA</w:t>
      </w:r>
      <w:r w:rsidRPr="00F8385E">
        <w:rPr>
          <w:rFonts w:ascii="Arial" w:hAnsi="Arial" w:cs="Arial"/>
          <w:b/>
          <w:bCs/>
          <w:sz w:val="22"/>
          <w:szCs w:val="22"/>
          <w:lang w:val="pt-BR"/>
        </w:rPr>
        <w:t>:</w:t>
      </w:r>
    </w:p>
    <w:p w:rsidR="00F331D1" w:rsidRPr="00F8385E" w:rsidRDefault="00F331D1" w:rsidP="00F331D1">
      <w:pPr>
        <w:jc w:val="both"/>
        <w:rPr>
          <w:rFonts w:ascii="Arial" w:hAnsi="Arial" w:cs="Arial"/>
          <w:b/>
          <w:bCs/>
          <w:sz w:val="22"/>
          <w:szCs w:val="22"/>
          <w:lang w:val="pt-BR"/>
        </w:rPr>
      </w:pP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17.1. Na licitação para registro de preços não é necessário indicar a dotação orçamentária, que somente será exigida para a formalização do contrato ou outro instrumento hábil. Redação dada pelo Decreto Federal nº 7.892, de 23 de janeiro de 2013, em seu artigo 7º, §2º.</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17.2. A Dotação orçamentária será obrigatoriamente consignada nos contratos decorrentes do</w:t>
      </w:r>
      <w:r w:rsidRPr="00F8385E">
        <w:rPr>
          <w:rFonts w:ascii="Arial" w:hAnsi="Arial" w:cs="Arial"/>
          <w:sz w:val="22"/>
          <w:szCs w:val="22"/>
          <w:lang w:val="pt-BR"/>
        </w:rPr>
        <w:br/>
        <w:t>presente Registro de Preços conforme demanda.</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 xml:space="preserve">17.3. A liberação e consequente Contrato Administrativo ou instrumento congênere ficarão adstritos a indicação de dotação orçamentária para a consequente despesa em conformidade com o planejamento realizado pela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depois de ouvido o órgão gerenciador para efeito de controle das quantidades licitadas e emissão das respectivas liberações, conforme seja cada caso;</w:t>
      </w:r>
    </w:p>
    <w:p w:rsidR="00AF367F" w:rsidRPr="00F8385E" w:rsidRDefault="00AF367F" w:rsidP="00F331D1">
      <w:pPr>
        <w:jc w:val="both"/>
        <w:rPr>
          <w:rFonts w:ascii="Arial" w:hAnsi="Arial" w:cs="Arial"/>
          <w:sz w:val="22"/>
          <w:szCs w:val="22"/>
          <w:lang w:val="pt-BR"/>
        </w:rPr>
      </w:pPr>
    </w:p>
    <w:p w:rsidR="006C6D85" w:rsidRPr="00F8385E" w:rsidRDefault="006C6D85" w:rsidP="006C6D85">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18 - DA ATA DE REGISTRO DE PREÇOS</w:t>
      </w:r>
    </w:p>
    <w:p w:rsidR="006C6D85" w:rsidRPr="00F8385E" w:rsidRDefault="006C6D85" w:rsidP="006C6D85">
      <w:pPr>
        <w:pStyle w:val="SemEspaamento"/>
        <w:jc w:val="both"/>
        <w:rPr>
          <w:rFonts w:ascii="Arial" w:hAnsi="Arial" w:cs="Arial"/>
          <w:sz w:val="22"/>
          <w:szCs w:val="22"/>
          <w:lang w:val="pt-BR"/>
        </w:rPr>
      </w:pP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 xml:space="preserve">18.1 Homologado o resultado da licitação, terá o adjudicatário o prazo de 05 (cinco) dias, contados a partir da data de sua convocação, para assinar a Ata de Registro de Preços, cujo prazo de validade encontra-se nela fixado, sob pena de decair do direito a contratação, sem </w:t>
      </w:r>
      <w:proofErr w:type="spellStart"/>
      <w:r w:rsidRPr="00F8385E">
        <w:rPr>
          <w:rFonts w:ascii="Arial" w:hAnsi="Arial" w:cs="Arial"/>
          <w:sz w:val="22"/>
          <w:szCs w:val="22"/>
          <w:lang w:val="pt-BR"/>
        </w:rPr>
        <w:t>prejuizo</w:t>
      </w:r>
      <w:proofErr w:type="spellEnd"/>
      <w:r w:rsidRPr="00F8385E">
        <w:rPr>
          <w:rFonts w:ascii="Arial" w:hAnsi="Arial" w:cs="Arial"/>
          <w:sz w:val="22"/>
          <w:szCs w:val="22"/>
          <w:lang w:val="pt-BR"/>
        </w:rPr>
        <w:t xml:space="preserve"> das sanções previstas neste Edital.</w:t>
      </w:r>
    </w:p>
    <w:p w:rsidR="006C6D85" w:rsidRPr="00F8385E" w:rsidRDefault="006C6D85" w:rsidP="006C6D85">
      <w:pPr>
        <w:pStyle w:val="SemEspaamento"/>
        <w:jc w:val="both"/>
        <w:rPr>
          <w:rFonts w:ascii="Arial" w:hAnsi="Arial" w:cs="Arial"/>
          <w:sz w:val="22"/>
          <w:szCs w:val="22"/>
          <w:lang w:val="pt-BR"/>
        </w:rPr>
      </w:pP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 xml:space="preserve">18.2 Alternativamente a convocação para comparecer perante o </w:t>
      </w:r>
      <w:proofErr w:type="spellStart"/>
      <w:r w:rsidRPr="00F8385E">
        <w:rPr>
          <w:rFonts w:ascii="Arial" w:hAnsi="Arial" w:cs="Arial"/>
          <w:sz w:val="22"/>
          <w:szCs w:val="22"/>
          <w:lang w:val="pt-BR"/>
        </w:rPr>
        <w:t>ógão</w:t>
      </w:r>
      <w:proofErr w:type="spellEnd"/>
      <w:r w:rsidRPr="00F8385E">
        <w:rPr>
          <w:rFonts w:ascii="Arial" w:hAnsi="Arial" w:cs="Arial"/>
          <w:sz w:val="22"/>
          <w:szCs w:val="22"/>
          <w:lang w:val="pt-BR"/>
        </w:rPr>
        <w:t xml:space="preserve"> ou entidade para a assinatura da Ata de Registro de Preços, a Administração poderá encaminha-la para assinatura, </w:t>
      </w:r>
      <w:r w:rsidRPr="00F8385E">
        <w:rPr>
          <w:rFonts w:ascii="Arial" w:hAnsi="Arial" w:cs="Arial"/>
          <w:sz w:val="22"/>
          <w:szCs w:val="22"/>
          <w:lang w:val="pt-BR"/>
        </w:rPr>
        <w:lastRenderedPageBreak/>
        <w:t xml:space="preserve">mediante </w:t>
      </w:r>
      <w:proofErr w:type="spellStart"/>
      <w:r w:rsidRPr="00F8385E">
        <w:rPr>
          <w:rFonts w:ascii="Arial" w:hAnsi="Arial" w:cs="Arial"/>
          <w:sz w:val="22"/>
          <w:szCs w:val="22"/>
          <w:lang w:val="pt-BR"/>
        </w:rPr>
        <w:t>correspondence</w:t>
      </w:r>
      <w:proofErr w:type="spellEnd"/>
      <w:r w:rsidRPr="00F8385E">
        <w:rPr>
          <w:rFonts w:ascii="Arial" w:hAnsi="Arial" w:cs="Arial"/>
          <w:sz w:val="22"/>
          <w:szCs w:val="22"/>
          <w:lang w:val="pt-BR"/>
        </w:rPr>
        <w:t xml:space="preserve"> postal com aviso de recebimento (AR) ou meio </w:t>
      </w:r>
      <w:proofErr w:type="spellStart"/>
      <w:r w:rsidRPr="00F8385E">
        <w:rPr>
          <w:rFonts w:ascii="Arial" w:hAnsi="Arial" w:cs="Arial"/>
          <w:sz w:val="22"/>
          <w:szCs w:val="22"/>
          <w:lang w:val="pt-BR"/>
        </w:rPr>
        <w:t>eletronico</w:t>
      </w:r>
      <w:proofErr w:type="spellEnd"/>
      <w:r w:rsidRPr="00F8385E">
        <w:rPr>
          <w:rFonts w:ascii="Arial" w:hAnsi="Arial" w:cs="Arial"/>
          <w:sz w:val="22"/>
          <w:szCs w:val="22"/>
          <w:lang w:val="pt-BR"/>
        </w:rPr>
        <w:t xml:space="preserve">, para que seja assinada e devolvida no prazo de </w:t>
      </w:r>
      <w:proofErr w:type="spellStart"/>
      <w:r w:rsidRPr="00F8385E">
        <w:rPr>
          <w:rFonts w:ascii="Arial" w:hAnsi="Arial" w:cs="Arial"/>
          <w:sz w:val="22"/>
          <w:szCs w:val="22"/>
          <w:lang w:val="pt-BR"/>
        </w:rPr>
        <w:t>ate</w:t>
      </w:r>
      <w:proofErr w:type="spellEnd"/>
      <w:r w:rsidRPr="00F8385E">
        <w:rPr>
          <w:rFonts w:ascii="Arial" w:hAnsi="Arial" w:cs="Arial"/>
          <w:sz w:val="22"/>
          <w:szCs w:val="22"/>
          <w:lang w:val="pt-BR"/>
        </w:rPr>
        <w:t xml:space="preserve"> 05 (cinco) dias, a contar da data de seu recebimento.</w:t>
      </w:r>
    </w:p>
    <w:p w:rsidR="006C6D85" w:rsidRPr="00F8385E" w:rsidRDefault="006C6D85" w:rsidP="006C6D85">
      <w:pPr>
        <w:pStyle w:val="SemEspaamento"/>
        <w:jc w:val="both"/>
        <w:rPr>
          <w:rFonts w:ascii="Arial" w:hAnsi="Arial" w:cs="Arial"/>
          <w:sz w:val="22"/>
          <w:szCs w:val="22"/>
          <w:lang w:val="pt-BR"/>
        </w:rPr>
      </w:pP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 xml:space="preserve">18.3 O prazo estabelecido no subitem anterior para assinatura da Ata de Registro de Preços poderá ser prorrogado uma </w:t>
      </w:r>
      <w:proofErr w:type="spellStart"/>
      <w:r w:rsidRPr="00F8385E">
        <w:rPr>
          <w:rFonts w:ascii="Arial" w:hAnsi="Arial" w:cs="Arial"/>
          <w:sz w:val="22"/>
          <w:szCs w:val="22"/>
          <w:lang w:val="pt-BR"/>
        </w:rPr>
        <w:t>unica</w:t>
      </w:r>
      <w:proofErr w:type="spellEnd"/>
      <w:r w:rsidRPr="00F8385E">
        <w:rPr>
          <w:rFonts w:ascii="Arial" w:hAnsi="Arial" w:cs="Arial"/>
          <w:sz w:val="22"/>
          <w:szCs w:val="22"/>
          <w:lang w:val="pt-BR"/>
        </w:rPr>
        <w:t xml:space="preserve"> vez, por igual </w:t>
      </w:r>
      <w:proofErr w:type="spellStart"/>
      <w:r w:rsidRPr="00F8385E">
        <w:rPr>
          <w:rFonts w:ascii="Arial" w:hAnsi="Arial" w:cs="Arial"/>
          <w:sz w:val="22"/>
          <w:szCs w:val="22"/>
          <w:lang w:val="pt-BR"/>
        </w:rPr>
        <w:t>periodo</w:t>
      </w:r>
      <w:proofErr w:type="spellEnd"/>
      <w:r w:rsidRPr="00F8385E">
        <w:rPr>
          <w:rFonts w:ascii="Arial" w:hAnsi="Arial" w:cs="Arial"/>
          <w:sz w:val="22"/>
          <w:szCs w:val="22"/>
          <w:lang w:val="pt-BR"/>
        </w:rPr>
        <w:t>, quando solicitado pelo(s) licitante(s) vencedor(s), durante o seu transcurso, e desde que devidamente aceito.</w:t>
      </w:r>
    </w:p>
    <w:p w:rsidR="006C6D85" w:rsidRPr="00F8385E" w:rsidRDefault="006C6D85" w:rsidP="006C6D85">
      <w:pPr>
        <w:pStyle w:val="SemEspaamento"/>
        <w:jc w:val="both"/>
        <w:rPr>
          <w:rFonts w:ascii="Arial" w:hAnsi="Arial" w:cs="Arial"/>
          <w:sz w:val="22"/>
          <w:szCs w:val="22"/>
          <w:lang w:val="pt-BR"/>
        </w:rPr>
      </w:pP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 xml:space="preserve">18.3 Serão formalizadas tantas Atas de Registro de Preços quanto </w:t>
      </w:r>
      <w:proofErr w:type="spellStart"/>
      <w:r w:rsidRPr="00F8385E">
        <w:rPr>
          <w:rFonts w:ascii="Arial" w:hAnsi="Arial" w:cs="Arial"/>
          <w:sz w:val="22"/>
          <w:szCs w:val="22"/>
          <w:lang w:val="pt-BR"/>
        </w:rPr>
        <w:t>necessarias</w:t>
      </w:r>
      <w:proofErr w:type="spellEnd"/>
      <w:r w:rsidRPr="00F8385E">
        <w:rPr>
          <w:rFonts w:ascii="Arial" w:hAnsi="Arial" w:cs="Arial"/>
          <w:sz w:val="22"/>
          <w:szCs w:val="22"/>
          <w:lang w:val="pt-BR"/>
        </w:rPr>
        <w:t xml:space="preserve"> para o registro de todos os itens constantes no Termo de Referenda, com a indicação do licitante vencedor, a descrição do(s) item(</w:t>
      </w:r>
      <w:proofErr w:type="spellStart"/>
      <w:r w:rsidRPr="00F8385E">
        <w:rPr>
          <w:rFonts w:ascii="Arial" w:hAnsi="Arial" w:cs="Arial"/>
          <w:sz w:val="22"/>
          <w:szCs w:val="22"/>
          <w:lang w:val="pt-BR"/>
        </w:rPr>
        <w:t>ns</w:t>
      </w:r>
      <w:proofErr w:type="spellEnd"/>
      <w:r w:rsidRPr="00F8385E">
        <w:rPr>
          <w:rFonts w:ascii="Arial" w:hAnsi="Arial" w:cs="Arial"/>
          <w:sz w:val="22"/>
          <w:szCs w:val="22"/>
          <w:lang w:val="pt-BR"/>
        </w:rPr>
        <w:t>), as respectivas quantidades, preços registrados e demais condições.</w:t>
      </w:r>
    </w:p>
    <w:p w:rsidR="006C6D85" w:rsidRPr="00F8385E" w:rsidRDefault="006C6D85" w:rsidP="006C6D85">
      <w:pPr>
        <w:pStyle w:val="SemEspaamento"/>
        <w:jc w:val="both"/>
        <w:rPr>
          <w:rFonts w:ascii="Arial" w:hAnsi="Arial" w:cs="Arial"/>
          <w:sz w:val="22"/>
          <w:szCs w:val="22"/>
          <w:lang w:val="pt-BR"/>
        </w:rPr>
      </w:pP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 xml:space="preserve">18.4 Será </w:t>
      </w:r>
      <w:proofErr w:type="spellStart"/>
      <w:r w:rsidRPr="00F8385E">
        <w:rPr>
          <w:rFonts w:ascii="Arial" w:hAnsi="Arial" w:cs="Arial"/>
          <w:sz w:val="22"/>
          <w:szCs w:val="22"/>
          <w:lang w:val="pt-BR"/>
        </w:rPr>
        <w:t>incluido</w:t>
      </w:r>
      <w:proofErr w:type="spellEnd"/>
      <w:r w:rsidRPr="00F8385E">
        <w:rPr>
          <w:rFonts w:ascii="Arial" w:hAnsi="Arial" w:cs="Arial"/>
          <w:sz w:val="22"/>
          <w:szCs w:val="22"/>
          <w:lang w:val="pt-BR"/>
        </w:rPr>
        <w:t xml:space="preserve"> na ata, sob a forma de anexo, o registro dos licitantes que aceitarem cotar os bens ou serviços com preços iguais aos do licitante vencedor na </w:t>
      </w:r>
      <w:proofErr w:type="spellStart"/>
      <w:r w:rsidRPr="00F8385E">
        <w:rPr>
          <w:rFonts w:ascii="Arial" w:hAnsi="Arial" w:cs="Arial"/>
          <w:sz w:val="22"/>
          <w:szCs w:val="22"/>
          <w:lang w:val="pt-BR"/>
        </w:rPr>
        <w:t>sequencia</w:t>
      </w:r>
      <w:proofErr w:type="spellEnd"/>
      <w:r w:rsidRPr="00F8385E">
        <w:rPr>
          <w:rFonts w:ascii="Arial" w:hAnsi="Arial" w:cs="Arial"/>
          <w:sz w:val="22"/>
          <w:szCs w:val="22"/>
          <w:lang w:val="pt-BR"/>
        </w:rPr>
        <w:t xml:space="preserve"> da classificação do certame, </w:t>
      </w:r>
      <w:proofErr w:type="spellStart"/>
      <w:r w:rsidRPr="00F8385E">
        <w:rPr>
          <w:rFonts w:ascii="Arial" w:hAnsi="Arial" w:cs="Arial"/>
          <w:sz w:val="22"/>
          <w:szCs w:val="22"/>
          <w:lang w:val="pt-BR"/>
        </w:rPr>
        <w:t>excluido</w:t>
      </w:r>
      <w:proofErr w:type="spellEnd"/>
      <w:r w:rsidRPr="00F8385E">
        <w:rPr>
          <w:rFonts w:ascii="Arial" w:hAnsi="Arial" w:cs="Arial"/>
          <w:sz w:val="22"/>
          <w:szCs w:val="22"/>
          <w:lang w:val="pt-BR"/>
        </w:rPr>
        <w:t xml:space="preserve"> o percentual referente a margem de </w:t>
      </w:r>
      <w:proofErr w:type="spellStart"/>
      <w:r w:rsidRPr="00F8385E">
        <w:rPr>
          <w:rFonts w:ascii="Arial" w:hAnsi="Arial" w:cs="Arial"/>
          <w:sz w:val="22"/>
          <w:szCs w:val="22"/>
          <w:lang w:val="pt-BR"/>
        </w:rPr>
        <w:t>preferencia</w:t>
      </w:r>
      <w:proofErr w:type="spellEnd"/>
      <w:r w:rsidRPr="00F8385E">
        <w:rPr>
          <w:rFonts w:ascii="Arial" w:hAnsi="Arial" w:cs="Arial"/>
          <w:sz w:val="22"/>
          <w:szCs w:val="22"/>
          <w:lang w:val="pt-BR"/>
        </w:rPr>
        <w:t xml:space="preserve">, quando o objeto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atender aos requisitos previstos no art. 3° da Lei n° 8.666, de 1993;</w:t>
      </w:r>
    </w:p>
    <w:p w:rsidR="006C6D85" w:rsidRPr="00F8385E" w:rsidRDefault="006C6D85" w:rsidP="006C6D85">
      <w:pPr>
        <w:pStyle w:val="SemEspaamento"/>
        <w:jc w:val="both"/>
        <w:rPr>
          <w:rFonts w:ascii="Arial" w:hAnsi="Arial" w:cs="Arial"/>
          <w:sz w:val="22"/>
          <w:szCs w:val="22"/>
          <w:lang w:val="pt-BR"/>
        </w:rPr>
      </w:pP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18.5. A Ata de Registro de Preços terá validade de 12 (doze) meses;</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 xml:space="preserve">18.6. Durante a vigência da Ata de Registro de Preços 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não se obriga a firmar contratações para fornecimento do objeto nela contido, sendo-lhe facultada a realização de licitação específica para a aquisição pretendida, assegurando-se ao beneficiário do registro a preferência de fornecimento em igualdade de condições, podendo ser prorrogada pelo prazo suficiente para realizar licitação substituta, desde que preservado o mesmo valor e condições vantajosas.</w:t>
      </w:r>
    </w:p>
    <w:p w:rsidR="006C6D85" w:rsidRPr="00F8385E" w:rsidRDefault="006C6D85" w:rsidP="006C6D85">
      <w:pPr>
        <w:pStyle w:val="SemEspaamento"/>
        <w:jc w:val="both"/>
        <w:rPr>
          <w:lang w:val="pt-BR"/>
        </w:rPr>
      </w:pPr>
    </w:p>
    <w:p w:rsidR="006C6D85" w:rsidRPr="00F8385E" w:rsidRDefault="006C6D85" w:rsidP="006C6D85">
      <w:pPr>
        <w:pStyle w:val="SemEspaamento"/>
        <w:shd w:val="clear" w:color="auto" w:fill="D9D9D9" w:themeFill="background1" w:themeFillShade="D9"/>
        <w:jc w:val="both"/>
        <w:rPr>
          <w:b/>
          <w:bCs/>
          <w:lang w:val="pt-BR"/>
        </w:rPr>
      </w:pPr>
      <w:r w:rsidRPr="00F8385E">
        <w:rPr>
          <w:rFonts w:ascii="Arial" w:hAnsi="Arial" w:cs="Arial"/>
          <w:b/>
          <w:sz w:val="22"/>
          <w:szCs w:val="22"/>
          <w:lang w:val="pt-BR"/>
        </w:rPr>
        <w:t>19 – DA FORMAÇÃO DO CADASTRO DE RESERVA:</w:t>
      </w:r>
    </w:p>
    <w:p w:rsidR="006C6D85" w:rsidRPr="00F8385E" w:rsidRDefault="006C6D85" w:rsidP="006C6D85">
      <w:pPr>
        <w:rPr>
          <w:b/>
          <w:bCs/>
          <w:lang w:val="pt-BR"/>
        </w:rPr>
      </w:pP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19.1. Após o encerramento da etapa competitiva, os licitantes poderão reduzir seus preços ao valor da proposta do licitante mais bem classificado.</w:t>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br/>
        <w:t>19.2. A apresentação de novas propostas na forma deste item não prejudicará o resultado do certame em relação ao licitante melhor classificado.</w:t>
      </w:r>
    </w:p>
    <w:p w:rsidR="006C6D85" w:rsidRPr="00F8385E" w:rsidRDefault="006C6D85" w:rsidP="006C6D85">
      <w:pPr>
        <w:pStyle w:val="SemEspaamento"/>
        <w:jc w:val="both"/>
        <w:rPr>
          <w:rFonts w:ascii="Arial" w:hAnsi="Arial" w:cs="Arial"/>
          <w:sz w:val="22"/>
          <w:szCs w:val="22"/>
          <w:lang w:val="pt-BR"/>
        </w:rPr>
      </w:pP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19.3. Havendo um ou mais licitantes que aceitem cotar suas propostas em valor igual ao do licitante vencedor, estes serão classificados segundo a ordem da última proposta individual apresentada durante a fase competitiva.</w:t>
      </w:r>
    </w:p>
    <w:p w:rsidR="006C6D85" w:rsidRPr="00F8385E" w:rsidRDefault="006C6D85" w:rsidP="006C6D85">
      <w:pPr>
        <w:pStyle w:val="SemEspaamento"/>
        <w:jc w:val="both"/>
        <w:rPr>
          <w:rFonts w:ascii="Arial" w:hAnsi="Arial" w:cs="Arial"/>
          <w:sz w:val="22"/>
          <w:szCs w:val="22"/>
          <w:lang w:val="pt-BR"/>
        </w:rPr>
      </w:pP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19.4.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6C6D85" w:rsidRPr="00F8385E" w:rsidRDefault="006C6D85" w:rsidP="006C6D85">
      <w:pPr>
        <w:pStyle w:val="SemEspaamento"/>
        <w:jc w:val="both"/>
        <w:rPr>
          <w:lang w:val="pt-BR"/>
        </w:rPr>
      </w:pPr>
    </w:p>
    <w:p w:rsidR="006C6D85" w:rsidRPr="00F8385E" w:rsidRDefault="006C6D85" w:rsidP="006C6D85">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20 – DAS CONDIÇÕES PARA ADESÃO A ATA DE REGISTRO DE PREÇOS:</w:t>
      </w:r>
    </w:p>
    <w:p w:rsidR="006C6D85" w:rsidRPr="00F8385E" w:rsidRDefault="006C6D85" w:rsidP="006C6D85">
      <w:pPr>
        <w:pStyle w:val="SemEspaamento"/>
        <w:jc w:val="both"/>
        <w:rPr>
          <w:rFonts w:ascii="Arial" w:hAnsi="Arial" w:cs="Arial"/>
          <w:sz w:val="22"/>
          <w:szCs w:val="22"/>
          <w:lang w:val="pt-BR"/>
        </w:rPr>
      </w:pPr>
      <w:r w:rsidRPr="00F8385E">
        <w:rPr>
          <w:lang w:val="pt-BR"/>
        </w:rPr>
        <w:br/>
      </w:r>
      <w:r w:rsidRPr="00F8385E">
        <w:rPr>
          <w:rFonts w:ascii="Arial" w:hAnsi="Arial" w:cs="Arial"/>
          <w:sz w:val="22"/>
          <w:szCs w:val="22"/>
          <w:lang w:val="pt-BR"/>
        </w:rPr>
        <w:t>20.1.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Art.22, § 2º, Decreto Federal nº 7.892/13</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lastRenderedPageBreak/>
        <w:t xml:space="preserve">20.1.2. Os Órgãos não Participantes da licitação poderão aderir aos SISTEMA DE REGISTRO DE PREÇOS – SRP de </w:t>
      </w:r>
      <w:r w:rsidR="00DD186B" w:rsidRPr="00F8385E">
        <w:rPr>
          <w:rFonts w:ascii="Arial" w:hAnsi="Arial" w:cs="Arial"/>
          <w:sz w:val="22"/>
          <w:szCs w:val="22"/>
          <w:lang w:val="pt-BR"/>
        </w:rPr>
        <w:t>SÃO JOÃO DOS PATOS</w:t>
      </w:r>
      <w:r w:rsidRPr="00F8385E">
        <w:rPr>
          <w:rFonts w:ascii="Arial" w:hAnsi="Arial" w:cs="Arial"/>
          <w:sz w:val="22"/>
          <w:szCs w:val="22"/>
          <w:lang w:val="pt-BR"/>
        </w:rPr>
        <w:t>/MA, desde que devidamente autorizados pela maior autoridade administrativa da PREFEITURA MUNICIPAL DE FOTUNA/MA.</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20.2. As aquisições ou as contratações adicionais não poderão exceder, por órgão ou entidade, a 50% (cinquenta por cento) dos quantitativos dos itens do instrumento convocatório e registrados na ata de registro de preços para o órgão gerenciador e para os órgãos participantes. Art.22, § 3º,</w:t>
      </w:r>
      <w:r w:rsidR="00897558" w:rsidRPr="00F8385E">
        <w:rPr>
          <w:rFonts w:ascii="Arial" w:hAnsi="Arial" w:cs="Arial"/>
          <w:sz w:val="22"/>
          <w:szCs w:val="22"/>
          <w:lang w:val="pt-BR"/>
        </w:rPr>
        <w:t xml:space="preserve"> </w:t>
      </w:r>
      <w:r w:rsidRPr="00F8385E">
        <w:rPr>
          <w:rFonts w:ascii="Arial" w:hAnsi="Arial" w:cs="Arial"/>
          <w:sz w:val="22"/>
          <w:szCs w:val="22"/>
          <w:lang w:val="pt-BR"/>
        </w:rPr>
        <w:t>Decreto Federal nº 7.892/13. (Redação dada pelo Decreto nº 9.488, de 2018) (Vigência)</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 xml:space="preserve">20.3. O quantitativo decorrente das adesões à ata de registro de preços não poderá exceder, na totalidade, ao dobro do quantitativo de cada item registrado na Ata de Registro de Preços para o órgão gerenciador e para os órgãos participantes, </w:t>
      </w:r>
      <w:proofErr w:type="spellStart"/>
      <w:r w:rsidRPr="00F8385E">
        <w:rPr>
          <w:rFonts w:ascii="Arial" w:hAnsi="Arial" w:cs="Arial"/>
          <w:sz w:val="22"/>
          <w:szCs w:val="22"/>
          <w:lang w:val="pt-BR"/>
        </w:rPr>
        <w:t>independente</w:t>
      </w:r>
      <w:proofErr w:type="spellEnd"/>
      <w:r w:rsidRPr="00F8385E">
        <w:rPr>
          <w:rFonts w:ascii="Arial" w:hAnsi="Arial" w:cs="Arial"/>
          <w:sz w:val="22"/>
          <w:szCs w:val="22"/>
          <w:lang w:val="pt-BR"/>
        </w:rPr>
        <w:t xml:space="preserve"> do número de órgãos não participantes que aderirem. Art. 22 § 4º, Decreto Federal nº 7.892/13.</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 xml:space="preserve">20.4.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Art.22, § 7º, Decreto Federal nº 7.892/13.</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20.5. Após a autorização do órgão gerenciador, o órgão não participante deverá efetivar a aquisição ou contratação solicitada em até 90 (noventa dias), observado o prazo de vigência da ata. Art.22 § 6º, Decreto Federal nº 7.892/13.</w:t>
      </w:r>
    </w:p>
    <w:p w:rsidR="006C6D85" w:rsidRPr="00F8385E" w:rsidRDefault="006C6D85" w:rsidP="006C6D85">
      <w:pPr>
        <w:pStyle w:val="SemEspaamento"/>
        <w:jc w:val="both"/>
        <w:rPr>
          <w:rFonts w:ascii="Arial" w:hAnsi="Arial" w:cs="Arial"/>
          <w:sz w:val="22"/>
          <w:szCs w:val="22"/>
          <w:lang w:val="pt-BR"/>
        </w:rPr>
      </w:pPr>
    </w:p>
    <w:p w:rsidR="006C6D85" w:rsidRPr="00F8385E" w:rsidRDefault="006C6D85" w:rsidP="006C6D85">
      <w:pPr>
        <w:pStyle w:val="SemEspaamento"/>
        <w:shd w:val="clear" w:color="auto" w:fill="D9D9D9" w:themeFill="background1" w:themeFillShade="D9"/>
        <w:jc w:val="both"/>
        <w:rPr>
          <w:rFonts w:ascii="Arial" w:hAnsi="Arial" w:cs="Arial"/>
          <w:b/>
          <w:sz w:val="22"/>
          <w:szCs w:val="22"/>
          <w:lang w:val="pt-BR"/>
        </w:rPr>
      </w:pPr>
      <w:proofErr w:type="gramStart"/>
      <w:r w:rsidRPr="00F8385E">
        <w:rPr>
          <w:rFonts w:ascii="Arial" w:hAnsi="Arial" w:cs="Arial"/>
          <w:b/>
          <w:sz w:val="22"/>
          <w:szCs w:val="22"/>
          <w:lang w:val="pt-BR"/>
        </w:rPr>
        <w:t>21  –</w:t>
      </w:r>
      <w:proofErr w:type="gramEnd"/>
      <w:r w:rsidRPr="00F8385E">
        <w:rPr>
          <w:rFonts w:ascii="Arial" w:hAnsi="Arial" w:cs="Arial"/>
          <w:b/>
          <w:sz w:val="22"/>
          <w:szCs w:val="22"/>
          <w:lang w:val="pt-BR"/>
        </w:rPr>
        <w:t xml:space="preserve"> DAS CONDIÇÕES PARA ADESÃO A ATA DE REGISTRO DE PREÇOS:</w:t>
      </w:r>
    </w:p>
    <w:p w:rsidR="006C6D85" w:rsidRPr="00F8385E" w:rsidRDefault="006C6D85" w:rsidP="006C6D85">
      <w:pPr>
        <w:pStyle w:val="SemEspaamento"/>
        <w:jc w:val="both"/>
        <w:rPr>
          <w:rFonts w:ascii="Arial" w:hAnsi="Arial" w:cs="Arial"/>
          <w:sz w:val="22"/>
          <w:szCs w:val="22"/>
          <w:lang w:val="pt-BR"/>
        </w:rPr>
      </w:pPr>
      <w:r w:rsidRPr="00F8385E">
        <w:rPr>
          <w:lang w:val="pt-BR"/>
        </w:rPr>
        <w:br/>
      </w:r>
      <w:r w:rsidRPr="00F8385E">
        <w:rPr>
          <w:rFonts w:ascii="Arial" w:hAnsi="Arial" w:cs="Arial"/>
          <w:sz w:val="22"/>
          <w:szCs w:val="22"/>
          <w:lang w:val="pt-BR"/>
        </w:rPr>
        <w:t>21.1.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Art.22, § 2º, Decreto Federal nº 7.892/13</w:t>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br/>
        <w:t xml:space="preserve">21.1.2. Os Órgãos não Participantes da licitação poderão aderir ao SISTEMA DE REGISTRO DE PREÇOS – SRP de </w:t>
      </w:r>
      <w:r w:rsidR="00DD186B" w:rsidRPr="00F8385E">
        <w:rPr>
          <w:rFonts w:ascii="Arial" w:hAnsi="Arial" w:cs="Arial"/>
          <w:sz w:val="22"/>
          <w:szCs w:val="22"/>
          <w:lang w:val="pt-BR"/>
        </w:rPr>
        <w:t>SÃO JOÃO DOS PATOS</w:t>
      </w:r>
      <w:r w:rsidRPr="00F8385E">
        <w:rPr>
          <w:rFonts w:ascii="Arial" w:hAnsi="Arial" w:cs="Arial"/>
          <w:sz w:val="22"/>
          <w:szCs w:val="22"/>
          <w:lang w:val="pt-BR"/>
        </w:rPr>
        <w:t xml:space="preserve">/MA, desde que devidamente autorizados pela maior autoridade administrativa da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w:t>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br/>
        <w:t>21.2. As aquisições ou as contratações adicionais não poderão exceder, por órgão ou entidade, a 50% (cinquenta por cento) dos quantitativos dos itens do instrumento convocatório e registrados na ata de registro de preços para o órgão gerenciador e para os órgãos participantes. Art.22, § 3º, Decreto Federal nº 7.892/13. (Redação dada pelo Decreto nº 9.488, de 2018) (Vigência)</w:t>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br/>
        <w:t xml:space="preserve">21.3. O quantitativo decorrente das adesões à ata de registro de preços não poderá exceder, na totalidade, ao dobro do quantitativo de cada item registrado na Ata de Registro de Preços para o órgão gerenciador e para os órgãos participantes, </w:t>
      </w:r>
      <w:proofErr w:type="spellStart"/>
      <w:r w:rsidRPr="00F8385E">
        <w:rPr>
          <w:rFonts w:ascii="Arial" w:hAnsi="Arial" w:cs="Arial"/>
          <w:sz w:val="22"/>
          <w:szCs w:val="22"/>
          <w:lang w:val="pt-BR"/>
        </w:rPr>
        <w:t>independente</w:t>
      </w:r>
      <w:proofErr w:type="spellEnd"/>
      <w:r w:rsidRPr="00F8385E">
        <w:rPr>
          <w:rFonts w:ascii="Arial" w:hAnsi="Arial" w:cs="Arial"/>
          <w:sz w:val="22"/>
          <w:szCs w:val="22"/>
          <w:lang w:val="pt-BR"/>
        </w:rPr>
        <w:t xml:space="preserve"> do número de órgãos não participantes que aderirem. Art. 22 § 4º, Decreto Federal nº 7.892/13.</w:t>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br/>
        <w:t xml:space="preserve">21.4. Compete ao órgão não participante os atos relativos à cobrança do cumprimento pelo fornecedor das obrigações contratualmente assumidas e a aplicação, observada a ampla defesa </w:t>
      </w:r>
      <w:r w:rsidRPr="00F8385E">
        <w:rPr>
          <w:rFonts w:ascii="Arial" w:hAnsi="Arial" w:cs="Arial"/>
          <w:sz w:val="22"/>
          <w:szCs w:val="22"/>
          <w:lang w:val="pt-BR"/>
        </w:rPr>
        <w:lastRenderedPageBreak/>
        <w:t>e o contraditório, de eventuais penalidades decorrentes do descumprimento de cláusulas contratuais, em relação às suas próprias contratações, informando as ocorrências a PMA/PI. Art.22, § 7º, Decreto Federal nº 7.892/13.</w:t>
      </w:r>
    </w:p>
    <w:p w:rsidR="006C6D85" w:rsidRDefault="006C6D85" w:rsidP="006C6D85">
      <w:pPr>
        <w:pStyle w:val="SemEspaamento"/>
        <w:jc w:val="both"/>
        <w:rPr>
          <w:rFonts w:ascii="Arial" w:hAnsi="Arial" w:cs="Arial"/>
          <w:sz w:val="22"/>
          <w:szCs w:val="22"/>
        </w:rPr>
      </w:pPr>
      <w:r w:rsidRPr="00F8385E">
        <w:rPr>
          <w:rFonts w:ascii="Arial" w:hAnsi="Arial" w:cs="Arial"/>
          <w:sz w:val="22"/>
          <w:szCs w:val="22"/>
          <w:lang w:val="pt-BR"/>
        </w:rPr>
        <w:br/>
        <w:t>21.5. Após a autorização do órgão gerenciador, o órgão não participante deverá efetivar a aquisição ou contratação solicitada em até noventa dias, observado o prazo de vigência da ata.</w:t>
      </w:r>
      <w:r w:rsidRPr="00F8385E">
        <w:rPr>
          <w:rFonts w:ascii="Arial" w:hAnsi="Arial" w:cs="Arial"/>
          <w:sz w:val="22"/>
          <w:szCs w:val="22"/>
          <w:lang w:val="pt-BR"/>
        </w:rPr>
        <w:br/>
      </w:r>
      <w:r>
        <w:rPr>
          <w:rFonts w:ascii="Arial" w:hAnsi="Arial" w:cs="Arial"/>
          <w:sz w:val="22"/>
          <w:szCs w:val="22"/>
        </w:rPr>
        <w:t xml:space="preserve">Art.22 § 6º, </w:t>
      </w:r>
      <w:proofErr w:type="spellStart"/>
      <w:r>
        <w:rPr>
          <w:rFonts w:ascii="Arial" w:hAnsi="Arial" w:cs="Arial"/>
          <w:sz w:val="22"/>
          <w:szCs w:val="22"/>
        </w:rPr>
        <w:t>Decreto</w:t>
      </w:r>
      <w:proofErr w:type="spellEnd"/>
      <w:r>
        <w:rPr>
          <w:rFonts w:ascii="Arial" w:hAnsi="Arial" w:cs="Arial"/>
          <w:sz w:val="22"/>
          <w:szCs w:val="22"/>
        </w:rPr>
        <w:t xml:space="preserve"> Federal nº 7.892/13.</w:t>
      </w:r>
    </w:p>
    <w:p w:rsidR="007A242C" w:rsidRDefault="007A242C" w:rsidP="006C6D85">
      <w:pPr>
        <w:pStyle w:val="SemEspaamento"/>
        <w:jc w:val="both"/>
        <w:rPr>
          <w:rFonts w:ascii="Arial" w:hAnsi="Arial" w:cs="Arial"/>
          <w:sz w:val="22"/>
          <w:szCs w:val="22"/>
        </w:rPr>
      </w:pPr>
    </w:p>
    <w:p w:rsidR="006C6D85" w:rsidRDefault="006C6D85" w:rsidP="006C6D85">
      <w:pPr>
        <w:pStyle w:val="SemEspaamento"/>
        <w:jc w:val="both"/>
        <w:rPr>
          <w:sz w:val="22"/>
          <w:szCs w:val="22"/>
        </w:rPr>
      </w:pPr>
    </w:p>
    <w:p w:rsidR="006C6D85" w:rsidRPr="00F8385E" w:rsidRDefault="006C6D85" w:rsidP="006C6D85">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22 - DA REVISÃO E DO CANCELAMENTO DOS PREÇOS REGISTRADOS:</w:t>
      </w:r>
    </w:p>
    <w:p w:rsidR="006C6D85" w:rsidRPr="00F8385E" w:rsidRDefault="006C6D85" w:rsidP="006C6D85">
      <w:pPr>
        <w:pStyle w:val="SemEspaamento"/>
        <w:jc w:val="both"/>
        <w:rPr>
          <w:rFonts w:ascii="Arial" w:hAnsi="Arial" w:cs="Arial"/>
          <w:sz w:val="22"/>
          <w:szCs w:val="22"/>
          <w:lang w:val="pt-BR"/>
        </w:rPr>
      </w:pPr>
      <w:r w:rsidRPr="00F8385E">
        <w:rPr>
          <w:lang w:val="pt-BR"/>
        </w:rPr>
        <w:br/>
      </w:r>
      <w:r w:rsidRPr="00F8385E">
        <w:rPr>
          <w:rFonts w:ascii="Arial" w:hAnsi="Arial" w:cs="Arial"/>
          <w:sz w:val="22"/>
          <w:szCs w:val="22"/>
          <w:lang w:val="pt-BR"/>
        </w:rPr>
        <w:t>22.1. 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 65 da Lei nº 8.666, de 1993. Art. 17, Decreto Federal nº 7.892/13.</w:t>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br/>
        <w:t xml:space="preserve">22.2. Quando o preço registrado </w:t>
      </w:r>
      <w:proofErr w:type="gramStart"/>
      <w:r w:rsidRPr="00F8385E">
        <w:rPr>
          <w:rFonts w:ascii="Arial" w:hAnsi="Arial" w:cs="Arial"/>
          <w:sz w:val="22"/>
          <w:szCs w:val="22"/>
          <w:lang w:val="pt-BR"/>
        </w:rPr>
        <w:t>tornar-se</w:t>
      </w:r>
      <w:proofErr w:type="gramEnd"/>
      <w:r w:rsidRPr="00F8385E">
        <w:rPr>
          <w:rFonts w:ascii="Arial" w:hAnsi="Arial" w:cs="Arial"/>
          <w:sz w:val="22"/>
          <w:szCs w:val="22"/>
          <w:lang w:val="pt-BR"/>
        </w:rPr>
        <w:t xml:space="preserve"> superior ao preço praticado no mercado por motivo superveniente, o órgão gerenciador convocará os fornecedores para negociarem a redução dos preços aos valores praticados pelo mercado. Art. 18, Decreto Federal nº 7.892/13.</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22.3. Os fornecedores que não aceitarem reduzir seus preços aos valores praticados pelo mercado serão liberados do compromisso assumido, sem aplicação de penalidade. Art. 18, § 1º, Decreto Federal nº 7.892/13.</w:t>
      </w:r>
    </w:p>
    <w:p w:rsidR="006C6D85" w:rsidRPr="00F8385E" w:rsidRDefault="006C6D85" w:rsidP="006C6D85">
      <w:pPr>
        <w:pStyle w:val="SemEspaamento"/>
        <w:jc w:val="both"/>
        <w:rPr>
          <w:rFonts w:ascii="Arial" w:hAnsi="Arial" w:cs="Arial"/>
          <w:sz w:val="22"/>
          <w:szCs w:val="22"/>
          <w:lang w:val="pt-BR"/>
        </w:rPr>
      </w:pP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23.4. A ordem de classificação dos fornecedores que aceitarem reduzir seus preços aos valores de mercado observará a classificação original. Art. 18, § 2º, Decreto Federal nº 7.892/13.</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 xml:space="preserve">23.5. Quando o preço de mercado </w:t>
      </w:r>
      <w:proofErr w:type="gramStart"/>
      <w:r w:rsidRPr="00F8385E">
        <w:rPr>
          <w:rFonts w:ascii="Arial" w:hAnsi="Arial" w:cs="Arial"/>
          <w:sz w:val="22"/>
          <w:szCs w:val="22"/>
          <w:lang w:val="pt-BR"/>
        </w:rPr>
        <w:t>tornar-se</w:t>
      </w:r>
      <w:proofErr w:type="gramEnd"/>
      <w:r w:rsidRPr="00F8385E">
        <w:rPr>
          <w:rFonts w:ascii="Arial" w:hAnsi="Arial" w:cs="Arial"/>
          <w:sz w:val="22"/>
          <w:szCs w:val="22"/>
          <w:lang w:val="pt-BR"/>
        </w:rPr>
        <w:t xml:space="preserve"> superior aos preços registrados e o fornecedor não puder cumprir o compromisso, o órgão gerenciador poderá: Art. 19, Decreto Federal nº 7.892/13.</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23.5.1. Liberar o fornecedor do compromisso assumido, caso a comunicação ocorra antes do pedido de fornecimento, e sem aplicação da penalidade se confirmada a veracidade dos motivos e comprovantes apresentados; e</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23.5.2. Convocar os demais fornecedores para assegurar igual oportunidade de negociação.</w:t>
      </w:r>
    </w:p>
    <w:p w:rsidR="006C6D85" w:rsidRPr="00F8385E" w:rsidRDefault="006C6D85" w:rsidP="006C6D85">
      <w:pPr>
        <w:pStyle w:val="SemEspaamento"/>
        <w:jc w:val="both"/>
        <w:rPr>
          <w:rFonts w:ascii="Arial" w:hAnsi="Arial" w:cs="Arial"/>
          <w:sz w:val="22"/>
          <w:szCs w:val="22"/>
          <w:lang w:val="pt-BR"/>
        </w:rPr>
      </w:pPr>
    </w:p>
    <w:p w:rsidR="006C6D85" w:rsidRPr="00F8385E" w:rsidRDefault="006C6D85" w:rsidP="006C6D85">
      <w:pPr>
        <w:pStyle w:val="SemEspaamento"/>
        <w:shd w:val="clear" w:color="auto" w:fill="D9D9D9" w:themeFill="background1" w:themeFillShade="D9"/>
        <w:jc w:val="both"/>
        <w:rPr>
          <w:rFonts w:ascii="Arial" w:hAnsi="Arial" w:cs="Arial"/>
          <w:b/>
          <w:sz w:val="22"/>
          <w:szCs w:val="22"/>
          <w:lang w:val="pt-BR"/>
        </w:rPr>
      </w:pPr>
      <w:r w:rsidRPr="00F8385E">
        <w:rPr>
          <w:rFonts w:ascii="Arial" w:hAnsi="Arial" w:cs="Arial"/>
          <w:b/>
          <w:sz w:val="22"/>
          <w:szCs w:val="22"/>
          <w:lang w:val="pt-BR"/>
        </w:rPr>
        <w:t>24</w:t>
      </w:r>
      <w:proofErr w:type="gramStart"/>
      <w:r w:rsidRPr="00F8385E">
        <w:rPr>
          <w:rFonts w:ascii="Arial" w:hAnsi="Arial" w:cs="Arial"/>
          <w:b/>
          <w:sz w:val="22"/>
          <w:szCs w:val="22"/>
          <w:lang w:val="pt-BR"/>
        </w:rPr>
        <w:t>-  DO</w:t>
      </w:r>
      <w:proofErr w:type="gramEnd"/>
      <w:r w:rsidRPr="00F8385E">
        <w:rPr>
          <w:rFonts w:ascii="Arial" w:hAnsi="Arial" w:cs="Arial"/>
          <w:b/>
          <w:sz w:val="22"/>
          <w:szCs w:val="22"/>
          <w:lang w:val="pt-BR"/>
        </w:rPr>
        <w:t xml:space="preserve"> CANCELAMENTO DO REGISTRO DO FORNECEDOR:</w:t>
      </w:r>
    </w:p>
    <w:p w:rsidR="006C6D85" w:rsidRPr="00F8385E" w:rsidRDefault="006C6D85" w:rsidP="006C6D85">
      <w:pPr>
        <w:pStyle w:val="SemEspaamento"/>
        <w:jc w:val="both"/>
        <w:rPr>
          <w:rFonts w:ascii="Arial" w:hAnsi="Arial" w:cs="Arial"/>
          <w:sz w:val="22"/>
          <w:szCs w:val="22"/>
          <w:lang w:val="pt-BR"/>
        </w:rPr>
      </w:pP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24.1. Descumprir as condições da ata de registro de preços.</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24.2. Não retirar a nota de empenho ou instrumento equivalente no prazo estabelecido pela Administração, sem justificativa aceitável.</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24.3. Não aceitar reduzir o seu preço registrado, na hipótese deste se tornar superior àqueles praticados no mercado; ou IV - sofrer sanção prevista nos incisos III ou IV do caput do art. 87 da</w:t>
      </w:r>
      <w:r w:rsidRPr="00F8385E">
        <w:rPr>
          <w:rFonts w:ascii="Arial" w:hAnsi="Arial" w:cs="Arial"/>
          <w:sz w:val="22"/>
          <w:szCs w:val="22"/>
          <w:lang w:val="pt-BR"/>
        </w:rPr>
        <w:br/>
        <w:t>Lei nº 8.666, de 1993, ou no art. 7º da Lei nº 10.520, de 2002.</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 xml:space="preserve">24.4. O cancelamento do registro de preços poderá ocorrer por fato superveniente, decorrente de caso fortuito ou força maior, que prejudique o cumprimento da ata, devidamente comprovados </w:t>
      </w:r>
      <w:r w:rsidRPr="00F8385E">
        <w:rPr>
          <w:rFonts w:ascii="Arial" w:hAnsi="Arial" w:cs="Arial"/>
          <w:sz w:val="22"/>
          <w:szCs w:val="22"/>
          <w:lang w:val="pt-BR"/>
        </w:rPr>
        <w:lastRenderedPageBreak/>
        <w:t>e justificados: Art. 21, Decreto Federal nº 7.892/13.</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24.5. Por razão de interesse público; ou,</w:t>
      </w:r>
      <w:r w:rsidRPr="00F8385E">
        <w:rPr>
          <w:rFonts w:ascii="Arial" w:hAnsi="Arial" w:cs="Arial"/>
          <w:sz w:val="22"/>
          <w:szCs w:val="22"/>
          <w:lang w:val="pt-BR"/>
        </w:rPr>
        <w:br/>
      </w:r>
    </w:p>
    <w:p w:rsidR="006C6D85" w:rsidRPr="00F8385E" w:rsidRDefault="006C6D85" w:rsidP="006C6D85">
      <w:pPr>
        <w:pStyle w:val="SemEspaamento"/>
        <w:jc w:val="both"/>
        <w:rPr>
          <w:rFonts w:ascii="Arial" w:hAnsi="Arial" w:cs="Arial"/>
          <w:sz w:val="22"/>
          <w:szCs w:val="22"/>
          <w:lang w:val="pt-BR"/>
        </w:rPr>
      </w:pPr>
      <w:r w:rsidRPr="00F8385E">
        <w:rPr>
          <w:rFonts w:ascii="Arial" w:hAnsi="Arial" w:cs="Arial"/>
          <w:sz w:val="22"/>
          <w:szCs w:val="22"/>
          <w:lang w:val="pt-BR"/>
        </w:rPr>
        <w:t>24.6. A pedido do fornecedor.</w:t>
      </w:r>
    </w:p>
    <w:p w:rsidR="00AF367F" w:rsidRPr="00F8385E" w:rsidRDefault="00AF367F" w:rsidP="00F331D1">
      <w:pPr>
        <w:jc w:val="both"/>
        <w:rPr>
          <w:rFonts w:ascii="Arial" w:hAnsi="Arial" w:cs="Arial"/>
          <w:sz w:val="22"/>
          <w:szCs w:val="22"/>
          <w:lang w:val="pt-BR"/>
        </w:rPr>
      </w:pPr>
    </w:p>
    <w:p w:rsidR="00F331D1" w:rsidRPr="00F8385E" w:rsidRDefault="006C6D85" w:rsidP="00F331D1">
      <w:pPr>
        <w:shd w:val="clear" w:color="auto" w:fill="D9D9D9"/>
        <w:jc w:val="both"/>
        <w:rPr>
          <w:rFonts w:ascii="Arial" w:eastAsia="Arial Unicode MS" w:hAnsi="Arial" w:cs="Arial"/>
          <w:b/>
          <w:sz w:val="22"/>
          <w:szCs w:val="22"/>
          <w:lang w:val="pt-BR"/>
        </w:rPr>
      </w:pPr>
      <w:r w:rsidRPr="00F8385E">
        <w:rPr>
          <w:rFonts w:ascii="Arial" w:eastAsia="Arial Unicode MS" w:hAnsi="Arial" w:cs="Arial"/>
          <w:b/>
          <w:sz w:val="22"/>
          <w:szCs w:val="22"/>
          <w:lang w:val="pt-BR"/>
        </w:rPr>
        <w:t>25</w:t>
      </w:r>
      <w:r w:rsidR="00F331D1" w:rsidRPr="00F8385E">
        <w:rPr>
          <w:rFonts w:ascii="Arial" w:eastAsia="Arial Unicode MS" w:hAnsi="Arial" w:cs="Arial"/>
          <w:b/>
          <w:sz w:val="22"/>
          <w:szCs w:val="22"/>
          <w:lang w:val="pt-BR"/>
        </w:rPr>
        <w:t xml:space="preserve"> – DO REGISTRO ADICIONAL DE PREÇOS: </w:t>
      </w:r>
    </w:p>
    <w:p w:rsidR="00F331D1" w:rsidRPr="00F8385E" w:rsidRDefault="00F331D1" w:rsidP="00F331D1">
      <w:pPr>
        <w:autoSpaceDE w:val="0"/>
        <w:autoSpaceDN w:val="0"/>
        <w:adjustRightInd w:val="0"/>
        <w:spacing w:line="280" w:lineRule="exact"/>
        <w:jc w:val="both"/>
        <w:rPr>
          <w:rFonts w:ascii="Arial" w:hAnsi="Arial" w:cs="Arial"/>
          <w:sz w:val="22"/>
          <w:szCs w:val="22"/>
          <w:lang w:val="pt-BR"/>
        </w:rPr>
      </w:pPr>
    </w:p>
    <w:p w:rsidR="00F331D1" w:rsidRPr="00F8385E" w:rsidRDefault="006C6D85" w:rsidP="00F331D1">
      <w:pPr>
        <w:jc w:val="both"/>
        <w:rPr>
          <w:rFonts w:ascii="Arial" w:hAnsi="Arial" w:cs="Arial"/>
          <w:sz w:val="22"/>
          <w:szCs w:val="22"/>
          <w:lang w:val="pt-BR"/>
        </w:rPr>
      </w:pPr>
      <w:r w:rsidRPr="00F8385E">
        <w:rPr>
          <w:rFonts w:ascii="Arial" w:hAnsi="Arial" w:cs="Arial"/>
          <w:sz w:val="22"/>
          <w:szCs w:val="22"/>
          <w:lang w:val="pt-BR"/>
        </w:rPr>
        <w:t>25.</w:t>
      </w:r>
      <w:r w:rsidR="00F331D1" w:rsidRPr="00F8385E">
        <w:rPr>
          <w:rFonts w:ascii="Arial" w:hAnsi="Arial" w:cs="Arial"/>
          <w:sz w:val="22"/>
          <w:szCs w:val="22"/>
          <w:lang w:val="pt-BR"/>
        </w:rPr>
        <w:t>1. Após o encerramento da etapa competitiva, os licitantes poderão reduzir seus preços ao valor da proposta do licitante vencedor;</w:t>
      </w:r>
    </w:p>
    <w:p w:rsidR="00F331D1" w:rsidRPr="00F8385E" w:rsidRDefault="00F331D1" w:rsidP="00F331D1">
      <w:pPr>
        <w:jc w:val="both"/>
        <w:rPr>
          <w:rFonts w:ascii="Arial" w:hAnsi="Arial" w:cs="Arial"/>
          <w:sz w:val="22"/>
          <w:szCs w:val="22"/>
          <w:lang w:val="pt-BR"/>
        </w:rPr>
      </w:pPr>
    </w:p>
    <w:p w:rsidR="00F331D1" w:rsidRPr="00F8385E" w:rsidRDefault="006C6D85" w:rsidP="00F331D1">
      <w:pPr>
        <w:jc w:val="both"/>
        <w:rPr>
          <w:rFonts w:ascii="Arial" w:hAnsi="Arial" w:cs="Arial"/>
          <w:sz w:val="22"/>
          <w:szCs w:val="22"/>
          <w:lang w:val="pt-BR"/>
        </w:rPr>
      </w:pPr>
      <w:r w:rsidRPr="00F8385E">
        <w:rPr>
          <w:rFonts w:ascii="Arial" w:hAnsi="Arial" w:cs="Arial"/>
          <w:sz w:val="22"/>
          <w:szCs w:val="22"/>
          <w:lang w:val="pt-BR"/>
        </w:rPr>
        <w:t>25</w:t>
      </w:r>
      <w:r w:rsidR="00F331D1" w:rsidRPr="00F8385E">
        <w:rPr>
          <w:rFonts w:ascii="Arial" w:hAnsi="Arial" w:cs="Arial"/>
          <w:sz w:val="22"/>
          <w:szCs w:val="22"/>
          <w:lang w:val="pt-BR"/>
        </w:rPr>
        <w:t xml:space="preserve">.2. Para registro adicional de preços dos demais licitantes será exigido à análise das documentações de habilitação; </w:t>
      </w:r>
    </w:p>
    <w:p w:rsidR="00F331D1" w:rsidRPr="00F8385E" w:rsidRDefault="00F331D1" w:rsidP="00F331D1">
      <w:pPr>
        <w:jc w:val="both"/>
        <w:rPr>
          <w:rFonts w:ascii="Arial" w:hAnsi="Arial" w:cs="Arial"/>
          <w:sz w:val="22"/>
          <w:szCs w:val="22"/>
          <w:lang w:val="pt-BR"/>
        </w:rPr>
      </w:pPr>
    </w:p>
    <w:p w:rsidR="00F331D1" w:rsidRPr="00F8385E" w:rsidRDefault="006C6D85" w:rsidP="00F331D1">
      <w:pPr>
        <w:jc w:val="both"/>
        <w:rPr>
          <w:rFonts w:ascii="Arial" w:hAnsi="Arial" w:cs="Arial"/>
          <w:sz w:val="22"/>
          <w:szCs w:val="22"/>
          <w:lang w:val="pt-BR"/>
        </w:rPr>
      </w:pPr>
      <w:r w:rsidRPr="00F8385E">
        <w:rPr>
          <w:rFonts w:ascii="Arial" w:hAnsi="Arial" w:cs="Arial"/>
          <w:sz w:val="22"/>
          <w:szCs w:val="22"/>
          <w:lang w:val="pt-BR"/>
        </w:rPr>
        <w:t>25</w:t>
      </w:r>
      <w:r w:rsidR="00F331D1" w:rsidRPr="00F8385E">
        <w:rPr>
          <w:rFonts w:ascii="Arial" w:hAnsi="Arial" w:cs="Arial"/>
          <w:sz w:val="22"/>
          <w:szCs w:val="22"/>
          <w:lang w:val="pt-BR"/>
        </w:rPr>
        <w:t xml:space="preserve">.3. A apresentação de novas propostas não prejudicará o resultado do certame em relação ao licitante vencedor; </w:t>
      </w:r>
    </w:p>
    <w:p w:rsidR="00F331D1" w:rsidRPr="00F8385E" w:rsidRDefault="00F331D1" w:rsidP="00F331D1">
      <w:pPr>
        <w:jc w:val="both"/>
        <w:rPr>
          <w:rFonts w:ascii="Arial" w:hAnsi="Arial" w:cs="Arial"/>
          <w:sz w:val="22"/>
          <w:szCs w:val="22"/>
          <w:lang w:val="pt-BR"/>
        </w:rPr>
      </w:pPr>
    </w:p>
    <w:p w:rsidR="00F331D1" w:rsidRPr="00F8385E" w:rsidRDefault="006C6D85" w:rsidP="00F331D1">
      <w:pPr>
        <w:jc w:val="both"/>
        <w:rPr>
          <w:rFonts w:ascii="Arial" w:hAnsi="Arial" w:cs="Arial"/>
          <w:sz w:val="22"/>
          <w:szCs w:val="22"/>
          <w:lang w:val="pt-BR"/>
        </w:rPr>
      </w:pPr>
      <w:r w:rsidRPr="00F8385E">
        <w:rPr>
          <w:rFonts w:ascii="Arial" w:hAnsi="Arial" w:cs="Arial"/>
          <w:sz w:val="22"/>
          <w:szCs w:val="22"/>
          <w:lang w:val="pt-BR"/>
        </w:rPr>
        <w:t>25</w:t>
      </w:r>
      <w:r w:rsidR="00F331D1" w:rsidRPr="00F8385E">
        <w:rPr>
          <w:rFonts w:ascii="Arial" w:hAnsi="Arial" w:cs="Arial"/>
          <w:sz w:val="22"/>
          <w:szCs w:val="22"/>
          <w:lang w:val="pt-BR"/>
        </w:rPr>
        <w:t xml:space="preserve">.4. Além do preço do 1º (primeiro) colocado, serão registrados preços de outros fornecedores, desde que as ofertas sejam em valores iguais ao do licitante vencedor; </w:t>
      </w:r>
    </w:p>
    <w:p w:rsidR="00F331D1" w:rsidRPr="00F8385E" w:rsidRDefault="00F331D1" w:rsidP="00F331D1">
      <w:pPr>
        <w:jc w:val="both"/>
        <w:rPr>
          <w:rFonts w:ascii="Arial" w:hAnsi="Arial" w:cs="Arial"/>
          <w:sz w:val="22"/>
          <w:szCs w:val="22"/>
          <w:lang w:val="pt-BR"/>
        </w:rPr>
      </w:pPr>
    </w:p>
    <w:p w:rsidR="00F331D1" w:rsidRPr="00F8385E" w:rsidRDefault="006C6D85" w:rsidP="00F331D1">
      <w:pPr>
        <w:jc w:val="both"/>
        <w:rPr>
          <w:rFonts w:ascii="Arial" w:hAnsi="Arial" w:cs="Arial"/>
          <w:sz w:val="22"/>
          <w:szCs w:val="22"/>
          <w:lang w:val="pt-BR"/>
        </w:rPr>
      </w:pPr>
      <w:r w:rsidRPr="00F8385E">
        <w:rPr>
          <w:rFonts w:ascii="Arial" w:hAnsi="Arial" w:cs="Arial"/>
          <w:sz w:val="22"/>
          <w:szCs w:val="22"/>
          <w:lang w:val="pt-BR"/>
        </w:rPr>
        <w:t>25</w:t>
      </w:r>
      <w:r w:rsidR="00F331D1" w:rsidRPr="00F8385E">
        <w:rPr>
          <w:rFonts w:ascii="Arial" w:hAnsi="Arial" w:cs="Arial"/>
          <w:sz w:val="22"/>
          <w:szCs w:val="22"/>
          <w:lang w:val="pt-BR"/>
        </w:rPr>
        <w:t xml:space="preserve">.5. O registro a que se refere o item </w:t>
      </w:r>
      <w:r w:rsidR="00664D85" w:rsidRPr="00F8385E">
        <w:rPr>
          <w:rFonts w:ascii="Arial" w:hAnsi="Arial" w:cs="Arial"/>
          <w:sz w:val="22"/>
          <w:szCs w:val="22"/>
          <w:lang w:val="pt-BR"/>
        </w:rPr>
        <w:t>25</w:t>
      </w:r>
      <w:r w:rsidR="00F331D1" w:rsidRPr="00F8385E">
        <w:rPr>
          <w:rFonts w:ascii="Arial" w:hAnsi="Arial" w:cs="Arial"/>
          <w:sz w:val="22"/>
          <w:szCs w:val="22"/>
          <w:lang w:val="pt-BR"/>
        </w:rPr>
        <w:t>.4, tem por objetivo o cadastro de reserva, no caso de exclusão do primeiro colocado da Ata de Registro de Preços.</w:t>
      </w:r>
    </w:p>
    <w:p w:rsidR="00B522F3" w:rsidRPr="00F8385E" w:rsidRDefault="00B522F3" w:rsidP="00F331D1">
      <w:pPr>
        <w:jc w:val="both"/>
        <w:rPr>
          <w:rFonts w:ascii="Arial" w:hAnsi="Arial" w:cs="Arial"/>
          <w:sz w:val="22"/>
          <w:szCs w:val="22"/>
          <w:lang w:val="pt-BR"/>
        </w:rPr>
      </w:pPr>
    </w:p>
    <w:p w:rsidR="00F331D1" w:rsidRPr="00F8385E" w:rsidRDefault="006C6D85" w:rsidP="00F331D1">
      <w:pPr>
        <w:pStyle w:val="Corpodetexto"/>
        <w:shd w:val="clear" w:color="auto" w:fill="D9D9D9"/>
        <w:jc w:val="both"/>
        <w:rPr>
          <w:rFonts w:ascii="Arial" w:hAnsi="Arial" w:cs="Arial"/>
          <w:b/>
          <w:color w:val="auto"/>
          <w:sz w:val="22"/>
          <w:szCs w:val="22"/>
          <w:lang w:val="pt-BR"/>
        </w:rPr>
      </w:pPr>
      <w:r w:rsidRPr="00F8385E">
        <w:rPr>
          <w:rFonts w:ascii="Arial" w:hAnsi="Arial" w:cs="Arial"/>
          <w:b/>
          <w:sz w:val="22"/>
          <w:szCs w:val="22"/>
          <w:lang w:val="pt-BR"/>
        </w:rPr>
        <w:t>26</w:t>
      </w:r>
      <w:r w:rsidR="00F331D1" w:rsidRPr="00F8385E">
        <w:rPr>
          <w:rFonts w:ascii="Arial" w:hAnsi="Arial" w:cs="Arial"/>
          <w:b/>
          <w:sz w:val="22"/>
          <w:szCs w:val="22"/>
          <w:lang w:val="pt-BR"/>
        </w:rPr>
        <w:t>. VIGENCIA DA ATA DE REGISTRO DE PREÇOS</w:t>
      </w:r>
    </w:p>
    <w:p w:rsidR="00B13612" w:rsidRPr="00F8385E" w:rsidRDefault="00B13612" w:rsidP="00F331D1">
      <w:pPr>
        <w:autoSpaceDE w:val="0"/>
        <w:autoSpaceDN w:val="0"/>
        <w:adjustRightInd w:val="0"/>
        <w:spacing w:line="280" w:lineRule="exact"/>
        <w:jc w:val="both"/>
        <w:rPr>
          <w:rFonts w:ascii="Arial" w:hAnsi="Arial" w:cs="Arial"/>
          <w:sz w:val="22"/>
          <w:szCs w:val="22"/>
          <w:lang w:val="pt-BR"/>
        </w:rPr>
      </w:pPr>
    </w:p>
    <w:p w:rsidR="00F331D1" w:rsidRPr="00F8385E" w:rsidRDefault="006C6D85" w:rsidP="00F331D1">
      <w:pPr>
        <w:autoSpaceDE w:val="0"/>
        <w:autoSpaceDN w:val="0"/>
        <w:adjustRightInd w:val="0"/>
        <w:spacing w:line="280" w:lineRule="exact"/>
        <w:jc w:val="both"/>
        <w:rPr>
          <w:rFonts w:ascii="Arial" w:hAnsi="Arial" w:cs="Arial"/>
          <w:sz w:val="22"/>
          <w:szCs w:val="22"/>
          <w:lang w:val="pt-BR"/>
        </w:rPr>
      </w:pPr>
      <w:r w:rsidRPr="00F8385E">
        <w:rPr>
          <w:rFonts w:ascii="Arial" w:hAnsi="Arial" w:cs="Arial"/>
          <w:sz w:val="22"/>
          <w:szCs w:val="22"/>
          <w:lang w:val="pt-BR"/>
        </w:rPr>
        <w:t xml:space="preserve">26.1 </w:t>
      </w:r>
      <w:r w:rsidR="00F331D1" w:rsidRPr="00F8385E">
        <w:rPr>
          <w:rFonts w:ascii="Arial" w:hAnsi="Arial" w:cs="Arial"/>
          <w:sz w:val="22"/>
          <w:szCs w:val="22"/>
          <w:lang w:val="pt-BR"/>
        </w:rPr>
        <w:t>O prazo de validade da presente Ata de Registro de Preços é de 12 (doze) meses, contados da sua publicação, sendo vedada sua prorrogação, exceto seja editado novo regramento pelos órgãos oficiais durante a vigência da mesma.</w:t>
      </w:r>
    </w:p>
    <w:p w:rsidR="006C6D85" w:rsidRPr="00F8385E" w:rsidRDefault="006C6D85" w:rsidP="006C6D85">
      <w:pPr>
        <w:jc w:val="both"/>
        <w:rPr>
          <w:rFonts w:ascii="Arial" w:eastAsia="Arial Unicode MS" w:hAnsi="Arial" w:cs="Arial"/>
          <w:sz w:val="22"/>
          <w:szCs w:val="22"/>
          <w:lang w:val="pt-BR"/>
        </w:rPr>
      </w:pPr>
    </w:p>
    <w:p w:rsidR="00D0560B" w:rsidRPr="00F8385E" w:rsidRDefault="006C6D85" w:rsidP="00D0560B">
      <w:pPr>
        <w:pStyle w:val="Corpodetexto"/>
        <w:shd w:val="clear" w:color="auto" w:fill="D9D9D9"/>
        <w:jc w:val="both"/>
        <w:rPr>
          <w:rFonts w:ascii="Arial" w:hAnsi="Arial" w:cs="Arial"/>
          <w:b/>
          <w:color w:val="auto"/>
          <w:sz w:val="22"/>
          <w:szCs w:val="22"/>
          <w:lang w:val="pt-BR"/>
        </w:rPr>
      </w:pPr>
      <w:r w:rsidRPr="00F8385E">
        <w:rPr>
          <w:rFonts w:ascii="Arial" w:hAnsi="Arial" w:cs="Arial"/>
          <w:b/>
          <w:color w:val="auto"/>
          <w:sz w:val="22"/>
          <w:szCs w:val="22"/>
          <w:lang w:val="pt-BR"/>
        </w:rPr>
        <w:t>2</w:t>
      </w:r>
      <w:r w:rsidR="00024FBC" w:rsidRPr="00F8385E">
        <w:rPr>
          <w:rFonts w:ascii="Arial" w:hAnsi="Arial" w:cs="Arial"/>
          <w:b/>
          <w:color w:val="auto"/>
          <w:sz w:val="22"/>
          <w:szCs w:val="22"/>
          <w:lang w:val="pt-BR"/>
        </w:rPr>
        <w:t>7</w:t>
      </w:r>
      <w:r w:rsidR="00D0560B" w:rsidRPr="00F8385E">
        <w:rPr>
          <w:rFonts w:ascii="Arial" w:hAnsi="Arial" w:cs="Arial"/>
          <w:b/>
          <w:color w:val="auto"/>
          <w:sz w:val="22"/>
          <w:szCs w:val="22"/>
          <w:lang w:val="pt-BR"/>
        </w:rPr>
        <w:t xml:space="preserve"> - ESTIMATIVA DE PREÇOS E PREÇOS REFERENCIAIS.</w:t>
      </w:r>
    </w:p>
    <w:p w:rsidR="000B5A0B" w:rsidRPr="00F8385E" w:rsidRDefault="000B5A0B" w:rsidP="00AF367F">
      <w:pPr>
        <w:widowControl/>
        <w:jc w:val="both"/>
        <w:rPr>
          <w:rFonts w:ascii="Arial" w:hAnsi="Arial" w:cs="Arial"/>
          <w:sz w:val="22"/>
          <w:szCs w:val="22"/>
          <w:lang w:val="pt-BR"/>
        </w:rPr>
      </w:pPr>
    </w:p>
    <w:p w:rsidR="00AF367F" w:rsidRDefault="006C6D85" w:rsidP="00AF367F">
      <w:pPr>
        <w:widowControl/>
        <w:jc w:val="both"/>
        <w:rPr>
          <w:rFonts w:ascii="Arial" w:hAnsi="Arial" w:cs="Arial"/>
          <w:sz w:val="22"/>
          <w:szCs w:val="22"/>
          <w:lang w:val="pt-BR" w:eastAsia="pt-BR" w:bidi="ar-SA"/>
        </w:rPr>
      </w:pPr>
      <w:r w:rsidRPr="00F8385E">
        <w:rPr>
          <w:rFonts w:ascii="Arial" w:hAnsi="Arial" w:cs="Arial"/>
          <w:sz w:val="22"/>
          <w:szCs w:val="22"/>
          <w:lang w:val="pt-BR"/>
        </w:rPr>
        <w:t>2</w:t>
      </w:r>
      <w:r w:rsidR="00024FBC" w:rsidRPr="00F8385E">
        <w:rPr>
          <w:rFonts w:ascii="Arial" w:hAnsi="Arial" w:cs="Arial"/>
          <w:sz w:val="22"/>
          <w:szCs w:val="22"/>
          <w:lang w:val="pt-BR"/>
        </w:rPr>
        <w:t>7</w:t>
      </w:r>
      <w:r w:rsidR="00D0560B" w:rsidRPr="00F8385E">
        <w:rPr>
          <w:rFonts w:ascii="Arial" w:hAnsi="Arial" w:cs="Arial"/>
          <w:sz w:val="22"/>
          <w:szCs w:val="22"/>
          <w:lang w:val="pt-BR"/>
        </w:rPr>
        <w:t xml:space="preserve">.1 </w:t>
      </w:r>
      <w:r w:rsidR="00AF367F" w:rsidRPr="00033FA6">
        <w:rPr>
          <w:rFonts w:ascii="Arial" w:hAnsi="Arial" w:cs="Arial"/>
          <w:sz w:val="22"/>
          <w:szCs w:val="22"/>
          <w:lang w:val="pt-BR" w:eastAsia="pt-BR" w:bidi="ar-SA"/>
        </w:rPr>
        <w:t xml:space="preserve">O custo estimado </w:t>
      </w:r>
      <w:proofErr w:type="gramStart"/>
      <w:r w:rsidR="00AF367F" w:rsidRPr="00033FA6">
        <w:rPr>
          <w:rFonts w:ascii="Arial" w:hAnsi="Arial" w:cs="Arial"/>
          <w:sz w:val="22"/>
          <w:szCs w:val="22"/>
          <w:lang w:val="pt-BR" w:eastAsia="pt-BR" w:bidi="ar-SA"/>
        </w:rPr>
        <w:t>da total</w:t>
      </w:r>
      <w:proofErr w:type="gramEnd"/>
      <w:r w:rsidR="00AF367F" w:rsidRPr="00033FA6">
        <w:rPr>
          <w:rFonts w:ascii="Arial" w:hAnsi="Arial" w:cs="Arial"/>
          <w:sz w:val="22"/>
          <w:szCs w:val="22"/>
          <w:lang w:val="pt-BR" w:eastAsia="pt-BR" w:bidi="ar-SA"/>
        </w:rPr>
        <w:t xml:space="preserve"> desta contratação é de R</w:t>
      </w:r>
      <w:r w:rsidR="00AF367F" w:rsidRPr="00B13612">
        <w:rPr>
          <w:rFonts w:ascii="Arial" w:hAnsi="Arial" w:cs="Arial"/>
          <w:sz w:val="22"/>
          <w:szCs w:val="22"/>
          <w:lang w:val="pt-BR" w:eastAsia="pt-BR" w:bidi="ar-SA"/>
        </w:rPr>
        <w:t xml:space="preserve">$ </w:t>
      </w:r>
      <w:r w:rsidR="00B44EC9" w:rsidRPr="00B44EC9">
        <w:rPr>
          <w:rFonts w:ascii="Arial" w:hAnsi="Arial" w:cs="Arial"/>
          <w:sz w:val="22"/>
          <w:szCs w:val="22"/>
          <w:lang w:val="pt-BR" w:eastAsia="pt-BR" w:bidi="ar-SA"/>
        </w:rPr>
        <w:t>881.333,30</w:t>
      </w:r>
      <w:r w:rsidR="00CE2447" w:rsidRPr="00B44EC9">
        <w:rPr>
          <w:rFonts w:ascii="Arial" w:hAnsi="Arial" w:cs="Arial"/>
          <w:sz w:val="22"/>
          <w:szCs w:val="22"/>
          <w:lang w:val="pt-BR" w:eastAsia="pt-BR" w:bidi="ar-SA"/>
        </w:rPr>
        <w:t xml:space="preserve"> </w:t>
      </w:r>
      <w:r w:rsidR="00AF367F" w:rsidRPr="00B44EC9">
        <w:rPr>
          <w:rFonts w:ascii="Arial" w:hAnsi="Arial" w:cs="Arial"/>
          <w:sz w:val="22"/>
          <w:szCs w:val="22"/>
          <w:lang w:val="pt-BR" w:eastAsia="pt-BR" w:bidi="ar-SA"/>
        </w:rPr>
        <w:t>(</w:t>
      </w:r>
      <w:r w:rsidR="00B44EC9" w:rsidRPr="00B44EC9">
        <w:rPr>
          <w:rFonts w:ascii="Arial" w:hAnsi="Arial" w:cs="Arial"/>
          <w:sz w:val="22"/>
          <w:szCs w:val="22"/>
          <w:lang w:val="pt-BR" w:eastAsia="pt-BR" w:bidi="ar-SA"/>
        </w:rPr>
        <w:t>oitocentos e oitenta e um mil, trezentos e trinta e três reais e trinta centavos</w:t>
      </w:r>
      <w:r w:rsidR="00AF367F" w:rsidRPr="00B44EC9">
        <w:rPr>
          <w:rFonts w:ascii="Arial" w:hAnsi="Arial" w:cs="Arial"/>
          <w:sz w:val="22"/>
          <w:szCs w:val="22"/>
          <w:lang w:val="pt-BR" w:eastAsia="pt-BR" w:bidi="ar-SA"/>
        </w:rPr>
        <w:t>).</w:t>
      </w:r>
    </w:p>
    <w:p w:rsidR="00D0560B" w:rsidRDefault="00D0560B" w:rsidP="00A52EF8">
      <w:pPr>
        <w:widowControl/>
        <w:jc w:val="both"/>
        <w:rPr>
          <w:rFonts w:ascii="Arial" w:hAnsi="Arial" w:cs="Arial"/>
          <w:sz w:val="22"/>
          <w:szCs w:val="22"/>
          <w:lang w:val="pt-BR" w:eastAsia="pt-BR" w:bidi="ar-SA"/>
        </w:rPr>
      </w:pPr>
    </w:p>
    <w:p w:rsidR="00997437" w:rsidRDefault="00997437" w:rsidP="00A52EF8">
      <w:pPr>
        <w:widowControl/>
        <w:jc w:val="both"/>
        <w:rPr>
          <w:rFonts w:ascii="Arial" w:hAnsi="Arial" w:cs="Arial"/>
          <w:sz w:val="22"/>
          <w:szCs w:val="22"/>
          <w:lang w:val="pt-BR" w:eastAsia="pt-BR" w:bidi="ar-SA"/>
        </w:rPr>
      </w:pPr>
    </w:p>
    <w:p w:rsidR="00F331D1" w:rsidRPr="00033FA6" w:rsidRDefault="006C6D85" w:rsidP="00F331D1">
      <w:pPr>
        <w:pStyle w:val="Corpodetexto"/>
        <w:shd w:val="clear" w:color="auto" w:fill="D9D9D9"/>
        <w:jc w:val="both"/>
        <w:rPr>
          <w:rFonts w:ascii="Arial" w:hAnsi="Arial" w:cs="Arial"/>
          <w:b/>
          <w:sz w:val="22"/>
          <w:szCs w:val="22"/>
        </w:rPr>
      </w:pPr>
      <w:r>
        <w:rPr>
          <w:rFonts w:ascii="Arial" w:hAnsi="Arial" w:cs="Arial"/>
          <w:b/>
          <w:sz w:val="22"/>
          <w:szCs w:val="22"/>
        </w:rPr>
        <w:t>2</w:t>
      </w:r>
      <w:r w:rsidR="00024FBC">
        <w:rPr>
          <w:rFonts w:ascii="Arial" w:hAnsi="Arial" w:cs="Arial"/>
          <w:b/>
          <w:sz w:val="22"/>
          <w:szCs w:val="22"/>
        </w:rPr>
        <w:t>8</w:t>
      </w:r>
      <w:r w:rsidR="00F331D1" w:rsidRPr="00033FA6">
        <w:rPr>
          <w:rFonts w:ascii="Arial" w:hAnsi="Arial" w:cs="Arial"/>
          <w:b/>
          <w:sz w:val="22"/>
          <w:szCs w:val="22"/>
        </w:rPr>
        <w:t>. RELAÇÃO E QUANTITATIVO DOS MATERIAIS</w:t>
      </w:r>
    </w:p>
    <w:p w:rsidR="00715C66" w:rsidRDefault="00715C66" w:rsidP="00E12AD9">
      <w:pPr>
        <w:pStyle w:val="SemEspaamento"/>
        <w:jc w:val="both"/>
        <w:rPr>
          <w:rFonts w:ascii="Arial" w:hAnsi="Arial" w:cs="Arial"/>
          <w:sz w:val="22"/>
          <w:szCs w:val="22"/>
        </w:rPr>
      </w:pPr>
    </w:p>
    <w:tbl>
      <w:tblPr>
        <w:tblW w:w="0" w:type="auto"/>
        <w:tblInd w:w="-5" w:type="dxa"/>
        <w:tblCellMar>
          <w:left w:w="70" w:type="dxa"/>
          <w:right w:w="70" w:type="dxa"/>
        </w:tblCellMar>
        <w:tblLook w:val="04A0" w:firstRow="1" w:lastRow="0" w:firstColumn="1" w:lastColumn="0" w:noHBand="0" w:noVBand="1"/>
      </w:tblPr>
      <w:tblGrid>
        <w:gridCol w:w="690"/>
        <w:gridCol w:w="3539"/>
        <w:gridCol w:w="984"/>
        <w:gridCol w:w="883"/>
        <w:gridCol w:w="1559"/>
        <w:gridCol w:w="1695"/>
      </w:tblGrid>
      <w:tr w:rsidR="00B44EC9" w:rsidRPr="00B44EC9" w:rsidTr="00B44EC9">
        <w:trPr>
          <w:trHeight w:val="282"/>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LOTE I - LONGARINAS</w:t>
            </w:r>
          </w:p>
        </w:tc>
      </w:tr>
      <w:tr w:rsidR="00B44EC9" w:rsidRPr="00B44EC9" w:rsidTr="00B44EC9">
        <w:trPr>
          <w:trHeight w:val="28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ORD.</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DESCRIÇÃO</w:t>
            </w:r>
          </w:p>
        </w:tc>
        <w:tc>
          <w:tcPr>
            <w:tcW w:w="984"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QUANT.</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 xml:space="preserve">VAL. UNIT. </w:t>
            </w:r>
          </w:p>
        </w:tc>
        <w:tc>
          <w:tcPr>
            <w:tcW w:w="1695" w:type="dxa"/>
            <w:tcBorders>
              <w:top w:val="nil"/>
              <w:left w:val="nil"/>
              <w:bottom w:val="single" w:sz="4" w:space="0" w:color="000000"/>
              <w:right w:val="single" w:sz="4" w:space="0" w:color="000000"/>
            </w:tcBorders>
            <w:shd w:val="clear" w:color="auto" w:fill="auto"/>
            <w:vAlign w:val="bottom"/>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VAL. TOTAL</w:t>
            </w:r>
          </w:p>
        </w:tc>
      </w:tr>
      <w:tr w:rsidR="00B44EC9" w:rsidRPr="00B44EC9" w:rsidTr="00B44EC9">
        <w:trPr>
          <w:trHeight w:val="49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Longarina c/3 lugares c/assento e encosto envernizado secretaria</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866,66</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25.999,88</w:t>
            </w:r>
          </w:p>
        </w:tc>
      </w:tr>
      <w:tr w:rsidR="00B44EC9" w:rsidRPr="00B44EC9" w:rsidTr="00B44EC9">
        <w:trPr>
          <w:trHeight w:val="49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Longarina c/3 lugares c/assento e encosto estofado em tecido sec.</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866,66</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25.999,88</w:t>
            </w:r>
          </w:p>
        </w:tc>
      </w:tr>
      <w:tr w:rsidR="00B44EC9" w:rsidRPr="00B44EC9" w:rsidTr="00B44EC9">
        <w:trPr>
          <w:trHeight w:val="49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 xml:space="preserve">Longarina c/3 lugares c/braço, assento, encosto estofado </w:t>
            </w:r>
            <w:proofErr w:type="gramStart"/>
            <w:r w:rsidRPr="00B44EC9">
              <w:rPr>
                <w:rFonts w:ascii="Arial" w:hAnsi="Arial" w:cs="Arial"/>
                <w:color w:val="auto"/>
                <w:sz w:val="22"/>
                <w:szCs w:val="22"/>
                <w:lang w:val="pt-BR" w:eastAsia="pt-BR" w:bidi="ar-SA"/>
              </w:rPr>
              <w:t>diretor .</w:t>
            </w:r>
            <w:proofErr w:type="gramEnd"/>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1713,33</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34.266,60</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 </w:t>
            </w:r>
          </w:p>
        </w:tc>
        <w:tc>
          <w:tcPr>
            <w:tcW w:w="6965" w:type="dxa"/>
            <w:gridSpan w:val="4"/>
            <w:tcBorders>
              <w:top w:val="single" w:sz="4" w:space="0" w:color="000000"/>
              <w:left w:val="nil"/>
              <w:bottom w:val="single" w:sz="4" w:space="0" w:color="000000"/>
              <w:right w:val="single" w:sz="4" w:space="0" w:color="000000"/>
            </w:tcBorders>
            <w:shd w:val="clear" w:color="auto" w:fill="auto"/>
            <w:hideMark/>
          </w:tcPr>
          <w:p w:rsidR="00B44EC9" w:rsidRPr="00B44EC9" w:rsidRDefault="00B44EC9" w:rsidP="00B44EC9">
            <w:pPr>
              <w:widowControl/>
              <w:ind w:firstLineChars="1300" w:firstLine="2871"/>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SUBTOTAL</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b/>
                <w:bCs/>
                <w:sz w:val="22"/>
                <w:szCs w:val="22"/>
                <w:lang w:val="pt-BR" w:eastAsia="pt-BR" w:bidi="ar-SA"/>
              </w:rPr>
            </w:pPr>
            <w:r w:rsidRPr="00B44EC9">
              <w:rPr>
                <w:rFonts w:ascii="Arial" w:hAnsi="Arial" w:cs="Arial"/>
                <w:b/>
                <w:bCs/>
                <w:sz w:val="22"/>
                <w:szCs w:val="22"/>
                <w:lang w:val="pt-BR" w:eastAsia="pt-BR" w:bidi="ar-SA"/>
              </w:rPr>
              <w:t>86.266,35</w:t>
            </w:r>
          </w:p>
        </w:tc>
      </w:tr>
      <w:tr w:rsidR="00B44EC9" w:rsidRPr="00B44EC9" w:rsidTr="00B44EC9">
        <w:trPr>
          <w:trHeight w:val="282"/>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LOTE II – BIRÔS</w:t>
            </w:r>
          </w:p>
        </w:tc>
      </w:tr>
      <w:tr w:rsidR="00B44EC9" w:rsidRPr="00B44EC9" w:rsidTr="00B44EC9">
        <w:trPr>
          <w:trHeight w:val="28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lastRenderedPageBreak/>
              <w:t>ORD.</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DESCRIÇÃO</w:t>
            </w:r>
          </w:p>
        </w:tc>
        <w:tc>
          <w:tcPr>
            <w:tcW w:w="984"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QUANT.</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 xml:space="preserve"> VAL. UNIT. </w:t>
            </w:r>
          </w:p>
        </w:tc>
        <w:tc>
          <w:tcPr>
            <w:tcW w:w="1695" w:type="dxa"/>
            <w:tcBorders>
              <w:top w:val="nil"/>
              <w:left w:val="nil"/>
              <w:bottom w:val="single" w:sz="4" w:space="0" w:color="000000"/>
              <w:right w:val="single" w:sz="4" w:space="0" w:color="000000"/>
            </w:tcBorders>
            <w:shd w:val="clear" w:color="auto" w:fill="auto"/>
            <w:vAlign w:val="bottom"/>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VAL. TOTAL</w:t>
            </w:r>
          </w:p>
        </w:tc>
      </w:tr>
      <w:tr w:rsidR="00B44EC9" w:rsidRPr="00B44EC9" w:rsidTr="00B44EC9">
        <w:trPr>
          <w:trHeight w:val="44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4</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Birô em MDF com 02 gavetas</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60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473,00</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28.379,85</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 </w:t>
            </w:r>
          </w:p>
        </w:tc>
        <w:tc>
          <w:tcPr>
            <w:tcW w:w="6965" w:type="dxa"/>
            <w:gridSpan w:val="4"/>
            <w:tcBorders>
              <w:top w:val="single" w:sz="4" w:space="0" w:color="000000"/>
              <w:left w:val="nil"/>
              <w:bottom w:val="single" w:sz="4" w:space="0" w:color="000000"/>
              <w:right w:val="single" w:sz="4" w:space="0" w:color="000000"/>
            </w:tcBorders>
            <w:shd w:val="clear" w:color="auto" w:fill="auto"/>
            <w:hideMark/>
          </w:tcPr>
          <w:p w:rsidR="00B44EC9" w:rsidRPr="00B44EC9" w:rsidRDefault="00B44EC9" w:rsidP="00B44EC9">
            <w:pPr>
              <w:widowControl/>
              <w:ind w:firstLineChars="1300" w:firstLine="2871"/>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SUBTOTAL</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b/>
                <w:bCs/>
                <w:sz w:val="22"/>
                <w:szCs w:val="22"/>
                <w:lang w:val="pt-BR" w:eastAsia="pt-BR" w:bidi="ar-SA"/>
              </w:rPr>
            </w:pPr>
            <w:r w:rsidRPr="00B44EC9">
              <w:rPr>
                <w:rFonts w:ascii="Arial" w:hAnsi="Arial" w:cs="Arial"/>
                <w:b/>
                <w:bCs/>
                <w:sz w:val="22"/>
                <w:szCs w:val="22"/>
                <w:lang w:val="pt-BR" w:eastAsia="pt-BR" w:bidi="ar-SA"/>
              </w:rPr>
              <w:t>28.379,85</w:t>
            </w:r>
          </w:p>
        </w:tc>
      </w:tr>
      <w:tr w:rsidR="00B44EC9" w:rsidRPr="00B44EC9" w:rsidTr="00B44EC9">
        <w:trPr>
          <w:trHeight w:val="282"/>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LOTE III - ARMÁRIOS</w:t>
            </w:r>
          </w:p>
        </w:tc>
      </w:tr>
      <w:tr w:rsidR="00B44EC9" w:rsidRPr="00B44EC9" w:rsidTr="00B44EC9">
        <w:trPr>
          <w:trHeight w:val="28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ORD.</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DESCRIÇÃO</w:t>
            </w:r>
          </w:p>
        </w:tc>
        <w:tc>
          <w:tcPr>
            <w:tcW w:w="984"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QUANT.</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 xml:space="preserve">VAL. UNIT. </w:t>
            </w:r>
          </w:p>
        </w:tc>
        <w:tc>
          <w:tcPr>
            <w:tcW w:w="1695" w:type="dxa"/>
            <w:tcBorders>
              <w:top w:val="nil"/>
              <w:left w:val="nil"/>
              <w:bottom w:val="single" w:sz="4" w:space="0" w:color="000000"/>
              <w:right w:val="single" w:sz="4" w:space="0" w:color="000000"/>
            </w:tcBorders>
            <w:shd w:val="clear" w:color="auto" w:fill="auto"/>
            <w:vAlign w:val="bottom"/>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VAL. TOTAL</w:t>
            </w:r>
          </w:p>
        </w:tc>
      </w:tr>
      <w:tr w:rsidR="00B44EC9" w:rsidRPr="00B44EC9" w:rsidTr="00B44EC9">
        <w:trPr>
          <w:trHeight w:val="44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Armário de aço com 02 portas</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1056,08</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52.804,00</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 </w:t>
            </w:r>
          </w:p>
        </w:tc>
        <w:tc>
          <w:tcPr>
            <w:tcW w:w="6965" w:type="dxa"/>
            <w:gridSpan w:val="4"/>
            <w:tcBorders>
              <w:top w:val="single" w:sz="4" w:space="0" w:color="000000"/>
              <w:left w:val="nil"/>
              <w:bottom w:val="single" w:sz="4" w:space="0" w:color="000000"/>
              <w:right w:val="single" w:sz="4" w:space="0" w:color="000000"/>
            </w:tcBorders>
            <w:shd w:val="clear" w:color="auto" w:fill="auto"/>
            <w:vAlign w:val="bottom"/>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 </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b/>
                <w:bCs/>
                <w:sz w:val="22"/>
                <w:szCs w:val="22"/>
                <w:lang w:val="pt-BR" w:eastAsia="pt-BR" w:bidi="ar-SA"/>
              </w:rPr>
            </w:pPr>
            <w:r w:rsidRPr="00B44EC9">
              <w:rPr>
                <w:rFonts w:ascii="Arial" w:hAnsi="Arial" w:cs="Arial"/>
                <w:b/>
                <w:bCs/>
                <w:sz w:val="22"/>
                <w:szCs w:val="22"/>
                <w:lang w:val="pt-BR" w:eastAsia="pt-BR" w:bidi="ar-SA"/>
              </w:rPr>
              <w:t>52.804,00</w:t>
            </w:r>
          </w:p>
        </w:tc>
      </w:tr>
      <w:tr w:rsidR="00B44EC9" w:rsidRPr="00B44EC9" w:rsidTr="00B44EC9">
        <w:trPr>
          <w:trHeight w:val="330"/>
        </w:trPr>
        <w:tc>
          <w:tcPr>
            <w:tcW w:w="0" w:type="auto"/>
            <w:gridSpan w:val="6"/>
            <w:tcBorders>
              <w:top w:val="single" w:sz="4" w:space="0" w:color="000000"/>
              <w:left w:val="nil"/>
              <w:bottom w:val="single" w:sz="4" w:space="0" w:color="000000"/>
              <w:right w:val="nil"/>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LOTE IV – VENTILADOR</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ORD.</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DESCRIÇÃO</w:t>
            </w:r>
          </w:p>
        </w:tc>
        <w:tc>
          <w:tcPr>
            <w:tcW w:w="984"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QUANT.</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 xml:space="preserve">VAL. UNIT. </w:t>
            </w:r>
          </w:p>
        </w:tc>
        <w:tc>
          <w:tcPr>
            <w:tcW w:w="1695" w:type="dxa"/>
            <w:tcBorders>
              <w:top w:val="nil"/>
              <w:left w:val="nil"/>
              <w:bottom w:val="single" w:sz="4" w:space="0" w:color="000000"/>
              <w:right w:val="single" w:sz="4" w:space="0" w:color="000000"/>
            </w:tcBorders>
            <w:shd w:val="clear" w:color="auto" w:fill="auto"/>
            <w:vAlign w:val="bottom"/>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VAL. TOTAL</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6</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Ventilador de parede 50 cm</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701,66</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35.083,13</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 </w:t>
            </w:r>
          </w:p>
        </w:tc>
        <w:tc>
          <w:tcPr>
            <w:tcW w:w="6965" w:type="dxa"/>
            <w:gridSpan w:val="4"/>
            <w:tcBorders>
              <w:top w:val="single" w:sz="4" w:space="0" w:color="000000"/>
              <w:left w:val="nil"/>
              <w:bottom w:val="single" w:sz="4" w:space="0" w:color="000000"/>
              <w:right w:val="single" w:sz="4" w:space="0" w:color="000000"/>
            </w:tcBorders>
            <w:shd w:val="clear" w:color="auto" w:fill="auto"/>
            <w:hideMark/>
          </w:tcPr>
          <w:p w:rsidR="00B44EC9" w:rsidRPr="00B44EC9" w:rsidRDefault="00B44EC9" w:rsidP="00B44EC9">
            <w:pPr>
              <w:widowControl/>
              <w:ind w:firstLineChars="1300" w:firstLine="2871"/>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SUBTOTAL</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b/>
                <w:bCs/>
                <w:sz w:val="22"/>
                <w:szCs w:val="22"/>
                <w:lang w:val="pt-BR" w:eastAsia="pt-BR" w:bidi="ar-SA"/>
              </w:rPr>
            </w:pPr>
            <w:r w:rsidRPr="00B44EC9">
              <w:rPr>
                <w:rFonts w:ascii="Arial" w:hAnsi="Arial" w:cs="Arial"/>
                <w:b/>
                <w:bCs/>
                <w:sz w:val="22"/>
                <w:szCs w:val="22"/>
                <w:lang w:val="pt-BR" w:eastAsia="pt-BR" w:bidi="ar-SA"/>
              </w:rPr>
              <w:t>35.083,13</w:t>
            </w:r>
          </w:p>
        </w:tc>
      </w:tr>
      <w:tr w:rsidR="00B44EC9" w:rsidRPr="00F8385E" w:rsidTr="00B44EC9">
        <w:trPr>
          <w:trHeight w:val="282"/>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LOTE VI – ARQUIVO DE AÇO</w:t>
            </w:r>
          </w:p>
        </w:tc>
      </w:tr>
      <w:tr w:rsidR="00B44EC9" w:rsidRPr="00B44EC9" w:rsidTr="00B44EC9">
        <w:trPr>
          <w:trHeight w:val="5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ORD.</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DESCRIÇÃO</w:t>
            </w:r>
          </w:p>
        </w:tc>
        <w:tc>
          <w:tcPr>
            <w:tcW w:w="984"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QUANT.</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 xml:space="preserve"> VAL. UNIT. </w:t>
            </w:r>
          </w:p>
        </w:tc>
        <w:tc>
          <w:tcPr>
            <w:tcW w:w="1695" w:type="dxa"/>
            <w:tcBorders>
              <w:top w:val="nil"/>
              <w:left w:val="nil"/>
              <w:bottom w:val="single" w:sz="4" w:space="0" w:color="000000"/>
              <w:right w:val="single" w:sz="4" w:space="0" w:color="000000"/>
            </w:tcBorders>
            <w:shd w:val="clear" w:color="auto" w:fill="auto"/>
            <w:vAlign w:val="bottom"/>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VAL. TOTAL</w:t>
            </w:r>
          </w:p>
        </w:tc>
      </w:tr>
      <w:tr w:rsidR="00B44EC9" w:rsidRPr="00B44EC9" w:rsidTr="00B44EC9">
        <w:trPr>
          <w:trHeight w:val="44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7</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Arquivo de aço 04 gavetas</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1.274,16</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38.224,80</w:t>
            </w:r>
          </w:p>
        </w:tc>
      </w:tr>
      <w:tr w:rsidR="00B44EC9" w:rsidRPr="00B44EC9" w:rsidTr="00B44EC9">
        <w:trPr>
          <w:trHeight w:val="44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8</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Fichário de aço 05 gavetas</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3.313,33</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66.266,50</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 </w:t>
            </w:r>
          </w:p>
        </w:tc>
        <w:tc>
          <w:tcPr>
            <w:tcW w:w="6965" w:type="dxa"/>
            <w:gridSpan w:val="4"/>
            <w:tcBorders>
              <w:top w:val="single" w:sz="4" w:space="0" w:color="000000"/>
              <w:left w:val="nil"/>
              <w:bottom w:val="single" w:sz="4" w:space="0" w:color="000000"/>
              <w:right w:val="single" w:sz="4" w:space="0" w:color="000000"/>
            </w:tcBorders>
            <w:shd w:val="clear" w:color="auto" w:fill="auto"/>
            <w:hideMark/>
          </w:tcPr>
          <w:p w:rsidR="00B44EC9" w:rsidRPr="00B44EC9" w:rsidRDefault="00B44EC9" w:rsidP="00B44EC9">
            <w:pPr>
              <w:widowControl/>
              <w:ind w:firstLineChars="1300" w:firstLine="2871"/>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SUBTOTAL</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b/>
                <w:bCs/>
                <w:sz w:val="22"/>
                <w:szCs w:val="22"/>
                <w:lang w:val="pt-BR" w:eastAsia="pt-BR" w:bidi="ar-SA"/>
              </w:rPr>
            </w:pPr>
            <w:r w:rsidRPr="00B44EC9">
              <w:rPr>
                <w:rFonts w:ascii="Arial" w:hAnsi="Arial" w:cs="Arial"/>
                <w:b/>
                <w:bCs/>
                <w:sz w:val="22"/>
                <w:szCs w:val="22"/>
                <w:lang w:val="pt-BR" w:eastAsia="pt-BR" w:bidi="ar-SA"/>
              </w:rPr>
              <w:t>104.491,30</w:t>
            </w:r>
          </w:p>
        </w:tc>
      </w:tr>
      <w:tr w:rsidR="00B44EC9" w:rsidRPr="00F8385E" w:rsidTr="00B44EC9">
        <w:trPr>
          <w:trHeight w:val="282"/>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LOTE VII – ESTANTES DE AÇO</w:t>
            </w:r>
          </w:p>
        </w:tc>
      </w:tr>
      <w:tr w:rsidR="00B44EC9" w:rsidRPr="00B44EC9" w:rsidTr="00B44EC9">
        <w:trPr>
          <w:trHeight w:val="55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ORD.</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DESCRIÇÃO</w:t>
            </w:r>
          </w:p>
        </w:tc>
        <w:tc>
          <w:tcPr>
            <w:tcW w:w="984"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QUANT.</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 xml:space="preserve">VAL. UNIT. </w:t>
            </w:r>
          </w:p>
        </w:tc>
        <w:tc>
          <w:tcPr>
            <w:tcW w:w="1695" w:type="dxa"/>
            <w:tcBorders>
              <w:top w:val="nil"/>
              <w:left w:val="nil"/>
              <w:bottom w:val="single" w:sz="4" w:space="0" w:color="000000"/>
              <w:right w:val="single" w:sz="4" w:space="0" w:color="000000"/>
            </w:tcBorders>
            <w:shd w:val="clear" w:color="auto" w:fill="auto"/>
            <w:vAlign w:val="bottom"/>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VAL. TOTAL</w:t>
            </w:r>
          </w:p>
        </w:tc>
      </w:tr>
      <w:tr w:rsidR="00B44EC9" w:rsidRPr="00B44EC9" w:rsidTr="00B44EC9">
        <w:trPr>
          <w:trHeight w:val="44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9</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Estante aberta com 06 prateleiras 30cm s/r.</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R$ 597,50</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8.962,46</w:t>
            </w:r>
          </w:p>
        </w:tc>
      </w:tr>
      <w:tr w:rsidR="00B44EC9" w:rsidRPr="00B44EC9" w:rsidTr="00B44EC9">
        <w:trPr>
          <w:trHeight w:val="44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10</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Estante aberta com 06 prateleiras 30cm c/r</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R$ 730,00</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10.949,96</w:t>
            </w:r>
          </w:p>
        </w:tc>
      </w:tr>
      <w:tr w:rsidR="00B44EC9" w:rsidRPr="00B44EC9" w:rsidTr="00B44EC9">
        <w:trPr>
          <w:trHeight w:val="44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11</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Estante aberta com 06 prateleiras 40cm c/r.</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R$ 914,16</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13.712,44</w:t>
            </w:r>
          </w:p>
        </w:tc>
      </w:tr>
      <w:tr w:rsidR="00B44EC9" w:rsidRPr="00B44EC9" w:rsidTr="00B44EC9">
        <w:trPr>
          <w:trHeight w:val="44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12</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Estante aberta com 04 prateleiras 30cm</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R$ 550,83</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8.262,49</w:t>
            </w:r>
          </w:p>
        </w:tc>
      </w:tr>
      <w:tr w:rsidR="00B44EC9" w:rsidRPr="00B44EC9" w:rsidTr="00B44EC9">
        <w:trPr>
          <w:trHeight w:val="447"/>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13</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Estante aberta com 05 prateleiras 30cm</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R$ 550,83</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8.262,49</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 </w:t>
            </w:r>
          </w:p>
        </w:tc>
        <w:tc>
          <w:tcPr>
            <w:tcW w:w="6965" w:type="dxa"/>
            <w:gridSpan w:val="4"/>
            <w:tcBorders>
              <w:top w:val="single" w:sz="4" w:space="0" w:color="000000"/>
              <w:left w:val="nil"/>
              <w:bottom w:val="single" w:sz="4" w:space="0" w:color="000000"/>
              <w:right w:val="single" w:sz="4" w:space="0" w:color="000000"/>
            </w:tcBorders>
            <w:shd w:val="clear" w:color="auto" w:fill="auto"/>
            <w:hideMark/>
          </w:tcPr>
          <w:p w:rsidR="00B44EC9" w:rsidRPr="00B44EC9" w:rsidRDefault="00B44EC9" w:rsidP="00B44EC9">
            <w:pPr>
              <w:widowControl/>
              <w:ind w:firstLineChars="1300" w:firstLine="2871"/>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SUBTOTAL</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b/>
                <w:bCs/>
                <w:sz w:val="22"/>
                <w:szCs w:val="22"/>
                <w:lang w:val="pt-BR" w:eastAsia="pt-BR" w:bidi="ar-SA"/>
              </w:rPr>
            </w:pPr>
            <w:r w:rsidRPr="00B44EC9">
              <w:rPr>
                <w:rFonts w:ascii="Arial" w:hAnsi="Arial" w:cs="Arial"/>
                <w:b/>
                <w:bCs/>
                <w:sz w:val="22"/>
                <w:szCs w:val="22"/>
                <w:lang w:val="pt-BR" w:eastAsia="pt-BR" w:bidi="ar-SA"/>
              </w:rPr>
              <w:t>50.149,84</w:t>
            </w:r>
          </w:p>
        </w:tc>
      </w:tr>
      <w:tr w:rsidR="00B44EC9" w:rsidRPr="00B44EC9" w:rsidTr="00B44EC9">
        <w:trPr>
          <w:trHeight w:val="33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LOTE VIII - BEBEDOUROS</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ORD.</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DESCRIÇÃO</w:t>
            </w:r>
          </w:p>
        </w:tc>
        <w:tc>
          <w:tcPr>
            <w:tcW w:w="984"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QUANT.</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UND</w:t>
            </w:r>
          </w:p>
        </w:tc>
        <w:tc>
          <w:tcPr>
            <w:tcW w:w="1559" w:type="dxa"/>
            <w:tcBorders>
              <w:top w:val="nil"/>
              <w:left w:val="nil"/>
              <w:bottom w:val="nil"/>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 xml:space="preserve">VAL. UNIT. </w:t>
            </w:r>
          </w:p>
        </w:tc>
        <w:tc>
          <w:tcPr>
            <w:tcW w:w="1695" w:type="dxa"/>
            <w:tcBorders>
              <w:top w:val="nil"/>
              <w:left w:val="nil"/>
              <w:bottom w:val="single" w:sz="4" w:space="0" w:color="000000"/>
              <w:right w:val="single" w:sz="4" w:space="0" w:color="000000"/>
            </w:tcBorders>
            <w:shd w:val="clear" w:color="auto" w:fill="auto"/>
            <w:vAlign w:val="bottom"/>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VAL. TOTAL</w:t>
            </w:r>
          </w:p>
        </w:tc>
      </w:tr>
      <w:tr w:rsidR="00B44EC9" w:rsidRPr="00B44EC9" w:rsidTr="00B44EC9">
        <w:trPr>
          <w:trHeight w:val="51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14</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color w:val="auto"/>
                <w:sz w:val="22"/>
                <w:szCs w:val="22"/>
                <w:lang w:val="pt-BR" w:eastAsia="pt-BR" w:bidi="ar-SA"/>
              </w:rPr>
              <w:t>Bebedouro industrial com 04 torneiras em</w:t>
            </w:r>
            <w:r w:rsidRPr="00B44EC9">
              <w:rPr>
                <w:rFonts w:ascii="Arial" w:hAnsi="Arial" w:cs="Arial"/>
                <w:color w:val="auto"/>
                <w:sz w:val="22"/>
                <w:szCs w:val="22"/>
                <w:lang w:val="pt-BR" w:eastAsia="pt-BR" w:bidi="ar-SA"/>
              </w:rPr>
              <w:br/>
              <w:t>chapa</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w:t>
            </w:r>
          </w:p>
        </w:tc>
        <w:tc>
          <w:tcPr>
            <w:tcW w:w="883" w:type="dxa"/>
            <w:tcBorders>
              <w:top w:val="nil"/>
              <w:left w:val="nil"/>
              <w:bottom w:val="single" w:sz="4" w:space="0" w:color="000000"/>
              <w:right w:val="nil"/>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R$ 4.683,32</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23.416,61</w:t>
            </w:r>
          </w:p>
        </w:tc>
      </w:tr>
      <w:tr w:rsidR="00B44EC9" w:rsidRPr="00B44EC9" w:rsidTr="00B44EC9">
        <w:trPr>
          <w:trHeight w:val="51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15</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color w:val="auto"/>
                <w:sz w:val="22"/>
                <w:szCs w:val="22"/>
                <w:lang w:val="pt-BR" w:eastAsia="pt-BR" w:bidi="ar-SA"/>
              </w:rPr>
              <w:t>Bebedouro industrial com 02 torneiras de</w:t>
            </w:r>
            <w:r w:rsidRPr="00B44EC9">
              <w:rPr>
                <w:rFonts w:ascii="Arial" w:hAnsi="Arial" w:cs="Arial"/>
                <w:color w:val="auto"/>
                <w:sz w:val="22"/>
                <w:szCs w:val="22"/>
                <w:lang w:val="pt-BR" w:eastAsia="pt-BR" w:bidi="ar-SA"/>
              </w:rPr>
              <w:br/>
              <w:t>inox</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w:t>
            </w:r>
          </w:p>
        </w:tc>
        <w:tc>
          <w:tcPr>
            <w:tcW w:w="883" w:type="dxa"/>
            <w:tcBorders>
              <w:top w:val="nil"/>
              <w:left w:val="nil"/>
              <w:bottom w:val="single" w:sz="4" w:space="0" w:color="000000"/>
              <w:right w:val="nil"/>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single" w:sz="4" w:space="0" w:color="auto"/>
              <w:bottom w:val="single" w:sz="4" w:space="0" w:color="auto"/>
              <w:right w:val="single" w:sz="4" w:space="0" w:color="auto"/>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R$ 2.783,33</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13.916,64</w:t>
            </w:r>
          </w:p>
        </w:tc>
      </w:tr>
      <w:tr w:rsidR="00B44EC9" w:rsidRPr="00B44EC9" w:rsidTr="00B44EC9">
        <w:trPr>
          <w:trHeight w:val="51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16</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color w:val="auto"/>
                <w:sz w:val="22"/>
                <w:szCs w:val="22"/>
                <w:lang w:val="pt-BR" w:eastAsia="pt-BR" w:bidi="ar-SA"/>
              </w:rPr>
              <w:t>Bebedouro industrial com 03 torneiras em</w:t>
            </w:r>
            <w:r w:rsidRPr="00B44EC9">
              <w:rPr>
                <w:rFonts w:ascii="Arial" w:hAnsi="Arial" w:cs="Arial"/>
                <w:color w:val="auto"/>
                <w:sz w:val="22"/>
                <w:szCs w:val="22"/>
                <w:lang w:val="pt-BR" w:eastAsia="pt-BR" w:bidi="ar-SA"/>
              </w:rPr>
              <w:br/>
              <w:t>inox</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w:t>
            </w:r>
          </w:p>
        </w:tc>
        <w:tc>
          <w:tcPr>
            <w:tcW w:w="883" w:type="dxa"/>
            <w:tcBorders>
              <w:top w:val="nil"/>
              <w:left w:val="nil"/>
              <w:bottom w:val="single" w:sz="4" w:space="0" w:color="000000"/>
              <w:right w:val="nil"/>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single" w:sz="4" w:space="0" w:color="auto"/>
              <w:bottom w:val="single" w:sz="4" w:space="0" w:color="auto"/>
              <w:right w:val="single" w:sz="4" w:space="0" w:color="auto"/>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R$ 3.618,33</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18.091,63</w:t>
            </w:r>
          </w:p>
        </w:tc>
      </w:tr>
      <w:tr w:rsidR="00B44EC9" w:rsidRPr="00B44EC9" w:rsidTr="00B44EC9">
        <w:trPr>
          <w:trHeight w:val="51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lastRenderedPageBreak/>
              <w:t>17</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color w:val="auto"/>
                <w:sz w:val="22"/>
                <w:szCs w:val="22"/>
                <w:lang w:val="pt-BR" w:eastAsia="pt-BR" w:bidi="ar-SA"/>
              </w:rPr>
              <w:t>Bebedouro industrial com 04 torneiras em</w:t>
            </w:r>
            <w:r w:rsidRPr="00B44EC9">
              <w:rPr>
                <w:rFonts w:ascii="Arial" w:hAnsi="Arial" w:cs="Arial"/>
                <w:color w:val="auto"/>
                <w:sz w:val="22"/>
                <w:szCs w:val="22"/>
                <w:lang w:val="pt-BR" w:eastAsia="pt-BR" w:bidi="ar-SA"/>
              </w:rPr>
              <w:br/>
              <w:t>inox</w:t>
            </w:r>
          </w:p>
        </w:tc>
        <w:tc>
          <w:tcPr>
            <w:tcW w:w="984" w:type="dxa"/>
            <w:tcBorders>
              <w:top w:val="nil"/>
              <w:left w:val="nil"/>
              <w:bottom w:val="nil"/>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w:t>
            </w:r>
          </w:p>
        </w:tc>
        <w:tc>
          <w:tcPr>
            <w:tcW w:w="883" w:type="dxa"/>
            <w:tcBorders>
              <w:top w:val="nil"/>
              <w:left w:val="nil"/>
              <w:bottom w:val="nil"/>
              <w:right w:val="nil"/>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single" w:sz="4" w:space="0" w:color="auto"/>
              <w:bottom w:val="single" w:sz="4" w:space="0" w:color="auto"/>
              <w:right w:val="single" w:sz="4" w:space="0" w:color="auto"/>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R$ 4.791,65</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23.958,26</w:t>
            </w:r>
          </w:p>
        </w:tc>
      </w:tr>
      <w:tr w:rsidR="00B44EC9" w:rsidRPr="00B44EC9" w:rsidTr="00B44EC9">
        <w:trPr>
          <w:trHeight w:val="51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18</w:t>
            </w:r>
          </w:p>
        </w:tc>
        <w:tc>
          <w:tcPr>
            <w:tcW w:w="3539" w:type="dxa"/>
            <w:tcBorders>
              <w:top w:val="nil"/>
              <w:left w:val="nil"/>
              <w:bottom w:val="single" w:sz="4" w:space="0" w:color="000000"/>
              <w:right w:val="nil"/>
            </w:tcBorders>
            <w:shd w:val="clear" w:color="auto" w:fill="auto"/>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Bebedouro de mesa 02 torneiras</w:t>
            </w:r>
          </w:p>
        </w:tc>
        <w:tc>
          <w:tcPr>
            <w:tcW w:w="984" w:type="dxa"/>
            <w:tcBorders>
              <w:top w:val="single" w:sz="4" w:space="0" w:color="auto"/>
              <w:left w:val="single" w:sz="4" w:space="0" w:color="auto"/>
              <w:bottom w:val="single" w:sz="4" w:space="0" w:color="auto"/>
              <w:right w:val="single" w:sz="4" w:space="0" w:color="auto"/>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w:t>
            </w:r>
          </w:p>
        </w:tc>
        <w:tc>
          <w:tcPr>
            <w:tcW w:w="883" w:type="dxa"/>
            <w:tcBorders>
              <w:top w:val="single" w:sz="4" w:space="0" w:color="auto"/>
              <w:left w:val="nil"/>
              <w:bottom w:val="single" w:sz="4" w:space="0" w:color="auto"/>
              <w:right w:val="nil"/>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single" w:sz="4" w:space="0" w:color="auto"/>
              <w:bottom w:val="single" w:sz="4" w:space="0" w:color="auto"/>
              <w:right w:val="single" w:sz="4" w:space="0" w:color="auto"/>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R$ 779,16</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3.895,81</w:t>
            </w:r>
          </w:p>
        </w:tc>
      </w:tr>
      <w:tr w:rsidR="00B44EC9" w:rsidRPr="00B44EC9" w:rsidTr="00B44EC9">
        <w:trPr>
          <w:trHeight w:val="51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19</w:t>
            </w:r>
          </w:p>
        </w:tc>
        <w:tc>
          <w:tcPr>
            <w:tcW w:w="3539" w:type="dxa"/>
            <w:tcBorders>
              <w:top w:val="nil"/>
              <w:left w:val="nil"/>
              <w:bottom w:val="single" w:sz="4" w:space="0" w:color="000000"/>
              <w:right w:val="nil"/>
            </w:tcBorders>
            <w:shd w:val="clear" w:color="auto" w:fill="auto"/>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 xml:space="preserve">Bebedouro coluna 02 torneiras </w:t>
            </w:r>
          </w:p>
        </w:tc>
        <w:tc>
          <w:tcPr>
            <w:tcW w:w="984" w:type="dxa"/>
            <w:tcBorders>
              <w:top w:val="nil"/>
              <w:left w:val="single" w:sz="4" w:space="0" w:color="auto"/>
              <w:bottom w:val="single" w:sz="4" w:space="0" w:color="auto"/>
              <w:right w:val="single" w:sz="4" w:space="0" w:color="auto"/>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w:t>
            </w:r>
          </w:p>
        </w:tc>
        <w:tc>
          <w:tcPr>
            <w:tcW w:w="883" w:type="dxa"/>
            <w:tcBorders>
              <w:top w:val="nil"/>
              <w:left w:val="nil"/>
              <w:bottom w:val="single" w:sz="4" w:space="0" w:color="auto"/>
              <w:right w:val="nil"/>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single" w:sz="4" w:space="0" w:color="auto"/>
              <w:bottom w:val="single" w:sz="4" w:space="0" w:color="auto"/>
              <w:right w:val="single" w:sz="4" w:space="0" w:color="auto"/>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R$ 1.187,70</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5.938,48</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 </w:t>
            </w:r>
          </w:p>
        </w:tc>
        <w:tc>
          <w:tcPr>
            <w:tcW w:w="6965" w:type="dxa"/>
            <w:gridSpan w:val="4"/>
            <w:tcBorders>
              <w:top w:val="single" w:sz="4" w:space="0" w:color="000000"/>
              <w:left w:val="nil"/>
              <w:bottom w:val="single" w:sz="4" w:space="0" w:color="000000"/>
              <w:right w:val="single" w:sz="4" w:space="0" w:color="000000"/>
            </w:tcBorders>
            <w:shd w:val="clear" w:color="auto" w:fill="auto"/>
            <w:hideMark/>
          </w:tcPr>
          <w:p w:rsidR="00B44EC9" w:rsidRPr="00B44EC9" w:rsidRDefault="00B44EC9" w:rsidP="00B44EC9">
            <w:pPr>
              <w:widowControl/>
              <w:ind w:firstLineChars="1300" w:firstLine="2871"/>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SUBTOTAL</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b/>
                <w:bCs/>
                <w:sz w:val="22"/>
                <w:szCs w:val="22"/>
                <w:lang w:val="pt-BR" w:eastAsia="pt-BR" w:bidi="ar-SA"/>
              </w:rPr>
            </w:pPr>
            <w:r w:rsidRPr="00B44EC9">
              <w:rPr>
                <w:rFonts w:ascii="Arial" w:hAnsi="Arial" w:cs="Arial"/>
                <w:b/>
                <w:bCs/>
                <w:sz w:val="22"/>
                <w:szCs w:val="22"/>
                <w:lang w:val="pt-BR" w:eastAsia="pt-BR" w:bidi="ar-SA"/>
              </w:rPr>
              <w:t>89.217,43</w:t>
            </w:r>
          </w:p>
        </w:tc>
      </w:tr>
      <w:tr w:rsidR="00B44EC9" w:rsidRPr="00B44EC9" w:rsidTr="00B44EC9">
        <w:trPr>
          <w:trHeight w:val="333"/>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LOTE IX – FOGÃO INDUSTRIAL</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ORD.</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DESCRIÇÃO</w:t>
            </w:r>
          </w:p>
        </w:tc>
        <w:tc>
          <w:tcPr>
            <w:tcW w:w="984"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QUANT.</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 xml:space="preserve">VAL. UNIT. </w:t>
            </w:r>
          </w:p>
        </w:tc>
        <w:tc>
          <w:tcPr>
            <w:tcW w:w="1695" w:type="dxa"/>
            <w:tcBorders>
              <w:top w:val="nil"/>
              <w:left w:val="nil"/>
              <w:bottom w:val="single" w:sz="4" w:space="0" w:color="000000"/>
              <w:right w:val="single" w:sz="4" w:space="0" w:color="000000"/>
            </w:tcBorders>
            <w:shd w:val="clear" w:color="auto" w:fill="auto"/>
            <w:vAlign w:val="bottom"/>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VAL. TOTAL</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20</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Fogão industrial com 04 bocas roa comum</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4</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R$ 5.767,07</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23.068,27</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21</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Fogão industrial com 06 bocas roa comum</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6</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R$ 5.833,32</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34.999,91</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22</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 xml:space="preserve">Fogão normal com 04 bocas </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6</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R$ 1.117,08</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6.702,48</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23</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 xml:space="preserve">Fogão </w:t>
            </w:r>
            <w:proofErr w:type="gramStart"/>
            <w:r w:rsidRPr="00B44EC9">
              <w:rPr>
                <w:rFonts w:ascii="Arial" w:hAnsi="Arial" w:cs="Arial"/>
                <w:color w:val="auto"/>
                <w:sz w:val="22"/>
                <w:szCs w:val="22"/>
                <w:lang w:val="pt-BR" w:eastAsia="pt-BR" w:bidi="ar-SA"/>
              </w:rPr>
              <w:t>normal  com</w:t>
            </w:r>
            <w:proofErr w:type="gramEnd"/>
            <w:r w:rsidRPr="00B44EC9">
              <w:rPr>
                <w:rFonts w:ascii="Arial" w:hAnsi="Arial" w:cs="Arial"/>
                <w:color w:val="auto"/>
                <w:sz w:val="22"/>
                <w:szCs w:val="22"/>
                <w:lang w:val="pt-BR" w:eastAsia="pt-BR" w:bidi="ar-SA"/>
              </w:rPr>
              <w:t xml:space="preserve"> 06 bocas </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4</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R$ 1.847,91</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7.391,64</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 </w:t>
            </w:r>
          </w:p>
        </w:tc>
        <w:tc>
          <w:tcPr>
            <w:tcW w:w="6965" w:type="dxa"/>
            <w:gridSpan w:val="4"/>
            <w:tcBorders>
              <w:top w:val="single" w:sz="4" w:space="0" w:color="000000"/>
              <w:left w:val="nil"/>
              <w:bottom w:val="single" w:sz="4" w:space="0" w:color="000000"/>
              <w:right w:val="single" w:sz="4" w:space="0" w:color="000000"/>
            </w:tcBorders>
            <w:shd w:val="clear" w:color="auto" w:fill="auto"/>
            <w:hideMark/>
          </w:tcPr>
          <w:p w:rsidR="00B44EC9" w:rsidRPr="00B44EC9" w:rsidRDefault="00B44EC9" w:rsidP="00B44EC9">
            <w:pPr>
              <w:widowControl/>
              <w:ind w:firstLineChars="1300" w:firstLine="2871"/>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SUBTOTAL</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b/>
                <w:bCs/>
                <w:sz w:val="22"/>
                <w:szCs w:val="22"/>
                <w:lang w:val="pt-BR" w:eastAsia="pt-BR" w:bidi="ar-SA"/>
              </w:rPr>
            </w:pPr>
            <w:r w:rsidRPr="00B44EC9">
              <w:rPr>
                <w:rFonts w:ascii="Arial" w:hAnsi="Arial" w:cs="Arial"/>
                <w:b/>
                <w:bCs/>
                <w:sz w:val="22"/>
                <w:szCs w:val="22"/>
                <w:lang w:val="pt-BR" w:eastAsia="pt-BR" w:bidi="ar-SA"/>
              </w:rPr>
              <w:t>72.162,30</w:t>
            </w:r>
          </w:p>
        </w:tc>
      </w:tr>
      <w:tr w:rsidR="00B44EC9" w:rsidRPr="00B44EC9" w:rsidTr="00B44EC9">
        <w:trPr>
          <w:trHeight w:val="330"/>
        </w:trPr>
        <w:tc>
          <w:tcPr>
            <w:tcW w:w="0" w:type="auto"/>
            <w:gridSpan w:val="6"/>
            <w:tcBorders>
              <w:top w:val="single" w:sz="4" w:space="0" w:color="000000"/>
              <w:left w:val="single" w:sz="4" w:space="0" w:color="000000"/>
              <w:bottom w:val="single" w:sz="4" w:space="0" w:color="000000"/>
              <w:right w:val="nil"/>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LOTE X - ESCRITÓRIO</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ORD.</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DESCRIÇÃO</w:t>
            </w:r>
          </w:p>
        </w:tc>
        <w:tc>
          <w:tcPr>
            <w:tcW w:w="984"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QUANT.</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 xml:space="preserve"> VAL. UNIT. </w:t>
            </w:r>
          </w:p>
        </w:tc>
        <w:tc>
          <w:tcPr>
            <w:tcW w:w="1695" w:type="dxa"/>
            <w:tcBorders>
              <w:top w:val="nil"/>
              <w:left w:val="nil"/>
              <w:bottom w:val="single" w:sz="4" w:space="0" w:color="000000"/>
              <w:right w:val="single" w:sz="4" w:space="0" w:color="000000"/>
            </w:tcBorders>
            <w:shd w:val="clear" w:color="auto" w:fill="auto"/>
            <w:vAlign w:val="bottom"/>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VAL. TOTAL</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24</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Mesa com 02 gavetas MDF econômica</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R$ 958,75</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23.968,69</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25</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Armário misto semiaberto MDF</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R$ 889,16</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22.229,06</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26</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Armário fechado 02 portas MDF</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R$ 641,67</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9.625,01</w:t>
            </w:r>
          </w:p>
        </w:tc>
      </w:tr>
      <w:tr w:rsidR="00B44EC9" w:rsidRPr="00B44EC9" w:rsidTr="00B44EC9">
        <w:trPr>
          <w:trHeight w:val="51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27</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color w:val="auto"/>
                <w:sz w:val="22"/>
                <w:szCs w:val="22"/>
                <w:lang w:val="pt-BR" w:eastAsia="pt-BR" w:bidi="ar-SA"/>
              </w:rPr>
              <w:t>Armário baixo com 02 portas 01 prateleira</w:t>
            </w:r>
            <w:r w:rsidRPr="00B44EC9">
              <w:rPr>
                <w:rFonts w:ascii="Arial" w:hAnsi="Arial" w:cs="Arial"/>
                <w:color w:val="auto"/>
                <w:sz w:val="22"/>
                <w:szCs w:val="22"/>
                <w:lang w:val="pt-BR" w:eastAsia="pt-BR" w:bidi="ar-SA"/>
              </w:rPr>
              <w:br/>
              <w:t>MDF</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R$ 758,75</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11.381,21</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 </w:t>
            </w:r>
          </w:p>
        </w:tc>
        <w:tc>
          <w:tcPr>
            <w:tcW w:w="6965" w:type="dxa"/>
            <w:gridSpan w:val="4"/>
            <w:tcBorders>
              <w:top w:val="single" w:sz="4" w:space="0" w:color="000000"/>
              <w:left w:val="nil"/>
              <w:bottom w:val="single" w:sz="4" w:space="0" w:color="000000"/>
              <w:right w:val="single" w:sz="4" w:space="0" w:color="000000"/>
            </w:tcBorders>
            <w:shd w:val="clear" w:color="auto" w:fill="auto"/>
            <w:hideMark/>
          </w:tcPr>
          <w:p w:rsidR="00B44EC9" w:rsidRPr="00B44EC9" w:rsidRDefault="00B44EC9" w:rsidP="00B44EC9">
            <w:pPr>
              <w:widowControl/>
              <w:ind w:firstLineChars="1300" w:firstLine="2871"/>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SUBTOTAL</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b/>
                <w:bCs/>
                <w:sz w:val="22"/>
                <w:szCs w:val="22"/>
                <w:lang w:val="pt-BR" w:eastAsia="pt-BR" w:bidi="ar-SA"/>
              </w:rPr>
            </w:pPr>
            <w:r w:rsidRPr="00B44EC9">
              <w:rPr>
                <w:rFonts w:ascii="Arial" w:hAnsi="Arial" w:cs="Arial"/>
                <w:b/>
                <w:bCs/>
                <w:sz w:val="22"/>
                <w:szCs w:val="22"/>
                <w:lang w:val="pt-BR" w:eastAsia="pt-BR" w:bidi="ar-SA"/>
              </w:rPr>
              <w:t>67.203,98</w:t>
            </w:r>
          </w:p>
        </w:tc>
      </w:tr>
      <w:tr w:rsidR="00B44EC9" w:rsidRPr="00F8385E" w:rsidTr="00B44EC9">
        <w:trPr>
          <w:trHeight w:val="330"/>
        </w:trPr>
        <w:tc>
          <w:tcPr>
            <w:tcW w:w="0" w:type="auto"/>
            <w:gridSpan w:val="6"/>
            <w:tcBorders>
              <w:top w:val="single" w:sz="4" w:space="0" w:color="000000"/>
              <w:left w:val="single" w:sz="4" w:space="0" w:color="000000"/>
              <w:bottom w:val="single" w:sz="4" w:space="0" w:color="000000"/>
              <w:right w:val="nil"/>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LOTE XI - MATERIAIS PERMANENTES DIVERSOS/ELTROELETRONICOS</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ORD.</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DESCRIÇÃO</w:t>
            </w:r>
          </w:p>
        </w:tc>
        <w:tc>
          <w:tcPr>
            <w:tcW w:w="984"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QUANT.</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 xml:space="preserve"> VAL. UNIT. </w:t>
            </w:r>
          </w:p>
        </w:tc>
        <w:tc>
          <w:tcPr>
            <w:tcW w:w="1695" w:type="dxa"/>
            <w:tcBorders>
              <w:top w:val="nil"/>
              <w:left w:val="nil"/>
              <w:bottom w:val="single" w:sz="4" w:space="0" w:color="000000"/>
              <w:right w:val="single" w:sz="4" w:space="0" w:color="000000"/>
            </w:tcBorders>
            <w:shd w:val="clear" w:color="auto" w:fill="auto"/>
            <w:vAlign w:val="bottom"/>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VAL. TOTAL</w:t>
            </w:r>
          </w:p>
        </w:tc>
      </w:tr>
      <w:tr w:rsidR="00B44EC9" w:rsidRPr="00B44EC9" w:rsidTr="00B44EC9">
        <w:trPr>
          <w:trHeight w:val="51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28</w:t>
            </w:r>
          </w:p>
        </w:tc>
        <w:tc>
          <w:tcPr>
            <w:tcW w:w="3539" w:type="dxa"/>
            <w:tcBorders>
              <w:top w:val="nil"/>
              <w:left w:val="nil"/>
              <w:bottom w:val="single" w:sz="4" w:space="0" w:color="000000"/>
              <w:right w:val="single" w:sz="4" w:space="0" w:color="000000"/>
            </w:tcBorders>
            <w:shd w:val="clear" w:color="auto" w:fill="auto"/>
            <w:hideMark/>
          </w:tcPr>
          <w:p w:rsidR="00B44EC9" w:rsidRPr="00F8385E" w:rsidRDefault="00B44EC9" w:rsidP="00B44EC9">
            <w:pPr>
              <w:widowControl/>
              <w:rPr>
                <w:rFonts w:ascii="Arial" w:hAnsi="Arial" w:cs="Arial"/>
                <w:sz w:val="22"/>
                <w:szCs w:val="22"/>
                <w:lang w:eastAsia="pt-BR" w:bidi="ar-SA"/>
              </w:rPr>
            </w:pPr>
            <w:r w:rsidRPr="00F8385E">
              <w:rPr>
                <w:rFonts w:ascii="Arial" w:hAnsi="Arial" w:cs="Arial"/>
                <w:color w:val="auto"/>
                <w:sz w:val="22"/>
                <w:szCs w:val="22"/>
                <w:lang w:eastAsia="pt-BR" w:bidi="ar-SA"/>
              </w:rPr>
              <w:t>FREEZER 337LTS 02 PTS 220V FH350BR</w:t>
            </w:r>
            <w:r w:rsidRPr="00F8385E">
              <w:rPr>
                <w:rFonts w:ascii="Arial" w:hAnsi="Arial" w:cs="Arial"/>
                <w:color w:val="auto"/>
                <w:sz w:val="22"/>
                <w:szCs w:val="22"/>
                <w:lang w:eastAsia="pt-BR" w:bidi="ar-SA"/>
              </w:rPr>
              <w:br/>
              <w:t>HORIZ</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6</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4.522,99</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27.137,93</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29</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REFRIGERADOR 320 LTS</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6.085,82</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60.858,18</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30</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TV 29'' LCD</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1.816,66</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9.083,30</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31</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TV 32'' LCD</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1.816,66</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9.083,30</w:t>
            </w:r>
          </w:p>
        </w:tc>
      </w:tr>
      <w:tr w:rsidR="00B44EC9" w:rsidRPr="00B44EC9" w:rsidTr="00B44EC9">
        <w:trPr>
          <w:trHeight w:val="51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32</w:t>
            </w:r>
          </w:p>
        </w:tc>
        <w:tc>
          <w:tcPr>
            <w:tcW w:w="3539" w:type="dxa"/>
            <w:tcBorders>
              <w:top w:val="nil"/>
              <w:left w:val="nil"/>
              <w:bottom w:val="single" w:sz="4" w:space="0" w:color="000000"/>
              <w:right w:val="single" w:sz="4" w:space="0" w:color="000000"/>
            </w:tcBorders>
            <w:shd w:val="clear" w:color="auto" w:fill="auto"/>
            <w:hideMark/>
          </w:tcPr>
          <w:p w:rsidR="00B44EC9" w:rsidRPr="00F8385E" w:rsidRDefault="00B44EC9" w:rsidP="00B44EC9">
            <w:pPr>
              <w:widowControl/>
              <w:rPr>
                <w:rFonts w:ascii="Arial" w:hAnsi="Arial" w:cs="Arial"/>
                <w:color w:val="auto"/>
                <w:sz w:val="22"/>
                <w:szCs w:val="22"/>
                <w:lang w:eastAsia="pt-BR" w:bidi="ar-SA"/>
              </w:rPr>
            </w:pPr>
            <w:r w:rsidRPr="00F8385E">
              <w:rPr>
                <w:rFonts w:ascii="Arial" w:hAnsi="Arial" w:cs="Arial"/>
                <w:color w:val="auto"/>
                <w:sz w:val="22"/>
                <w:szCs w:val="22"/>
                <w:lang w:eastAsia="pt-BR" w:bidi="ar-SA"/>
              </w:rPr>
              <w:t>DVD DV445 KARAOKE-PONT/USB</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1.766,66</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8.833,30</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33</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CAIXA SOM APLIFICADA COMPLETA</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2.751,67</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13.758,34</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34</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MICROFONE SEM FIO</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411,25</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2.056,25</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35</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 xml:space="preserve">LIQUIDIFICADOR NORMAL </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 </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224,83</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2.248,33</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36</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LIQUIDIFICADOR IND 8L INOX 220V</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1.267,50</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6.337,50</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lastRenderedPageBreak/>
              <w:t> </w:t>
            </w:r>
          </w:p>
        </w:tc>
        <w:tc>
          <w:tcPr>
            <w:tcW w:w="6965" w:type="dxa"/>
            <w:gridSpan w:val="4"/>
            <w:tcBorders>
              <w:top w:val="single" w:sz="4" w:space="0" w:color="000000"/>
              <w:left w:val="nil"/>
              <w:bottom w:val="single" w:sz="4" w:space="0" w:color="000000"/>
              <w:right w:val="single" w:sz="4" w:space="0" w:color="000000"/>
            </w:tcBorders>
            <w:shd w:val="clear" w:color="auto" w:fill="auto"/>
            <w:hideMark/>
          </w:tcPr>
          <w:p w:rsidR="00B44EC9" w:rsidRPr="00B44EC9" w:rsidRDefault="00B44EC9" w:rsidP="00B44EC9">
            <w:pPr>
              <w:widowControl/>
              <w:ind w:firstLineChars="1300" w:firstLine="2871"/>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SUBTOTAL</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b/>
                <w:bCs/>
                <w:sz w:val="22"/>
                <w:szCs w:val="22"/>
                <w:lang w:val="pt-BR" w:eastAsia="pt-BR" w:bidi="ar-SA"/>
              </w:rPr>
            </w:pPr>
            <w:r w:rsidRPr="00B44EC9">
              <w:rPr>
                <w:rFonts w:ascii="Arial" w:hAnsi="Arial" w:cs="Arial"/>
                <w:b/>
                <w:bCs/>
                <w:sz w:val="22"/>
                <w:szCs w:val="22"/>
                <w:lang w:val="pt-BR" w:eastAsia="pt-BR" w:bidi="ar-SA"/>
              </w:rPr>
              <w:t>139.396,41</w:t>
            </w:r>
          </w:p>
        </w:tc>
      </w:tr>
      <w:tr w:rsidR="00B44EC9" w:rsidRPr="00F8385E" w:rsidTr="00B44EC9">
        <w:trPr>
          <w:trHeight w:val="330"/>
        </w:trPr>
        <w:tc>
          <w:tcPr>
            <w:tcW w:w="0" w:type="auto"/>
            <w:gridSpan w:val="6"/>
            <w:tcBorders>
              <w:top w:val="single" w:sz="4" w:space="0" w:color="000000"/>
              <w:left w:val="single" w:sz="4" w:space="0" w:color="000000"/>
              <w:bottom w:val="single" w:sz="4" w:space="0" w:color="000000"/>
              <w:right w:val="nil"/>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LOTE XII - MATERIAIS PERMANENTES DIVERSOS</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ORD.</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DESCRIÇÃO</w:t>
            </w:r>
          </w:p>
        </w:tc>
        <w:tc>
          <w:tcPr>
            <w:tcW w:w="984"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QUANT.</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 xml:space="preserve"> VAL. UNIT. </w:t>
            </w:r>
          </w:p>
        </w:tc>
        <w:tc>
          <w:tcPr>
            <w:tcW w:w="1695" w:type="dxa"/>
            <w:tcBorders>
              <w:top w:val="nil"/>
              <w:left w:val="nil"/>
              <w:bottom w:val="single" w:sz="4" w:space="0" w:color="000000"/>
              <w:right w:val="single" w:sz="4" w:space="0" w:color="000000"/>
            </w:tcBorders>
            <w:shd w:val="clear" w:color="auto" w:fill="auto"/>
            <w:vAlign w:val="bottom"/>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VAL. TOTAL</w:t>
            </w:r>
          </w:p>
        </w:tc>
      </w:tr>
      <w:tr w:rsidR="00B44EC9" w:rsidRPr="00B44EC9" w:rsidTr="00B44EC9">
        <w:trPr>
          <w:trHeight w:val="198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37</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both"/>
              <w:rPr>
                <w:rFonts w:ascii="Arial" w:hAnsi="Arial" w:cs="Arial"/>
                <w:sz w:val="22"/>
                <w:szCs w:val="22"/>
                <w:lang w:val="pt-BR" w:eastAsia="pt-BR" w:bidi="ar-SA"/>
              </w:rPr>
            </w:pPr>
            <w:r w:rsidRPr="00B44EC9">
              <w:rPr>
                <w:rFonts w:ascii="Arial" w:hAnsi="Arial" w:cs="Arial"/>
                <w:color w:val="auto"/>
                <w:sz w:val="22"/>
                <w:szCs w:val="22"/>
                <w:lang w:val="pt-BR" w:eastAsia="pt-BR" w:bidi="ar-SA"/>
              </w:rPr>
              <w:t>Ar condicionado Split, capacidade: 12.000 BTUS 220V; ciclo frio; funções: refrigeração, ventilação, e automático; 3 velocidades: baixa, média e alta; controle remoto sem fio com display em cristal líquido; direcionadores de ar; nível de ruído (dB (A)); filtro de ar lavável com material bactericida; vazão de ar:400 a 600 m3/h; potência de</w:t>
            </w:r>
            <w:r w:rsidRPr="00B44EC9">
              <w:rPr>
                <w:rFonts w:ascii="Arial" w:hAnsi="Arial" w:cs="Arial"/>
                <w:color w:val="auto"/>
                <w:sz w:val="22"/>
                <w:szCs w:val="22"/>
                <w:lang w:val="pt-BR" w:eastAsia="pt-BR" w:bidi="ar-SA"/>
              </w:rPr>
              <w:br/>
              <w:t>1.000 a 2.000W, classificação energética: A</w:t>
            </w:r>
          </w:p>
        </w:tc>
        <w:tc>
          <w:tcPr>
            <w:tcW w:w="984" w:type="dxa"/>
            <w:tcBorders>
              <w:top w:val="nil"/>
              <w:left w:val="nil"/>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10</w:t>
            </w:r>
          </w:p>
        </w:tc>
        <w:tc>
          <w:tcPr>
            <w:tcW w:w="883" w:type="dxa"/>
            <w:tcBorders>
              <w:top w:val="nil"/>
              <w:left w:val="nil"/>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R$ 2.728,74</w:t>
            </w:r>
          </w:p>
        </w:tc>
        <w:tc>
          <w:tcPr>
            <w:tcW w:w="1695" w:type="dxa"/>
            <w:tcBorders>
              <w:top w:val="nil"/>
              <w:left w:val="nil"/>
              <w:bottom w:val="single" w:sz="4" w:space="0" w:color="000000"/>
              <w:right w:val="single" w:sz="4" w:space="0" w:color="000000"/>
            </w:tcBorders>
            <w:shd w:val="clear" w:color="auto" w:fill="auto"/>
            <w:noWrap/>
            <w:vAlign w:val="center"/>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27.287,43</w:t>
            </w:r>
          </w:p>
        </w:tc>
      </w:tr>
      <w:tr w:rsidR="00B44EC9" w:rsidRPr="00B44EC9" w:rsidTr="00B44EC9">
        <w:trPr>
          <w:trHeight w:val="1533"/>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38</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both"/>
              <w:rPr>
                <w:rFonts w:ascii="Arial" w:hAnsi="Arial" w:cs="Arial"/>
                <w:sz w:val="22"/>
                <w:szCs w:val="22"/>
                <w:lang w:val="pt-BR" w:eastAsia="pt-BR" w:bidi="ar-SA"/>
              </w:rPr>
            </w:pPr>
            <w:r w:rsidRPr="00B44EC9">
              <w:rPr>
                <w:rFonts w:ascii="Arial" w:hAnsi="Arial" w:cs="Arial"/>
                <w:color w:val="auto"/>
                <w:sz w:val="22"/>
                <w:szCs w:val="22"/>
                <w:lang w:val="pt-BR" w:eastAsia="pt-BR" w:bidi="ar-SA"/>
              </w:rPr>
              <w:t xml:space="preserve">Ar condicionado Split, capacidade: 9.000 BTUS 220V; ciclo frio; funções: refrigeração, </w:t>
            </w:r>
            <w:proofErr w:type="gramStart"/>
            <w:r w:rsidRPr="00B44EC9">
              <w:rPr>
                <w:rFonts w:ascii="Arial" w:hAnsi="Arial" w:cs="Arial"/>
                <w:color w:val="auto"/>
                <w:sz w:val="22"/>
                <w:szCs w:val="22"/>
                <w:lang w:val="pt-BR" w:eastAsia="pt-BR" w:bidi="ar-SA"/>
              </w:rPr>
              <w:t>ventilação, e automático</w:t>
            </w:r>
            <w:proofErr w:type="gramEnd"/>
            <w:r w:rsidRPr="00B44EC9">
              <w:rPr>
                <w:rFonts w:ascii="Arial" w:hAnsi="Arial" w:cs="Arial"/>
                <w:color w:val="auto"/>
                <w:sz w:val="22"/>
                <w:szCs w:val="22"/>
                <w:lang w:val="pt-BR" w:eastAsia="pt-BR" w:bidi="ar-SA"/>
              </w:rPr>
              <w:t>; 3 velocidades: baixa, média e alta; controle remoto sem fio com display em cristal líquido; direcionadores de ar; nível de ruído (dB (A));</w:t>
            </w:r>
            <w:r w:rsidRPr="00B44EC9">
              <w:rPr>
                <w:rFonts w:ascii="Arial" w:hAnsi="Arial" w:cs="Arial"/>
                <w:color w:val="auto"/>
                <w:sz w:val="22"/>
                <w:szCs w:val="22"/>
                <w:lang w:val="pt-BR" w:eastAsia="pt-BR" w:bidi="ar-SA"/>
              </w:rPr>
              <w:br/>
              <w:t>filtro de ar lavável com material bactericida;</w:t>
            </w:r>
          </w:p>
        </w:tc>
        <w:tc>
          <w:tcPr>
            <w:tcW w:w="984" w:type="dxa"/>
            <w:tcBorders>
              <w:top w:val="nil"/>
              <w:left w:val="nil"/>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10</w:t>
            </w:r>
          </w:p>
        </w:tc>
        <w:tc>
          <w:tcPr>
            <w:tcW w:w="883" w:type="dxa"/>
            <w:tcBorders>
              <w:top w:val="nil"/>
              <w:left w:val="nil"/>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R$ 2.769,99</w:t>
            </w:r>
          </w:p>
        </w:tc>
        <w:tc>
          <w:tcPr>
            <w:tcW w:w="1695" w:type="dxa"/>
            <w:tcBorders>
              <w:top w:val="nil"/>
              <w:left w:val="nil"/>
              <w:bottom w:val="single" w:sz="4" w:space="0" w:color="000000"/>
              <w:right w:val="single" w:sz="4" w:space="0" w:color="000000"/>
            </w:tcBorders>
            <w:shd w:val="clear" w:color="auto" w:fill="auto"/>
            <w:noWrap/>
            <w:vAlign w:val="center"/>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27.699,90</w:t>
            </w:r>
          </w:p>
        </w:tc>
      </w:tr>
      <w:tr w:rsidR="00B44EC9" w:rsidRPr="00B44EC9" w:rsidTr="00B44EC9">
        <w:trPr>
          <w:trHeight w:val="55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39</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both"/>
              <w:rPr>
                <w:rFonts w:ascii="Arial" w:hAnsi="Arial" w:cs="Arial"/>
                <w:sz w:val="22"/>
                <w:szCs w:val="22"/>
                <w:lang w:val="pt-BR" w:eastAsia="pt-BR" w:bidi="ar-SA"/>
              </w:rPr>
            </w:pPr>
            <w:r w:rsidRPr="00B44EC9">
              <w:rPr>
                <w:rFonts w:ascii="Arial" w:hAnsi="Arial" w:cs="Arial"/>
                <w:color w:val="auto"/>
                <w:sz w:val="22"/>
                <w:szCs w:val="22"/>
                <w:lang w:val="pt-BR" w:eastAsia="pt-BR" w:bidi="ar-SA"/>
              </w:rPr>
              <w:t xml:space="preserve">Ar condicionado Split, capacidade: 18.000 BTUS 220V; ciclo frio; funções: refrigeração, </w:t>
            </w:r>
            <w:proofErr w:type="gramStart"/>
            <w:r w:rsidRPr="00B44EC9">
              <w:rPr>
                <w:rFonts w:ascii="Arial" w:hAnsi="Arial" w:cs="Arial"/>
                <w:color w:val="auto"/>
                <w:sz w:val="22"/>
                <w:szCs w:val="22"/>
                <w:lang w:val="pt-BR" w:eastAsia="pt-BR" w:bidi="ar-SA"/>
              </w:rPr>
              <w:t>ventilação, e automático</w:t>
            </w:r>
            <w:proofErr w:type="gramEnd"/>
            <w:r w:rsidRPr="00B44EC9">
              <w:rPr>
                <w:rFonts w:ascii="Arial" w:hAnsi="Arial" w:cs="Arial"/>
                <w:color w:val="auto"/>
                <w:sz w:val="22"/>
                <w:szCs w:val="22"/>
                <w:lang w:val="pt-BR" w:eastAsia="pt-BR" w:bidi="ar-SA"/>
              </w:rPr>
              <w:t>; 3 velocidades: baixa, média e alta; controle remoto sem fio com display em cristal líquido; direcionadores de ar; nível de ruído (dB (A));</w:t>
            </w:r>
            <w:r w:rsidRPr="00B44EC9">
              <w:rPr>
                <w:rFonts w:ascii="Arial" w:hAnsi="Arial" w:cs="Arial"/>
                <w:color w:val="auto"/>
                <w:sz w:val="22"/>
                <w:szCs w:val="22"/>
                <w:lang w:val="pt-BR" w:eastAsia="pt-BR" w:bidi="ar-SA"/>
              </w:rPr>
              <w:br/>
              <w:t>filtro de ar lavável com material bactericida;</w:t>
            </w:r>
          </w:p>
        </w:tc>
        <w:tc>
          <w:tcPr>
            <w:tcW w:w="984" w:type="dxa"/>
            <w:tcBorders>
              <w:top w:val="nil"/>
              <w:left w:val="nil"/>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w:t>
            </w:r>
          </w:p>
        </w:tc>
        <w:tc>
          <w:tcPr>
            <w:tcW w:w="883" w:type="dxa"/>
            <w:tcBorders>
              <w:top w:val="nil"/>
              <w:left w:val="nil"/>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R$ 2.422,50</w:t>
            </w:r>
          </w:p>
        </w:tc>
        <w:tc>
          <w:tcPr>
            <w:tcW w:w="1695" w:type="dxa"/>
            <w:tcBorders>
              <w:top w:val="nil"/>
              <w:left w:val="nil"/>
              <w:bottom w:val="single" w:sz="4" w:space="0" w:color="000000"/>
              <w:right w:val="single" w:sz="4" w:space="0" w:color="000000"/>
            </w:tcBorders>
            <w:shd w:val="clear" w:color="auto" w:fill="auto"/>
            <w:noWrap/>
            <w:vAlign w:val="center"/>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4.845,00</w:t>
            </w:r>
          </w:p>
        </w:tc>
      </w:tr>
      <w:tr w:rsidR="00B44EC9" w:rsidRPr="00B44EC9" w:rsidTr="00B44EC9">
        <w:trPr>
          <w:trHeight w:val="1533"/>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40</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both"/>
              <w:rPr>
                <w:rFonts w:ascii="Arial" w:hAnsi="Arial" w:cs="Arial"/>
                <w:sz w:val="22"/>
                <w:szCs w:val="22"/>
                <w:lang w:val="pt-BR" w:eastAsia="pt-BR" w:bidi="ar-SA"/>
              </w:rPr>
            </w:pPr>
            <w:r w:rsidRPr="00B44EC9">
              <w:rPr>
                <w:rFonts w:ascii="Arial" w:hAnsi="Arial" w:cs="Arial"/>
                <w:color w:val="auto"/>
                <w:sz w:val="22"/>
                <w:szCs w:val="22"/>
                <w:lang w:val="pt-BR" w:eastAsia="pt-BR" w:bidi="ar-SA"/>
              </w:rPr>
              <w:t xml:space="preserve">Ar condicionado Split, capacidade: 24.000 BTUS 220V; ciclo frio; funções: refrigeração, </w:t>
            </w:r>
            <w:proofErr w:type="gramStart"/>
            <w:r w:rsidRPr="00B44EC9">
              <w:rPr>
                <w:rFonts w:ascii="Arial" w:hAnsi="Arial" w:cs="Arial"/>
                <w:color w:val="auto"/>
                <w:sz w:val="22"/>
                <w:szCs w:val="22"/>
                <w:lang w:val="pt-BR" w:eastAsia="pt-BR" w:bidi="ar-SA"/>
              </w:rPr>
              <w:t>ventilação, e automático</w:t>
            </w:r>
            <w:proofErr w:type="gramEnd"/>
            <w:r w:rsidRPr="00B44EC9">
              <w:rPr>
                <w:rFonts w:ascii="Arial" w:hAnsi="Arial" w:cs="Arial"/>
                <w:color w:val="auto"/>
                <w:sz w:val="22"/>
                <w:szCs w:val="22"/>
                <w:lang w:val="pt-BR" w:eastAsia="pt-BR" w:bidi="ar-SA"/>
              </w:rPr>
              <w:t>; 3 velocidades: baixa, média e alta; controle remoto sem fio com display em cristal líquido; direcionadores de ar; nível de ruído (dB (A));</w:t>
            </w:r>
            <w:r w:rsidRPr="00B44EC9">
              <w:rPr>
                <w:rFonts w:ascii="Arial" w:hAnsi="Arial" w:cs="Arial"/>
                <w:color w:val="auto"/>
                <w:sz w:val="22"/>
                <w:szCs w:val="22"/>
                <w:lang w:val="pt-BR" w:eastAsia="pt-BR" w:bidi="ar-SA"/>
              </w:rPr>
              <w:br/>
              <w:t>filtro de ar lavável com material bactericida;</w:t>
            </w:r>
          </w:p>
        </w:tc>
        <w:tc>
          <w:tcPr>
            <w:tcW w:w="984" w:type="dxa"/>
            <w:tcBorders>
              <w:top w:val="nil"/>
              <w:left w:val="nil"/>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4</w:t>
            </w:r>
          </w:p>
        </w:tc>
        <w:tc>
          <w:tcPr>
            <w:tcW w:w="883" w:type="dxa"/>
            <w:tcBorders>
              <w:top w:val="nil"/>
              <w:left w:val="nil"/>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R$ 3.565,83</w:t>
            </w:r>
          </w:p>
        </w:tc>
        <w:tc>
          <w:tcPr>
            <w:tcW w:w="1695" w:type="dxa"/>
            <w:tcBorders>
              <w:top w:val="nil"/>
              <w:left w:val="nil"/>
              <w:bottom w:val="single" w:sz="4" w:space="0" w:color="000000"/>
              <w:right w:val="single" w:sz="4" w:space="0" w:color="000000"/>
            </w:tcBorders>
            <w:shd w:val="clear" w:color="auto" w:fill="auto"/>
            <w:noWrap/>
            <w:vAlign w:val="center"/>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14.263,33</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 </w:t>
            </w:r>
          </w:p>
        </w:tc>
        <w:tc>
          <w:tcPr>
            <w:tcW w:w="6965" w:type="dxa"/>
            <w:gridSpan w:val="4"/>
            <w:tcBorders>
              <w:top w:val="single" w:sz="4" w:space="0" w:color="000000"/>
              <w:left w:val="nil"/>
              <w:bottom w:val="single" w:sz="4" w:space="0" w:color="000000"/>
              <w:right w:val="single" w:sz="4" w:space="0" w:color="000000"/>
            </w:tcBorders>
            <w:shd w:val="clear" w:color="auto" w:fill="auto"/>
            <w:hideMark/>
          </w:tcPr>
          <w:p w:rsidR="00B44EC9" w:rsidRPr="00B44EC9" w:rsidRDefault="00B44EC9" w:rsidP="00B44EC9">
            <w:pPr>
              <w:widowControl/>
              <w:ind w:firstLineChars="1300" w:firstLine="2871"/>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SUBTOTAL</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b/>
                <w:bCs/>
                <w:sz w:val="22"/>
                <w:szCs w:val="22"/>
                <w:lang w:val="pt-BR" w:eastAsia="pt-BR" w:bidi="ar-SA"/>
              </w:rPr>
            </w:pPr>
            <w:r w:rsidRPr="00B44EC9">
              <w:rPr>
                <w:rFonts w:ascii="Arial" w:hAnsi="Arial" w:cs="Arial"/>
                <w:b/>
                <w:bCs/>
                <w:sz w:val="22"/>
                <w:szCs w:val="22"/>
                <w:lang w:val="pt-BR" w:eastAsia="pt-BR" w:bidi="ar-SA"/>
              </w:rPr>
              <w:t>74.095,65</w:t>
            </w:r>
          </w:p>
        </w:tc>
      </w:tr>
      <w:tr w:rsidR="00B44EC9" w:rsidRPr="00B44EC9" w:rsidTr="00B44EC9">
        <w:trPr>
          <w:trHeight w:val="312"/>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LOTE V – CADEIRAS</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ORD.</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DESCRIÇÃO</w:t>
            </w:r>
          </w:p>
        </w:tc>
        <w:tc>
          <w:tcPr>
            <w:tcW w:w="984"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QUANT.</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 xml:space="preserve"> VAL. UNIT. </w:t>
            </w:r>
          </w:p>
        </w:tc>
        <w:tc>
          <w:tcPr>
            <w:tcW w:w="1695" w:type="dxa"/>
            <w:tcBorders>
              <w:top w:val="nil"/>
              <w:left w:val="nil"/>
              <w:bottom w:val="single" w:sz="4" w:space="0" w:color="000000"/>
              <w:right w:val="single" w:sz="4" w:space="0" w:color="000000"/>
            </w:tcBorders>
            <w:shd w:val="clear" w:color="auto" w:fill="auto"/>
            <w:vAlign w:val="bottom"/>
            <w:hideMark/>
          </w:tcPr>
          <w:p w:rsidR="00B44EC9" w:rsidRPr="00B44EC9" w:rsidRDefault="00B44EC9" w:rsidP="00B44EC9">
            <w:pPr>
              <w:widowControl/>
              <w:rPr>
                <w:rFonts w:ascii="Arial" w:hAnsi="Arial" w:cs="Arial"/>
                <w:sz w:val="22"/>
                <w:szCs w:val="22"/>
                <w:lang w:val="pt-BR" w:eastAsia="pt-BR" w:bidi="ar-SA"/>
              </w:rPr>
            </w:pPr>
            <w:r w:rsidRPr="00B44EC9">
              <w:rPr>
                <w:rFonts w:ascii="Arial" w:hAnsi="Arial" w:cs="Arial"/>
                <w:sz w:val="22"/>
                <w:szCs w:val="22"/>
                <w:lang w:val="pt-BR" w:eastAsia="pt-BR" w:bidi="ar-SA"/>
              </w:rPr>
              <w:t>VAL. TOTAL</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lastRenderedPageBreak/>
              <w:t>41</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CADEIRA TIPO SECRETÁRIA</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30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R$ 401,66</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R$ 12.049,88</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42</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 xml:space="preserve">CADEIRA TIPO SECRETÁRIA FIXA </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R$ 160,00</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R$ 8.000,00</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43</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CADEIRA FIXA</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R$ 80,41</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R$ 4.020,38</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44</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 xml:space="preserve">MESA REDONDA DE PLÁSTICO </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50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R$ 169,11</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R$ 8.455,38</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45</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 xml:space="preserve">CADEIRA DE PLÁSTICO COM BRAÇO </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100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R$ 113,75</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R$ 11.374,75</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46</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 xml:space="preserve">CADEIRAS DE PLÁSTICO SEM BRAÇO </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200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R$ 74,75</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R$ 14.949,50</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47</w:t>
            </w:r>
          </w:p>
        </w:tc>
        <w:tc>
          <w:tcPr>
            <w:tcW w:w="3539"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CADEIRA TIPO PRESIDENTE</w:t>
            </w:r>
          </w:p>
        </w:tc>
        <w:tc>
          <w:tcPr>
            <w:tcW w:w="984"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20</w:t>
            </w:r>
          </w:p>
        </w:tc>
        <w:tc>
          <w:tcPr>
            <w:tcW w:w="883"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center"/>
              <w:rPr>
                <w:rFonts w:ascii="Arial" w:hAnsi="Arial" w:cs="Arial"/>
                <w:color w:val="auto"/>
                <w:sz w:val="22"/>
                <w:szCs w:val="22"/>
                <w:lang w:val="pt-BR" w:eastAsia="pt-BR" w:bidi="ar-SA"/>
              </w:rPr>
            </w:pPr>
            <w:r w:rsidRPr="00B44EC9">
              <w:rPr>
                <w:rFonts w:ascii="Arial" w:hAnsi="Arial" w:cs="Arial"/>
                <w:color w:val="auto"/>
                <w:sz w:val="22"/>
                <w:szCs w:val="22"/>
                <w:lang w:val="pt-BR" w:eastAsia="pt-BR" w:bidi="ar-SA"/>
              </w:rPr>
              <w:t>UND</w:t>
            </w:r>
          </w:p>
        </w:tc>
        <w:tc>
          <w:tcPr>
            <w:tcW w:w="1559"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right"/>
              <w:rPr>
                <w:rFonts w:ascii="Arial" w:hAnsi="Arial" w:cs="Arial"/>
                <w:sz w:val="22"/>
                <w:szCs w:val="22"/>
                <w:lang w:val="pt-BR" w:eastAsia="pt-BR" w:bidi="ar-SA"/>
              </w:rPr>
            </w:pPr>
            <w:r w:rsidRPr="00B44EC9">
              <w:rPr>
                <w:rFonts w:ascii="Arial" w:hAnsi="Arial" w:cs="Arial"/>
                <w:sz w:val="22"/>
                <w:szCs w:val="22"/>
                <w:lang w:val="pt-BR" w:eastAsia="pt-BR" w:bidi="ar-SA"/>
              </w:rPr>
              <w:t>R$ 1.161,66</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R$ 23.233,20</w:t>
            </w:r>
          </w:p>
        </w:tc>
      </w:tr>
      <w:tr w:rsidR="00B44EC9" w:rsidRPr="00B44EC9" w:rsidTr="00B44EC9">
        <w:trPr>
          <w:trHeight w:val="33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B44EC9" w:rsidRPr="00B44EC9" w:rsidRDefault="00B44EC9" w:rsidP="00B44EC9">
            <w:pPr>
              <w:widowControl/>
              <w:jc w:val="center"/>
              <w:rPr>
                <w:rFonts w:ascii="Arial" w:hAnsi="Arial" w:cs="Arial"/>
                <w:sz w:val="22"/>
                <w:szCs w:val="22"/>
                <w:lang w:val="pt-BR" w:eastAsia="pt-BR" w:bidi="ar-SA"/>
              </w:rPr>
            </w:pPr>
            <w:r w:rsidRPr="00B44EC9">
              <w:rPr>
                <w:rFonts w:ascii="Arial" w:hAnsi="Arial" w:cs="Arial"/>
                <w:sz w:val="22"/>
                <w:szCs w:val="22"/>
                <w:lang w:val="pt-BR" w:eastAsia="pt-BR" w:bidi="ar-SA"/>
              </w:rPr>
              <w:t> </w:t>
            </w:r>
          </w:p>
        </w:tc>
        <w:tc>
          <w:tcPr>
            <w:tcW w:w="6965" w:type="dxa"/>
            <w:gridSpan w:val="4"/>
            <w:tcBorders>
              <w:top w:val="single" w:sz="4" w:space="0" w:color="000000"/>
              <w:left w:val="nil"/>
              <w:bottom w:val="single" w:sz="4" w:space="0" w:color="000000"/>
              <w:right w:val="single" w:sz="4" w:space="0" w:color="000000"/>
            </w:tcBorders>
            <w:shd w:val="clear" w:color="auto" w:fill="auto"/>
            <w:hideMark/>
          </w:tcPr>
          <w:p w:rsidR="00B44EC9" w:rsidRPr="00B44EC9" w:rsidRDefault="00B44EC9" w:rsidP="00B44EC9">
            <w:pPr>
              <w:widowControl/>
              <w:ind w:firstLineChars="1300" w:firstLine="2871"/>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SUBTOTAL</w:t>
            </w:r>
          </w:p>
        </w:tc>
        <w:tc>
          <w:tcPr>
            <w:tcW w:w="1695" w:type="dxa"/>
            <w:tcBorders>
              <w:top w:val="nil"/>
              <w:left w:val="nil"/>
              <w:bottom w:val="single" w:sz="4" w:space="0" w:color="000000"/>
              <w:right w:val="single" w:sz="4" w:space="0" w:color="000000"/>
            </w:tcBorders>
            <w:shd w:val="clear" w:color="auto" w:fill="auto"/>
            <w:noWrap/>
            <w:hideMark/>
          </w:tcPr>
          <w:p w:rsidR="00B44EC9" w:rsidRPr="00B44EC9" w:rsidRDefault="00B44EC9" w:rsidP="00B44EC9">
            <w:pPr>
              <w:widowControl/>
              <w:jc w:val="center"/>
              <w:rPr>
                <w:rFonts w:ascii="Arial" w:hAnsi="Arial" w:cs="Arial"/>
                <w:b/>
                <w:bCs/>
                <w:sz w:val="22"/>
                <w:szCs w:val="22"/>
                <w:lang w:val="pt-BR" w:eastAsia="pt-BR" w:bidi="ar-SA"/>
              </w:rPr>
            </w:pPr>
            <w:r w:rsidRPr="00B44EC9">
              <w:rPr>
                <w:rFonts w:ascii="Arial" w:hAnsi="Arial" w:cs="Arial"/>
                <w:b/>
                <w:bCs/>
                <w:sz w:val="22"/>
                <w:szCs w:val="22"/>
                <w:lang w:val="pt-BR" w:eastAsia="pt-BR" w:bidi="ar-SA"/>
              </w:rPr>
              <w:t>82.083,08</w:t>
            </w:r>
          </w:p>
        </w:tc>
      </w:tr>
      <w:tr w:rsidR="00B44EC9" w:rsidRPr="00B44EC9" w:rsidTr="00B44EC9">
        <w:trPr>
          <w:trHeight w:val="330"/>
        </w:trPr>
        <w:tc>
          <w:tcPr>
            <w:tcW w:w="7655"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B44EC9" w:rsidRPr="00B44EC9" w:rsidRDefault="00B44EC9" w:rsidP="00B44EC9">
            <w:pPr>
              <w:widowControl/>
              <w:ind w:firstLineChars="1400" w:firstLine="3092"/>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VALOR TOTAL</w:t>
            </w:r>
          </w:p>
        </w:tc>
        <w:tc>
          <w:tcPr>
            <w:tcW w:w="1695" w:type="dxa"/>
            <w:tcBorders>
              <w:top w:val="nil"/>
              <w:left w:val="nil"/>
              <w:bottom w:val="single" w:sz="4" w:space="0" w:color="000000"/>
              <w:right w:val="single" w:sz="4" w:space="0" w:color="000000"/>
            </w:tcBorders>
            <w:shd w:val="clear" w:color="auto" w:fill="auto"/>
            <w:hideMark/>
          </w:tcPr>
          <w:p w:rsidR="00B44EC9" w:rsidRPr="00B44EC9" w:rsidRDefault="00B44EC9" w:rsidP="00B44EC9">
            <w:pPr>
              <w:widowControl/>
              <w:jc w:val="right"/>
              <w:rPr>
                <w:rFonts w:ascii="Arial" w:hAnsi="Arial" w:cs="Arial"/>
                <w:b/>
                <w:bCs/>
                <w:color w:val="auto"/>
                <w:sz w:val="22"/>
                <w:szCs w:val="22"/>
                <w:lang w:val="pt-BR" w:eastAsia="pt-BR" w:bidi="ar-SA"/>
              </w:rPr>
            </w:pPr>
            <w:r w:rsidRPr="00B44EC9">
              <w:rPr>
                <w:rFonts w:ascii="Arial" w:hAnsi="Arial" w:cs="Arial"/>
                <w:b/>
                <w:bCs/>
                <w:color w:val="auto"/>
                <w:sz w:val="22"/>
                <w:szCs w:val="22"/>
                <w:lang w:val="pt-BR" w:eastAsia="pt-BR" w:bidi="ar-SA"/>
              </w:rPr>
              <w:t>R$ 881.333,30</w:t>
            </w:r>
          </w:p>
        </w:tc>
      </w:tr>
    </w:tbl>
    <w:p w:rsidR="004A0E1A" w:rsidRDefault="004A0E1A" w:rsidP="00E12AD9">
      <w:pPr>
        <w:pStyle w:val="SemEspaamento"/>
        <w:jc w:val="both"/>
        <w:rPr>
          <w:rFonts w:ascii="Arial" w:hAnsi="Arial" w:cs="Arial"/>
          <w:sz w:val="22"/>
          <w:szCs w:val="22"/>
        </w:rPr>
      </w:pPr>
    </w:p>
    <w:p w:rsidR="00715C66" w:rsidRDefault="00715C66" w:rsidP="00E12AD9">
      <w:pPr>
        <w:pStyle w:val="SemEspaamento"/>
        <w:jc w:val="both"/>
        <w:rPr>
          <w:rFonts w:ascii="Arial" w:hAnsi="Arial" w:cs="Arial"/>
          <w:sz w:val="22"/>
          <w:szCs w:val="22"/>
        </w:rPr>
      </w:pPr>
    </w:p>
    <w:p w:rsidR="00024FBC" w:rsidRPr="00F8385E" w:rsidRDefault="00024FBC"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NOTA: É obrigatório a </w:t>
      </w:r>
      <w:proofErr w:type="spellStart"/>
      <w:r w:rsidRPr="00F8385E">
        <w:rPr>
          <w:rFonts w:ascii="Arial" w:hAnsi="Arial" w:cs="Arial"/>
          <w:sz w:val="22"/>
          <w:szCs w:val="22"/>
          <w:lang w:val="pt-BR"/>
        </w:rPr>
        <w:t>indicaçao</w:t>
      </w:r>
      <w:proofErr w:type="spellEnd"/>
      <w:r w:rsidRPr="00F8385E">
        <w:rPr>
          <w:rFonts w:ascii="Arial" w:hAnsi="Arial" w:cs="Arial"/>
          <w:sz w:val="22"/>
          <w:szCs w:val="22"/>
          <w:lang w:val="pt-BR"/>
        </w:rPr>
        <w:t xml:space="preserve"> de MARCAS dos produtos sob pena de </w:t>
      </w:r>
      <w:proofErr w:type="spellStart"/>
      <w:r w:rsidRPr="00F8385E">
        <w:rPr>
          <w:rFonts w:ascii="Arial" w:hAnsi="Arial" w:cs="Arial"/>
          <w:sz w:val="22"/>
          <w:szCs w:val="22"/>
          <w:lang w:val="pt-BR"/>
        </w:rPr>
        <w:t>desclassificaçao</w:t>
      </w:r>
      <w:proofErr w:type="spellEnd"/>
      <w:r w:rsidRPr="00F8385E">
        <w:rPr>
          <w:rFonts w:ascii="Arial" w:hAnsi="Arial" w:cs="Arial"/>
          <w:sz w:val="22"/>
          <w:szCs w:val="22"/>
          <w:lang w:val="pt-BR"/>
        </w:rPr>
        <w:t xml:space="preserve"> da proposta.</w:t>
      </w:r>
    </w:p>
    <w:p w:rsidR="00EB2401" w:rsidRPr="00F8385E" w:rsidRDefault="00EB2401" w:rsidP="00E12AD9">
      <w:pPr>
        <w:pStyle w:val="SemEspaamento"/>
        <w:jc w:val="both"/>
        <w:rPr>
          <w:rFonts w:ascii="Arial" w:hAnsi="Arial" w:cs="Arial"/>
          <w:sz w:val="22"/>
          <w:szCs w:val="22"/>
          <w:lang w:val="pt-BR"/>
        </w:rPr>
      </w:pPr>
    </w:p>
    <w:p w:rsidR="00C15136" w:rsidRPr="00F8385E" w:rsidRDefault="00C15136" w:rsidP="00E12AD9">
      <w:pPr>
        <w:pStyle w:val="SemEspaamento"/>
        <w:jc w:val="both"/>
        <w:rPr>
          <w:rFonts w:ascii="Arial" w:hAnsi="Arial" w:cs="Arial"/>
          <w:sz w:val="22"/>
          <w:szCs w:val="22"/>
          <w:lang w:val="pt-BR"/>
        </w:rPr>
      </w:pPr>
    </w:p>
    <w:p w:rsidR="00B13612" w:rsidRPr="00F8385E" w:rsidRDefault="00B13612" w:rsidP="00E12AD9">
      <w:pPr>
        <w:pStyle w:val="SemEspaamento"/>
        <w:jc w:val="both"/>
        <w:rPr>
          <w:rFonts w:ascii="Arial" w:hAnsi="Arial" w:cs="Arial"/>
          <w:sz w:val="22"/>
          <w:szCs w:val="22"/>
          <w:lang w:val="pt-BR"/>
        </w:rPr>
      </w:pPr>
    </w:p>
    <w:p w:rsidR="00F00203" w:rsidRPr="00F8385E" w:rsidRDefault="00F00203" w:rsidP="00E12AD9">
      <w:pPr>
        <w:pStyle w:val="SemEspaamento"/>
        <w:jc w:val="both"/>
        <w:rPr>
          <w:rFonts w:ascii="Arial" w:hAnsi="Arial" w:cs="Arial"/>
          <w:sz w:val="22"/>
          <w:szCs w:val="22"/>
          <w:lang w:val="pt-BR"/>
        </w:rPr>
      </w:pPr>
      <w:bookmarkStart w:id="27" w:name="_GoBack"/>
      <w:bookmarkEnd w:id="27"/>
    </w:p>
    <w:p w:rsidR="00F00203" w:rsidRPr="00F8385E" w:rsidRDefault="00F00203" w:rsidP="00E12AD9">
      <w:pPr>
        <w:pStyle w:val="SemEspaamento"/>
        <w:jc w:val="both"/>
        <w:rPr>
          <w:rFonts w:ascii="Arial" w:hAnsi="Arial" w:cs="Arial"/>
          <w:sz w:val="22"/>
          <w:szCs w:val="22"/>
          <w:lang w:val="pt-BR"/>
        </w:rPr>
      </w:pPr>
    </w:p>
    <w:p w:rsidR="00F00203" w:rsidRPr="00F8385E" w:rsidRDefault="00F00203" w:rsidP="00E12AD9">
      <w:pPr>
        <w:pStyle w:val="SemEspaamento"/>
        <w:jc w:val="both"/>
        <w:rPr>
          <w:rFonts w:ascii="Arial" w:hAnsi="Arial" w:cs="Arial"/>
          <w:sz w:val="22"/>
          <w:szCs w:val="22"/>
          <w:lang w:val="pt-BR"/>
        </w:rPr>
      </w:pPr>
    </w:p>
    <w:p w:rsidR="00F00203" w:rsidRPr="00F8385E" w:rsidRDefault="00F00203" w:rsidP="00E12AD9">
      <w:pPr>
        <w:pStyle w:val="SemEspaamento"/>
        <w:jc w:val="both"/>
        <w:rPr>
          <w:rFonts w:ascii="Arial" w:hAnsi="Arial" w:cs="Arial"/>
          <w:sz w:val="22"/>
          <w:szCs w:val="22"/>
          <w:lang w:val="pt-BR"/>
        </w:rPr>
      </w:pPr>
    </w:p>
    <w:p w:rsidR="00B44EC9" w:rsidRPr="00F8385E" w:rsidRDefault="00B44EC9" w:rsidP="00E12AD9">
      <w:pPr>
        <w:pStyle w:val="SemEspaamento"/>
        <w:jc w:val="both"/>
        <w:rPr>
          <w:rFonts w:ascii="Arial" w:hAnsi="Arial" w:cs="Arial"/>
          <w:sz w:val="22"/>
          <w:szCs w:val="22"/>
          <w:lang w:val="pt-BR"/>
        </w:rPr>
      </w:pPr>
    </w:p>
    <w:p w:rsidR="00B44EC9" w:rsidRPr="00F8385E" w:rsidRDefault="00B44EC9" w:rsidP="00E12AD9">
      <w:pPr>
        <w:pStyle w:val="SemEspaamento"/>
        <w:jc w:val="both"/>
        <w:rPr>
          <w:rFonts w:ascii="Arial" w:hAnsi="Arial" w:cs="Arial"/>
          <w:sz w:val="22"/>
          <w:szCs w:val="22"/>
          <w:lang w:val="pt-BR"/>
        </w:rPr>
      </w:pPr>
    </w:p>
    <w:p w:rsidR="00B44EC9" w:rsidRPr="00F8385E" w:rsidRDefault="00B44EC9" w:rsidP="00E12AD9">
      <w:pPr>
        <w:pStyle w:val="SemEspaamento"/>
        <w:jc w:val="both"/>
        <w:rPr>
          <w:rFonts w:ascii="Arial" w:hAnsi="Arial" w:cs="Arial"/>
          <w:sz w:val="22"/>
          <w:szCs w:val="22"/>
          <w:lang w:val="pt-BR"/>
        </w:rPr>
      </w:pPr>
    </w:p>
    <w:p w:rsidR="00B44EC9" w:rsidRPr="00F8385E" w:rsidRDefault="00B44EC9" w:rsidP="00E12AD9">
      <w:pPr>
        <w:pStyle w:val="SemEspaamento"/>
        <w:jc w:val="both"/>
        <w:rPr>
          <w:rFonts w:ascii="Arial" w:hAnsi="Arial" w:cs="Arial"/>
          <w:sz w:val="22"/>
          <w:szCs w:val="22"/>
          <w:lang w:val="pt-BR"/>
        </w:rPr>
      </w:pPr>
    </w:p>
    <w:p w:rsidR="00B44EC9" w:rsidRPr="00F8385E" w:rsidRDefault="00B44EC9" w:rsidP="00E12AD9">
      <w:pPr>
        <w:pStyle w:val="SemEspaamento"/>
        <w:jc w:val="both"/>
        <w:rPr>
          <w:rFonts w:ascii="Arial" w:hAnsi="Arial" w:cs="Arial"/>
          <w:sz w:val="22"/>
          <w:szCs w:val="22"/>
          <w:lang w:val="pt-BR"/>
        </w:rPr>
      </w:pPr>
    </w:p>
    <w:p w:rsidR="00B44EC9" w:rsidRDefault="00B44EC9"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Default="00F8385E" w:rsidP="00E12AD9">
      <w:pPr>
        <w:pStyle w:val="SemEspaamento"/>
        <w:jc w:val="both"/>
        <w:rPr>
          <w:rFonts w:ascii="Arial" w:hAnsi="Arial" w:cs="Arial"/>
          <w:sz w:val="22"/>
          <w:szCs w:val="22"/>
          <w:lang w:val="pt-BR"/>
        </w:rPr>
      </w:pPr>
    </w:p>
    <w:p w:rsidR="00F8385E" w:rsidRPr="00F8385E" w:rsidRDefault="00F8385E" w:rsidP="00E12AD9">
      <w:pPr>
        <w:pStyle w:val="SemEspaamento"/>
        <w:jc w:val="both"/>
        <w:rPr>
          <w:rFonts w:ascii="Arial" w:hAnsi="Arial" w:cs="Arial"/>
          <w:sz w:val="22"/>
          <w:szCs w:val="22"/>
          <w:lang w:val="pt-BR"/>
        </w:rPr>
      </w:pPr>
    </w:p>
    <w:p w:rsidR="00B44EC9" w:rsidRPr="00F8385E" w:rsidRDefault="00B44EC9" w:rsidP="00E12AD9">
      <w:pPr>
        <w:pStyle w:val="SemEspaamento"/>
        <w:jc w:val="both"/>
        <w:rPr>
          <w:rFonts w:ascii="Arial" w:hAnsi="Arial" w:cs="Arial"/>
          <w:sz w:val="22"/>
          <w:szCs w:val="22"/>
          <w:lang w:val="pt-BR"/>
        </w:rPr>
      </w:pPr>
    </w:p>
    <w:p w:rsidR="00B44EC9" w:rsidRPr="00F8385E" w:rsidRDefault="00B44EC9" w:rsidP="00E12AD9">
      <w:pPr>
        <w:pStyle w:val="SemEspaamento"/>
        <w:jc w:val="both"/>
        <w:rPr>
          <w:rFonts w:ascii="Arial" w:hAnsi="Arial" w:cs="Arial"/>
          <w:sz w:val="22"/>
          <w:szCs w:val="22"/>
          <w:lang w:val="pt-BR"/>
        </w:rPr>
      </w:pPr>
    </w:p>
    <w:p w:rsidR="00E04D00" w:rsidRPr="00F8385E" w:rsidRDefault="00E04D00" w:rsidP="00E04D00">
      <w:pPr>
        <w:jc w:val="center"/>
        <w:rPr>
          <w:rFonts w:ascii="Arial" w:eastAsia="Arial Unicode MS" w:hAnsi="Arial" w:cs="Arial"/>
          <w:b/>
          <w:sz w:val="22"/>
          <w:szCs w:val="22"/>
          <w:lang w:val="pt-BR"/>
        </w:rPr>
      </w:pPr>
      <w:r w:rsidRPr="00F8385E">
        <w:rPr>
          <w:rFonts w:ascii="Arial" w:eastAsia="Arial Unicode MS" w:hAnsi="Arial" w:cs="Arial"/>
          <w:b/>
          <w:sz w:val="22"/>
          <w:szCs w:val="22"/>
          <w:lang w:val="pt-BR"/>
        </w:rPr>
        <w:t xml:space="preserve">PREGÃO ELETRÔNICO: Nº </w:t>
      </w:r>
      <w:r w:rsidR="00436A19" w:rsidRPr="00F8385E">
        <w:rPr>
          <w:rFonts w:ascii="Arial" w:eastAsia="Arial Unicode MS" w:hAnsi="Arial" w:cs="Arial"/>
          <w:b/>
          <w:sz w:val="22"/>
          <w:szCs w:val="22"/>
          <w:lang w:val="pt-BR"/>
        </w:rPr>
        <w:t>034/2022</w:t>
      </w:r>
      <w:r w:rsidRPr="00F8385E">
        <w:rPr>
          <w:rFonts w:ascii="Arial" w:eastAsia="Arial Unicode MS" w:hAnsi="Arial" w:cs="Arial"/>
          <w:b/>
          <w:sz w:val="22"/>
          <w:szCs w:val="22"/>
          <w:lang w:val="pt-BR"/>
        </w:rPr>
        <w:t xml:space="preserve"> – SISTEMA DE REGISTRO DE PREÇOS</w:t>
      </w:r>
    </w:p>
    <w:p w:rsidR="00527CEE" w:rsidRPr="00F8385E" w:rsidRDefault="00527CEE" w:rsidP="00E12AD9">
      <w:pPr>
        <w:pStyle w:val="SemEspaamento"/>
        <w:jc w:val="both"/>
        <w:rPr>
          <w:rFonts w:ascii="Arial" w:hAnsi="Arial" w:cs="Arial"/>
          <w:sz w:val="22"/>
          <w:szCs w:val="22"/>
          <w:lang w:val="pt-BR"/>
        </w:rPr>
      </w:pPr>
    </w:p>
    <w:p w:rsidR="0040288C" w:rsidRPr="00F8385E" w:rsidRDefault="00CE67D1" w:rsidP="0074146B">
      <w:pPr>
        <w:pStyle w:val="SemEspaamento"/>
        <w:jc w:val="center"/>
        <w:rPr>
          <w:rFonts w:ascii="Arial" w:hAnsi="Arial" w:cs="Arial"/>
          <w:sz w:val="22"/>
          <w:szCs w:val="22"/>
          <w:lang w:val="pt-BR"/>
        </w:rPr>
      </w:pPr>
      <w:r w:rsidRPr="00F8385E">
        <w:rPr>
          <w:rFonts w:ascii="Arial" w:hAnsi="Arial" w:cs="Arial"/>
          <w:sz w:val="22"/>
          <w:szCs w:val="22"/>
          <w:lang w:val="pt-BR"/>
        </w:rPr>
        <w:t xml:space="preserve">ANEXO II </w:t>
      </w:r>
    </w:p>
    <w:p w:rsidR="00CC434B" w:rsidRPr="00F8385E" w:rsidRDefault="00CC434B" w:rsidP="0074146B">
      <w:pPr>
        <w:pStyle w:val="SemEspaamento"/>
        <w:jc w:val="center"/>
        <w:rPr>
          <w:rFonts w:ascii="Arial" w:hAnsi="Arial" w:cs="Arial"/>
          <w:sz w:val="22"/>
          <w:szCs w:val="22"/>
          <w:lang w:val="pt-BR"/>
        </w:rPr>
      </w:pPr>
    </w:p>
    <w:p w:rsidR="00A16632" w:rsidRPr="00F8385E" w:rsidRDefault="00CE67D1" w:rsidP="0074146B">
      <w:pPr>
        <w:pStyle w:val="SemEspaamento"/>
        <w:jc w:val="center"/>
        <w:rPr>
          <w:rFonts w:ascii="Arial" w:hAnsi="Arial" w:cs="Arial"/>
          <w:sz w:val="22"/>
          <w:szCs w:val="22"/>
          <w:lang w:val="pt-BR"/>
        </w:rPr>
      </w:pPr>
      <w:r w:rsidRPr="00F8385E">
        <w:rPr>
          <w:rFonts w:ascii="Arial" w:hAnsi="Arial" w:cs="Arial"/>
          <w:sz w:val="22"/>
          <w:szCs w:val="22"/>
          <w:lang w:val="pt-BR"/>
        </w:rPr>
        <w:t>MINUTA DA ATA DE REGISTRO DE PRECOS</w:t>
      </w:r>
    </w:p>
    <w:p w:rsidR="00067680" w:rsidRPr="00F8385E" w:rsidRDefault="0074146B" w:rsidP="00067680">
      <w:pPr>
        <w:jc w:val="center"/>
        <w:rPr>
          <w:rFonts w:ascii="Arial" w:eastAsia="Arial Unicode MS" w:hAnsi="Arial" w:cs="Arial"/>
          <w:sz w:val="22"/>
          <w:szCs w:val="22"/>
          <w:lang w:val="pt-BR"/>
        </w:rPr>
      </w:pPr>
      <w:r w:rsidRPr="00F8385E">
        <w:rPr>
          <w:rFonts w:ascii="Arial" w:eastAsia="Arial Unicode MS" w:hAnsi="Arial" w:cs="Arial"/>
          <w:sz w:val="22"/>
          <w:szCs w:val="22"/>
          <w:lang w:val="pt-BR"/>
        </w:rPr>
        <w:t>PREGÃO ELETRÔNICO</w:t>
      </w:r>
      <w:r w:rsidR="00067680" w:rsidRPr="00F8385E">
        <w:rPr>
          <w:rFonts w:ascii="Arial" w:eastAsia="Arial Unicode MS" w:hAnsi="Arial" w:cs="Arial"/>
          <w:sz w:val="22"/>
          <w:szCs w:val="22"/>
          <w:lang w:val="pt-BR"/>
        </w:rPr>
        <w:t xml:space="preserve"> </w:t>
      </w:r>
      <w:r w:rsidR="00436A19" w:rsidRPr="00F8385E">
        <w:rPr>
          <w:rFonts w:ascii="Arial" w:eastAsia="Arial Unicode MS" w:hAnsi="Arial" w:cs="Arial"/>
          <w:sz w:val="22"/>
          <w:szCs w:val="22"/>
          <w:lang w:val="pt-BR"/>
        </w:rPr>
        <w:t>034/2022</w:t>
      </w:r>
      <w:r w:rsidR="00067680" w:rsidRPr="00F8385E">
        <w:rPr>
          <w:rFonts w:ascii="Arial" w:eastAsia="Arial Unicode MS" w:hAnsi="Arial" w:cs="Arial"/>
          <w:sz w:val="22"/>
          <w:szCs w:val="22"/>
          <w:lang w:val="pt-BR"/>
        </w:rPr>
        <w:t xml:space="preserve">   - SRP</w:t>
      </w:r>
    </w:p>
    <w:p w:rsidR="00067680" w:rsidRPr="00F8385E" w:rsidRDefault="00067680" w:rsidP="00067680">
      <w:pPr>
        <w:ind w:left="260"/>
        <w:rPr>
          <w:rFonts w:ascii="Arial" w:hAnsi="Arial" w:cs="Arial"/>
          <w:sz w:val="22"/>
          <w:szCs w:val="22"/>
          <w:lang w:val="pt-BR"/>
        </w:rPr>
      </w:pPr>
    </w:p>
    <w:p w:rsidR="00067680" w:rsidRPr="00F8385E" w:rsidRDefault="00267983" w:rsidP="00067680">
      <w:pPr>
        <w:ind w:left="4536"/>
        <w:jc w:val="both"/>
        <w:rPr>
          <w:rFonts w:ascii="Arial" w:hAnsi="Arial" w:cs="Arial"/>
          <w:snapToGrid w:val="0"/>
          <w:sz w:val="22"/>
          <w:szCs w:val="22"/>
          <w:lang w:val="pt-BR"/>
        </w:rPr>
      </w:pPr>
      <w:r w:rsidRPr="00F8385E">
        <w:rPr>
          <w:rFonts w:ascii="Arial" w:hAnsi="Arial" w:cs="Arial"/>
          <w:snapToGrid w:val="0"/>
          <w:sz w:val="22"/>
          <w:szCs w:val="22"/>
          <w:lang w:val="pt-BR"/>
        </w:rPr>
        <w:t xml:space="preserve">ATA DE </w:t>
      </w:r>
      <w:r w:rsidR="00715C66" w:rsidRPr="00F8385E">
        <w:rPr>
          <w:rFonts w:ascii="Arial" w:hAnsi="Arial" w:cs="Arial"/>
          <w:snapToGrid w:val="0"/>
          <w:sz w:val="22"/>
          <w:szCs w:val="22"/>
          <w:lang w:val="pt-BR"/>
        </w:rPr>
        <w:t xml:space="preserve">REGISTRO </w:t>
      </w:r>
      <w:r w:rsidR="003E55F9" w:rsidRPr="00F8385E">
        <w:rPr>
          <w:rFonts w:ascii="Arial" w:hAnsi="Arial" w:cs="Arial"/>
          <w:snapToGrid w:val="0"/>
          <w:sz w:val="22"/>
          <w:szCs w:val="22"/>
          <w:lang w:val="pt-BR"/>
        </w:rPr>
        <w:t xml:space="preserve">DE PREÇO PARA O FUTURO E EVENTUAL FORNECIMENTO DE MATERIAIS PERMANENTES DIVERSOS (LONGARINAS, ARMÁRIOS, BIRÔS, ESTANTES, ELETROELETRONICOS E OUTROS) PARA ATENDER AS NECESSIDADES DA </w:t>
      </w:r>
      <w:r w:rsidR="00436A19" w:rsidRPr="00F8385E">
        <w:rPr>
          <w:rFonts w:ascii="Arial" w:hAnsi="Arial" w:cs="Arial"/>
          <w:snapToGrid w:val="0"/>
          <w:sz w:val="22"/>
          <w:szCs w:val="22"/>
          <w:lang w:val="pt-BR"/>
        </w:rPr>
        <w:t>SECRETARIA MUNICIPAL DE ADMINISTRAÇÃO</w:t>
      </w:r>
      <w:r w:rsidR="003E55F9" w:rsidRPr="00F8385E">
        <w:rPr>
          <w:rFonts w:ascii="Arial" w:hAnsi="Arial" w:cs="Arial"/>
          <w:snapToGrid w:val="0"/>
          <w:sz w:val="22"/>
          <w:szCs w:val="22"/>
          <w:lang w:val="pt-BR"/>
        </w:rPr>
        <w:t xml:space="preserve">.  PROCESSO ADMINISTRATIVO Nº </w:t>
      </w:r>
      <w:r w:rsidR="00436A19" w:rsidRPr="00F8385E">
        <w:rPr>
          <w:rFonts w:ascii="Arial" w:hAnsi="Arial" w:cs="Arial"/>
          <w:snapToGrid w:val="0"/>
          <w:sz w:val="22"/>
          <w:szCs w:val="22"/>
          <w:lang w:val="pt-BR"/>
        </w:rPr>
        <w:t>190702/2022</w:t>
      </w:r>
      <w:r w:rsidR="003E55F9" w:rsidRPr="00F8385E">
        <w:rPr>
          <w:rFonts w:ascii="Arial" w:hAnsi="Arial" w:cs="Arial"/>
          <w:snapToGrid w:val="0"/>
          <w:sz w:val="22"/>
          <w:szCs w:val="22"/>
          <w:lang w:val="pt-BR"/>
        </w:rPr>
        <w:t>. VALIDADE: 12 (DOZE) MESES.</w:t>
      </w:r>
    </w:p>
    <w:p w:rsidR="00067680" w:rsidRPr="00F8385E" w:rsidRDefault="00067680" w:rsidP="00BD5591">
      <w:pPr>
        <w:ind w:left="4536"/>
        <w:jc w:val="both"/>
        <w:rPr>
          <w:rFonts w:ascii="Arial" w:hAnsi="Arial" w:cs="Arial"/>
          <w:snapToGrid w:val="0"/>
          <w:sz w:val="22"/>
          <w:szCs w:val="22"/>
          <w:lang w:val="pt-BR"/>
        </w:rPr>
      </w:pP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Aos.......... dias do mês de ......... do ano de 2021, na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 xml:space="preserve">/MA,  nas Dependências da </w:t>
      </w:r>
      <w:r w:rsidR="00436A19" w:rsidRPr="00F8385E">
        <w:rPr>
          <w:rFonts w:ascii="Arial" w:hAnsi="Arial" w:cs="Arial"/>
          <w:sz w:val="22"/>
          <w:szCs w:val="22"/>
          <w:lang w:val="pt-BR"/>
        </w:rPr>
        <w:t>Secretaria Municipal de Administração</w:t>
      </w:r>
      <w:r w:rsidRPr="00F8385E">
        <w:rPr>
          <w:rFonts w:ascii="Arial" w:hAnsi="Arial" w:cs="Arial"/>
          <w:sz w:val="22"/>
          <w:szCs w:val="22"/>
          <w:lang w:val="pt-BR"/>
        </w:rPr>
        <w:t xml:space="preserve">, na sala da Comissão Permanente de Licitação – CPL, no Município de </w:t>
      </w:r>
      <w:r w:rsidR="00DD186B" w:rsidRPr="00F8385E">
        <w:rPr>
          <w:rFonts w:ascii="Arial" w:hAnsi="Arial" w:cs="Arial"/>
          <w:sz w:val="22"/>
          <w:szCs w:val="22"/>
          <w:lang w:val="pt-BR"/>
        </w:rPr>
        <w:t>SÃO JOÃO DOS PATOS</w:t>
      </w:r>
      <w:r w:rsidRPr="00F8385E">
        <w:rPr>
          <w:rFonts w:ascii="Arial" w:hAnsi="Arial" w:cs="Arial"/>
          <w:sz w:val="22"/>
          <w:szCs w:val="22"/>
          <w:lang w:val="pt-BR"/>
        </w:rPr>
        <w:t xml:space="preserve">/MA,   </w:t>
      </w:r>
      <w:r w:rsidRPr="00F8385E">
        <w:rPr>
          <w:rFonts w:ascii="Arial" w:eastAsia="Arial Unicode MS" w:hAnsi="Arial" w:cs="Arial"/>
          <w:sz w:val="22"/>
          <w:szCs w:val="22"/>
          <w:lang w:val="pt-BR"/>
        </w:rPr>
        <w:t>..............., CEP: 65.</w:t>
      </w:r>
      <w:r w:rsidR="00E04D00" w:rsidRPr="00F8385E">
        <w:rPr>
          <w:rFonts w:ascii="Arial" w:eastAsia="Arial Unicode MS" w:hAnsi="Arial" w:cs="Arial"/>
          <w:sz w:val="22"/>
          <w:szCs w:val="22"/>
          <w:lang w:val="pt-BR"/>
        </w:rPr>
        <w:t>695</w:t>
      </w:r>
      <w:r w:rsidRPr="00F8385E">
        <w:rPr>
          <w:rFonts w:ascii="Arial" w:eastAsia="Arial Unicode MS" w:hAnsi="Arial" w:cs="Arial"/>
          <w:sz w:val="22"/>
          <w:szCs w:val="22"/>
          <w:lang w:val="pt-BR"/>
        </w:rPr>
        <w:t xml:space="preserve">-000, </w:t>
      </w:r>
      <w:r w:rsidR="00DD186B" w:rsidRPr="00F8385E">
        <w:rPr>
          <w:rFonts w:ascii="Arial" w:eastAsia="Arial Unicode MS" w:hAnsi="Arial" w:cs="Arial"/>
          <w:sz w:val="22"/>
          <w:szCs w:val="22"/>
          <w:lang w:val="pt-BR"/>
        </w:rPr>
        <w:t>SÃO JOÃO DOS PATOS</w:t>
      </w:r>
      <w:r w:rsidRPr="00F8385E">
        <w:rPr>
          <w:rFonts w:ascii="Arial" w:eastAsia="Arial Unicode MS" w:hAnsi="Arial" w:cs="Arial"/>
          <w:sz w:val="22"/>
          <w:szCs w:val="22"/>
          <w:lang w:val="pt-BR"/>
        </w:rPr>
        <w:t xml:space="preserve"> - MA</w:t>
      </w:r>
      <w:r w:rsidRPr="00F8385E">
        <w:rPr>
          <w:rFonts w:ascii="Arial" w:hAnsi="Arial" w:cs="Arial"/>
          <w:sz w:val="22"/>
          <w:szCs w:val="22"/>
          <w:lang w:val="pt-BR"/>
        </w:rPr>
        <w:t xml:space="preserve">,  juntamente com o Senhor ......................,  Secretario , gerenciador da presente ata, com base na Lei nº 10.520, de 17 de julho de 2002, e na regulamentação feita pelo  Decreto Municipal </w:t>
      </w:r>
      <w:r w:rsidR="00CC434B" w:rsidRPr="00F8385E">
        <w:rPr>
          <w:rFonts w:ascii="Arial" w:hAnsi="Arial" w:cs="Arial"/>
          <w:sz w:val="22"/>
          <w:szCs w:val="22"/>
          <w:lang w:val="pt-BR"/>
        </w:rPr>
        <w:t>……</w:t>
      </w:r>
      <w:r w:rsidRPr="00F8385E">
        <w:rPr>
          <w:rFonts w:ascii="Arial" w:hAnsi="Arial" w:cs="Arial"/>
          <w:sz w:val="22"/>
          <w:szCs w:val="22"/>
          <w:lang w:val="pt-BR"/>
        </w:rPr>
        <w:t xml:space="preserve">, em face das propostas vencedoras apresentadas no </w:t>
      </w:r>
      <w:r w:rsidR="0074146B" w:rsidRPr="00F8385E">
        <w:rPr>
          <w:rFonts w:ascii="Arial" w:hAnsi="Arial" w:cs="Arial"/>
          <w:sz w:val="22"/>
          <w:szCs w:val="22"/>
          <w:lang w:val="pt-BR"/>
        </w:rPr>
        <w:t>Pregão ELETRÔNICO</w:t>
      </w:r>
      <w:r w:rsidRPr="00F8385E">
        <w:rPr>
          <w:rFonts w:ascii="Arial" w:hAnsi="Arial" w:cs="Arial"/>
          <w:sz w:val="22"/>
          <w:szCs w:val="22"/>
          <w:lang w:val="pt-BR"/>
        </w:rPr>
        <w:t xml:space="preserve"> nº </w:t>
      </w:r>
      <w:r w:rsidR="00436A19" w:rsidRPr="00F8385E">
        <w:rPr>
          <w:rFonts w:ascii="Arial" w:hAnsi="Arial" w:cs="Arial"/>
          <w:sz w:val="22"/>
          <w:szCs w:val="22"/>
          <w:lang w:val="pt-BR"/>
        </w:rPr>
        <w:t>034/2022</w:t>
      </w:r>
      <w:r w:rsidRPr="00F8385E">
        <w:rPr>
          <w:rFonts w:ascii="Arial" w:hAnsi="Arial" w:cs="Arial"/>
          <w:sz w:val="22"/>
          <w:szCs w:val="22"/>
          <w:lang w:val="pt-BR"/>
        </w:rPr>
        <w:t xml:space="preserve">   - SRP, cuja ata e demais atos foram homologados pela autoridade administrativa, RESOLVE: </w:t>
      </w:r>
    </w:p>
    <w:p w:rsidR="00067680" w:rsidRPr="00F8385E" w:rsidRDefault="00067680" w:rsidP="00067680">
      <w:pPr>
        <w:jc w:val="both"/>
        <w:rPr>
          <w:rFonts w:ascii="Arial" w:hAnsi="Arial" w:cs="Arial"/>
          <w:sz w:val="22"/>
          <w:szCs w:val="22"/>
          <w:lang w:val="pt-BR"/>
        </w:rPr>
      </w:pPr>
    </w:p>
    <w:p w:rsidR="00067680" w:rsidRPr="00F8385E" w:rsidRDefault="00067680" w:rsidP="00067680">
      <w:pPr>
        <w:tabs>
          <w:tab w:val="left" w:pos="2268"/>
        </w:tabs>
        <w:jc w:val="both"/>
        <w:rPr>
          <w:rFonts w:ascii="Arial" w:hAnsi="Arial" w:cs="Arial"/>
          <w:sz w:val="22"/>
          <w:szCs w:val="22"/>
          <w:lang w:val="pt-BR"/>
        </w:rPr>
      </w:pPr>
      <w:r w:rsidRPr="00F8385E">
        <w:rPr>
          <w:rFonts w:ascii="Arial" w:hAnsi="Arial" w:cs="Arial"/>
          <w:sz w:val="22"/>
          <w:szCs w:val="22"/>
          <w:lang w:val="pt-BR"/>
        </w:rPr>
        <w:t xml:space="preserve">Registrar os preços dos produtos propostos pelas empresas, nas quantidades estimadas, de acordo com a classificação por elas alcançada, por item, atendendo as condições previstas no instrumento convocatório e as constantes desta Ata de Registro de Preços, sujeitando-se as partes às normas estabelecidas da Lei nº 8.666, de 21 de junho de 1993 e suas alterações, conforme as cláusulas seguintes:  </w:t>
      </w:r>
    </w:p>
    <w:p w:rsidR="00067680" w:rsidRPr="00F8385E" w:rsidRDefault="00067680" w:rsidP="00067680">
      <w:pPr>
        <w:rPr>
          <w:rFonts w:ascii="Arial" w:hAnsi="Arial" w:cs="Arial"/>
          <w:sz w:val="22"/>
          <w:szCs w:val="22"/>
          <w:lang w:val="pt-BR"/>
        </w:rPr>
      </w:pPr>
    </w:p>
    <w:p w:rsidR="00067680" w:rsidRPr="00F8385E" w:rsidRDefault="00067680" w:rsidP="00067680">
      <w:pPr>
        <w:shd w:val="clear" w:color="auto" w:fill="D9D9D9"/>
        <w:jc w:val="center"/>
        <w:rPr>
          <w:rFonts w:ascii="Arial" w:hAnsi="Arial" w:cs="Arial"/>
          <w:b/>
          <w:sz w:val="22"/>
          <w:szCs w:val="22"/>
          <w:lang w:val="pt-BR"/>
        </w:rPr>
      </w:pPr>
      <w:r w:rsidRPr="00F8385E">
        <w:rPr>
          <w:rFonts w:ascii="Arial" w:hAnsi="Arial" w:cs="Arial"/>
          <w:b/>
          <w:sz w:val="22"/>
          <w:szCs w:val="22"/>
          <w:lang w:val="pt-BR"/>
        </w:rPr>
        <w:t>DO OBJETO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CLÁUSULA PRIMEIRA: O objeto desta ATA é o REGISTRO DE PREÇOS dos itens da empresas vencedoras, conforme dados abaixo, para o </w:t>
      </w:r>
      <w:r w:rsidR="005F50B9" w:rsidRPr="00F8385E">
        <w:rPr>
          <w:rFonts w:ascii="Arial" w:hAnsi="Arial" w:cs="Arial"/>
          <w:sz w:val="22"/>
          <w:szCs w:val="22"/>
          <w:lang w:val="pt-BR"/>
        </w:rPr>
        <w:t xml:space="preserve">futuro e eventual </w:t>
      </w:r>
      <w:r w:rsidR="003E55F9" w:rsidRPr="00F8385E">
        <w:rPr>
          <w:rFonts w:ascii="Arial" w:hAnsi="Arial" w:cs="Arial"/>
          <w:sz w:val="22"/>
          <w:szCs w:val="22"/>
          <w:lang w:val="pt-BR"/>
        </w:rPr>
        <w:t xml:space="preserve">fornecimento de materiais permanentes diversos (Longarinas, armários, birôs, estantes, </w:t>
      </w:r>
      <w:proofErr w:type="spellStart"/>
      <w:r w:rsidR="003E55F9" w:rsidRPr="00F8385E">
        <w:rPr>
          <w:rFonts w:ascii="Arial" w:hAnsi="Arial" w:cs="Arial"/>
          <w:sz w:val="22"/>
          <w:szCs w:val="22"/>
          <w:lang w:val="pt-BR"/>
        </w:rPr>
        <w:t>eletroeletronicos</w:t>
      </w:r>
      <w:proofErr w:type="spellEnd"/>
      <w:r w:rsidR="003E55F9" w:rsidRPr="00F8385E">
        <w:rPr>
          <w:rFonts w:ascii="Arial" w:hAnsi="Arial" w:cs="Arial"/>
          <w:sz w:val="22"/>
          <w:szCs w:val="22"/>
          <w:lang w:val="pt-BR"/>
        </w:rPr>
        <w:t xml:space="preserve"> e outros) para atender as necessidades da </w:t>
      </w:r>
      <w:r w:rsidR="00436A19" w:rsidRPr="00F8385E">
        <w:rPr>
          <w:rFonts w:ascii="Arial" w:hAnsi="Arial" w:cs="Arial"/>
          <w:sz w:val="22"/>
          <w:szCs w:val="22"/>
          <w:lang w:val="pt-BR"/>
        </w:rPr>
        <w:t>Secretaria Municipal de Administração</w:t>
      </w:r>
      <w:r w:rsidRPr="00F8385E">
        <w:rPr>
          <w:rFonts w:ascii="Arial" w:hAnsi="Arial" w:cs="Arial"/>
          <w:sz w:val="22"/>
          <w:szCs w:val="22"/>
          <w:lang w:val="pt-BR"/>
        </w:rPr>
        <w:t xml:space="preserve">, conforme quantidades e especificações constantes da cláusula quarta desta ATA, conforme condições e especificações constantes do edital do </w:t>
      </w:r>
      <w:r w:rsidR="0074146B" w:rsidRPr="00F8385E">
        <w:rPr>
          <w:rFonts w:ascii="Arial" w:hAnsi="Arial" w:cs="Arial"/>
          <w:sz w:val="22"/>
          <w:szCs w:val="22"/>
          <w:lang w:val="pt-BR"/>
        </w:rPr>
        <w:t>PREGÃO ELETRÔNICO</w:t>
      </w:r>
      <w:r w:rsidRPr="00F8385E">
        <w:rPr>
          <w:rFonts w:ascii="Arial" w:hAnsi="Arial" w:cs="Arial"/>
          <w:sz w:val="22"/>
          <w:szCs w:val="22"/>
          <w:lang w:val="pt-BR"/>
        </w:rPr>
        <w:t xml:space="preserve"> N.  </w:t>
      </w:r>
      <w:r w:rsidR="00436A19" w:rsidRPr="00F8385E">
        <w:rPr>
          <w:rFonts w:ascii="Arial" w:hAnsi="Arial" w:cs="Arial"/>
          <w:sz w:val="22"/>
          <w:szCs w:val="22"/>
          <w:lang w:val="pt-BR"/>
        </w:rPr>
        <w:t>034/2022</w:t>
      </w:r>
      <w:r w:rsidR="00E04D00" w:rsidRPr="00F8385E">
        <w:rPr>
          <w:rFonts w:ascii="Arial" w:hAnsi="Arial" w:cs="Arial"/>
          <w:sz w:val="22"/>
          <w:szCs w:val="22"/>
          <w:lang w:val="pt-BR"/>
        </w:rPr>
        <w:t xml:space="preserve"> – Sistema de Registro de Preços - SRP</w:t>
      </w:r>
      <w:r w:rsidRPr="00F8385E">
        <w:rPr>
          <w:rFonts w:ascii="Arial" w:hAnsi="Arial" w:cs="Arial"/>
          <w:sz w:val="22"/>
          <w:szCs w:val="22"/>
          <w:lang w:val="pt-BR"/>
        </w:rPr>
        <w:t>, bem como das propostas comerciais das PROMITENTES CONTRATADAS.</w:t>
      </w:r>
    </w:p>
    <w:p w:rsidR="00067680" w:rsidRPr="00F8385E" w:rsidRDefault="00067680" w:rsidP="00067680">
      <w:pPr>
        <w:jc w:val="both"/>
        <w:rPr>
          <w:rFonts w:ascii="Arial" w:hAnsi="Arial" w:cs="Arial"/>
          <w:sz w:val="22"/>
          <w:szCs w:val="22"/>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067680" w:rsidRPr="00033FA6" w:rsidTr="00067680">
        <w:tc>
          <w:tcPr>
            <w:tcW w:w="9214" w:type="dxa"/>
            <w:tcBorders>
              <w:top w:val="single" w:sz="4" w:space="0" w:color="auto"/>
              <w:left w:val="single" w:sz="4" w:space="0" w:color="auto"/>
              <w:bottom w:val="single" w:sz="4" w:space="0" w:color="auto"/>
              <w:right w:val="single" w:sz="4" w:space="0" w:color="auto"/>
            </w:tcBorders>
            <w:hideMark/>
          </w:tcPr>
          <w:p w:rsidR="00067680" w:rsidRPr="00033FA6" w:rsidRDefault="00067680">
            <w:pPr>
              <w:spacing w:line="256" w:lineRule="auto"/>
              <w:jc w:val="both"/>
              <w:rPr>
                <w:rFonts w:ascii="Arial" w:hAnsi="Arial" w:cs="Arial"/>
                <w:sz w:val="22"/>
                <w:szCs w:val="22"/>
              </w:rPr>
            </w:pPr>
            <w:r w:rsidRPr="00033FA6">
              <w:rPr>
                <w:rFonts w:ascii="Arial" w:hAnsi="Arial" w:cs="Arial"/>
                <w:sz w:val="22"/>
                <w:szCs w:val="22"/>
              </w:rPr>
              <w:t>EMPRESA</w:t>
            </w:r>
          </w:p>
        </w:tc>
      </w:tr>
      <w:tr w:rsidR="00067680" w:rsidRPr="00033FA6" w:rsidTr="00067680">
        <w:tc>
          <w:tcPr>
            <w:tcW w:w="9214" w:type="dxa"/>
            <w:tcBorders>
              <w:top w:val="single" w:sz="4" w:space="0" w:color="auto"/>
              <w:left w:val="single" w:sz="4" w:space="0" w:color="auto"/>
              <w:bottom w:val="single" w:sz="4" w:space="0" w:color="auto"/>
              <w:right w:val="single" w:sz="4" w:space="0" w:color="auto"/>
            </w:tcBorders>
          </w:tcPr>
          <w:p w:rsidR="00067680" w:rsidRPr="00033FA6" w:rsidRDefault="00067680">
            <w:pPr>
              <w:spacing w:line="256" w:lineRule="auto"/>
              <w:jc w:val="both"/>
              <w:rPr>
                <w:rFonts w:ascii="Arial" w:hAnsi="Arial" w:cs="Arial"/>
                <w:sz w:val="22"/>
                <w:szCs w:val="22"/>
              </w:rPr>
            </w:pPr>
          </w:p>
        </w:tc>
      </w:tr>
      <w:tr w:rsidR="00067680" w:rsidRPr="00033FA6" w:rsidTr="00067680">
        <w:tc>
          <w:tcPr>
            <w:tcW w:w="9214" w:type="dxa"/>
            <w:tcBorders>
              <w:top w:val="single" w:sz="4" w:space="0" w:color="auto"/>
              <w:left w:val="single" w:sz="4" w:space="0" w:color="auto"/>
              <w:bottom w:val="single" w:sz="4" w:space="0" w:color="auto"/>
              <w:right w:val="single" w:sz="4" w:space="0" w:color="auto"/>
            </w:tcBorders>
          </w:tcPr>
          <w:p w:rsidR="00067680" w:rsidRPr="00033FA6" w:rsidRDefault="00067680">
            <w:pPr>
              <w:spacing w:line="256" w:lineRule="auto"/>
              <w:jc w:val="both"/>
              <w:rPr>
                <w:rFonts w:ascii="Arial" w:hAnsi="Arial" w:cs="Arial"/>
                <w:sz w:val="22"/>
                <w:szCs w:val="22"/>
              </w:rPr>
            </w:pPr>
          </w:p>
        </w:tc>
      </w:tr>
    </w:tbl>
    <w:p w:rsidR="00067680" w:rsidRPr="00033FA6" w:rsidRDefault="00067680" w:rsidP="00067680">
      <w:pPr>
        <w:jc w:val="both"/>
        <w:rPr>
          <w:rFonts w:ascii="Arial" w:hAnsi="Arial" w:cs="Arial"/>
          <w:sz w:val="22"/>
          <w:szCs w:val="22"/>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Parágrafo único: A presente Ata de Registro de Preços constitui-se em documento vinculativo e obrigacional às partes, com característica de compromisso para futura contratação.</w:t>
      </w:r>
    </w:p>
    <w:p w:rsidR="00EB2401" w:rsidRPr="00F8385E" w:rsidRDefault="00EB2401" w:rsidP="00067680">
      <w:pPr>
        <w:jc w:val="both"/>
        <w:rPr>
          <w:rFonts w:ascii="Arial" w:hAnsi="Arial" w:cs="Arial"/>
          <w:sz w:val="22"/>
          <w:szCs w:val="22"/>
          <w:lang w:val="pt-BR" w:eastAsia="pt-BR"/>
        </w:rPr>
      </w:pPr>
    </w:p>
    <w:p w:rsidR="00067680" w:rsidRPr="00F8385E" w:rsidRDefault="00067680" w:rsidP="00067680">
      <w:pPr>
        <w:jc w:val="both"/>
        <w:rPr>
          <w:rFonts w:ascii="Arial" w:hAnsi="Arial" w:cs="Arial"/>
          <w:sz w:val="22"/>
          <w:szCs w:val="22"/>
          <w:lang w:val="pt-BR"/>
        </w:rPr>
      </w:pPr>
    </w:p>
    <w:p w:rsidR="00067680" w:rsidRPr="00F8385E" w:rsidRDefault="00067680" w:rsidP="00067680">
      <w:pPr>
        <w:shd w:val="clear" w:color="auto" w:fill="D9D9D9"/>
        <w:jc w:val="center"/>
        <w:rPr>
          <w:rFonts w:ascii="Arial" w:hAnsi="Arial" w:cs="Arial"/>
          <w:b/>
          <w:sz w:val="22"/>
          <w:szCs w:val="22"/>
          <w:lang w:val="pt-BR"/>
        </w:rPr>
      </w:pPr>
      <w:r w:rsidRPr="00F8385E">
        <w:rPr>
          <w:rFonts w:ascii="Arial" w:hAnsi="Arial" w:cs="Arial"/>
          <w:b/>
          <w:sz w:val="22"/>
          <w:szCs w:val="22"/>
          <w:lang w:val="pt-BR"/>
        </w:rPr>
        <w:t>DAS OBRIGAÇÕES DOS LICITANTES REGISTRADOS</w:t>
      </w:r>
    </w:p>
    <w:p w:rsidR="00067680" w:rsidRPr="00F8385E" w:rsidRDefault="00067680" w:rsidP="00067680">
      <w:pPr>
        <w:jc w:val="both"/>
        <w:rPr>
          <w:rFonts w:ascii="Arial" w:hAnsi="Arial" w:cs="Arial"/>
          <w:sz w:val="22"/>
          <w:szCs w:val="22"/>
          <w:lang w:val="pt-BR" w:eastAsia="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CLÁUSULA SEGUNDA: São obrigações dos Licitantes REGISTRADOS, entre outras: </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I.  Assinar o contrato de fornecimento com o MUNICÍPIO e/ou com os órgãos participantes no prazo máximo 05 (cinco) dias úteis, contados da solicitação formal.</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II. </w:t>
      </w:r>
      <w:r w:rsidRPr="00F8385E">
        <w:rPr>
          <w:rFonts w:ascii="Arial" w:eastAsia="Arial Unicode MS" w:hAnsi="Arial" w:cs="Arial"/>
          <w:sz w:val="22"/>
          <w:szCs w:val="22"/>
          <w:lang w:val="pt-BR"/>
        </w:rPr>
        <w:t>Os produtos deverão ser entregues diretamente</w:t>
      </w:r>
      <w:r w:rsidR="00884397" w:rsidRPr="00F8385E">
        <w:rPr>
          <w:rFonts w:ascii="Arial" w:eastAsia="Arial Unicode MS" w:hAnsi="Arial" w:cs="Arial"/>
          <w:sz w:val="22"/>
          <w:szCs w:val="22"/>
          <w:lang w:val="pt-BR"/>
        </w:rPr>
        <w:t xml:space="preserve"> nas </w:t>
      </w:r>
      <w:proofErr w:type="spellStart"/>
      <w:r w:rsidR="00884397" w:rsidRPr="00F8385E">
        <w:rPr>
          <w:rFonts w:ascii="Arial" w:eastAsia="Arial Unicode MS" w:hAnsi="Arial" w:cs="Arial"/>
          <w:sz w:val="22"/>
          <w:szCs w:val="22"/>
          <w:lang w:val="pt-BR"/>
        </w:rPr>
        <w:t>dependencias</w:t>
      </w:r>
      <w:proofErr w:type="spellEnd"/>
      <w:r w:rsidR="00884397" w:rsidRPr="00F8385E">
        <w:rPr>
          <w:rFonts w:ascii="Arial" w:eastAsia="Arial Unicode MS" w:hAnsi="Arial" w:cs="Arial"/>
          <w:sz w:val="22"/>
          <w:szCs w:val="22"/>
          <w:lang w:val="pt-BR"/>
        </w:rPr>
        <w:t xml:space="preserve"> da </w:t>
      </w:r>
      <w:r w:rsidR="00436A19" w:rsidRPr="00F8385E">
        <w:rPr>
          <w:rFonts w:ascii="Arial" w:eastAsia="Arial Unicode MS" w:hAnsi="Arial" w:cs="Arial"/>
          <w:sz w:val="22"/>
          <w:szCs w:val="22"/>
          <w:lang w:val="pt-BR"/>
        </w:rPr>
        <w:t>Secretaria Municipal de Administração</w:t>
      </w:r>
      <w:r w:rsidR="00884397" w:rsidRPr="00F8385E">
        <w:rPr>
          <w:rFonts w:ascii="Arial" w:eastAsia="Arial Unicode MS" w:hAnsi="Arial" w:cs="Arial"/>
          <w:sz w:val="22"/>
          <w:szCs w:val="22"/>
          <w:lang w:val="pt-BR"/>
        </w:rPr>
        <w:t>,</w:t>
      </w:r>
      <w:r w:rsidRPr="00F8385E">
        <w:rPr>
          <w:rFonts w:ascii="Arial" w:eastAsia="Arial Unicode MS" w:hAnsi="Arial" w:cs="Arial"/>
          <w:sz w:val="22"/>
          <w:szCs w:val="22"/>
          <w:lang w:val="pt-BR"/>
        </w:rPr>
        <w:t xml:space="preserve"> conforme solicitações, acompanhada das respectivas notas fiscais onde os produtos recebidos serão fiscalizados e conferidos pelo setor de compras do </w:t>
      </w:r>
      <w:proofErr w:type="gramStart"/>
      <w:r w:rsidRPr="00F8385E">
        <w:rPr>
          <w:rFonts w:ascii="Arial" w:eastAsia="Arial Unicode MS" w:hAnsi="Arial" w:cs="Arial"/>
          <w:sz w:val="22"/>
          <w:szCs w:val="22"/>
          <w:lang w:val="pt-BR"/>
        </w:rPr>
        <w:t>Município</w:t>
      </w:r>
      <w:r w:rsidR="00220EE6" w:rsidRPr="00F8385E">
        <w:rPr>
          <w:rFonts w:ascii="Arial" w:hAnsi="Arial" w:cs="Arial"/>
          <w:sz w:val="22"/>
          <w:szCs w:val="22"/>
          <w:lang w:val="pt-BR"/>
        </w:rPr>
        <w:t xml:space="preserve">  </w:t>
      </w:r>
      <w:r w:rsidRPr="00F8385E">
        <w:rPr>
          <w:rFonts w:ascii="Arial" w:hAnsi="Arial" w:cs="Arial"/>
          <w:sz w:val="22"/>
          <w:szCs w:val="22"/>
          <w:lang w:val="pt-BR"/>
        </w:rPr>
        <w:t>em</w:t>
      </w:r>
      <w:proofErr w:type="gramEnd"/>
      <w:r w:rsidRPr="00F8385E">
        <w:rPr>
          <w:rFonts w:ascii="Arial" w:hAnsi="Arial" w:cs="Arial"/>
          <w:sz w:val="22"/>
          <w:szCs w:val="22"/>
          <w:lang w:val="pt-BR"/>
        </w:rPr>
        <w:t xml:space="preserve"> prazo não superior a </w:t>
      </w:r>
      <w:r w:rsidR="003E55F9" w:rsidRPr="00F8385E">
        <w:rPr>
          <w:rFonts w:ascii="Arial" w:hAnsi="Arial" w:cs="Arial"/>
          <w:sz w:val="22"/>
          <w:szCs w:val="22"/>
          <w:lang w:val="pt-BR"/>
        </w:rPr>
        <w:t>20</w:t>
      </w:r>
      <w:r w:rsidRPr="00F8385E">
        <w:rPr>
          <w:rFonts w:ascii="Arial" w:hAnsi="Arial" w:cs="Arial"/>
          <w:sz w:val="22"/>
          <w:szCs w:val="22"/>
          <w:lang w:val="pt-BR"/>
        </w:rPr>
        <w:t xml:space="preserve"> (</w:t>
      </w:r>
      <w:r w:rsidR="003E55F9" w:rsidRPr="00F8385E">
        <w:rPr>
          <w:rFonts w:ascii="Arial" w:hAnsi="Arial" w:cs="Arial"/>
          <w:sz w:val="22"/>
          <w:szCs w:val="22"/>
          <w:lang w:val="pt-BR"/>
        </w:rPr>
        <w:t>vinte</w:t>
      </w:r>
      <w:r w:rsidRPr="00F8385E">
        <w:rPr>
          <w:rFonts w:ascii="Arial" w:hAnsi="Arial" w:cs="Arial"/>
          <w:sz w:val="22"/>
          <w:szCs w:val="22"/>
          <w:lang w:val="pt-BR"/>
        </w:rPr>
        <w:t>) dias, contados a partir da data da ordem de fornecimento.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III. Providenciar a imediata substituição dos itens por falhas ou irregularidades constatadas pelo MUNICÍPIO, na forma de fornecimento dos produtos e ao cumprimento das demais obrigações assumidas nesta ata.</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IV.  Reapresentar sempre, </w:t>
      </w:r>
      <w:proofErr w:type="spellStart"/>
      <w:proofErr w:type="gramStart"/>
      <w:r w:rsidRPr="00F8385E">
        <w:rPr>
          <w:rFonts w:ascii="Arial" w:hAnsi="Arial" w:cs="Arial"/>
          <w:sz w:val="22"/>
          <w:szCs w:val="22"/>
          <w:lang w:val="pt-BR"/>
        </w:rPr>
        <w:t>a</w:t>
      </w:r>
      <w:proofErr w:type="spellEnd"/>
      <w:proofErr w:type="gramEnd"/>
      <w:r w:rsidRPr="00F8385E">
        <w:rPr>
          <w:rFonts w:ascii="Arial" w:hAnsi="Arial" w:cs="Arial"/>
          <w:sz w:val="22"/>
          <w:szCs w:val="22"/>
          <w:lang w:val="pt-BR"/>
        </w:rPr>
        <w:t xml:space="preserve"> medida que forem vencendo os prazos de validade da documentação apresentada, novos documentos que comprovem todas as condições de habilitação e qualificação exigidas no edital do </w:t>
      </w:r>
      <w:r w:rsidR="00E04D00" w:rsidRPr="00F8385E">
        <w:rPr>
          <w:rFonts w:ascii="Arial" w:hAnsi="Arial" w:cs="Arial"/>
          <w:sz w:val="22"/>
          <w:szCs w:val="22"/>
          <w:lang w:val="pt-BR"/>
        </w:rPr>
        <w:t>PREGÃO</w:t>
      </w:r>
      <w:r w:rsidR="0074146B" w:rsidRPr="00F8385E">
        <w:rPr>
          <w:rFonts w:ascii="Arial" w:hAnsi="Arial" w:cs="Arial"/>
          <w:sz w:val="22"/>
          <w:szCs w:val="22"/>
          <w:lang w:val="pt-BR"/>
        </w:rPr>
        <w:t xml:space="preserve"> ELETRÔNICO</w:t>
      </w:r>
      <w:r w:rsidRPr="00F8385E">
        <w:rPr>
          <w:rFonts w:ascii="Arial" w:hAnsi="Arial" w:cs="Arial"/>
          <w:sz w:val="22"/>
          <w:szCs w:val="22"/>
          <w:lang w:val="pt-BR"/>
        </w:rPr>
        <w:t xml:space="preserve"> nº </w:t>
      </w:r>
      <w:r w:rsidR="00436A19" w:rsidRPr="00F8385E">
        <w:rPr>
          <w:rFonts w:ascii="Arial" w:hAnsi="Arial" w:cs="Arial"/>
          <w:sz w:val="22"/>
          <w:szCs w:val="22"/>
          <w:lang w:val="pt-BR"/>
        </w:rPr>
        <w:t>034/2022</w:t>
      </w:r>
      <w:r w:rsidR="00E04D00" w:rsidRPr="00F8385E">
        <w:rPr>
          <w:rFonts w:ascii="Arial" w:hAnsi="Arial" w:cs="Arial"/>
          <w:sz w:val="22"/>
          <w:szCs w:val="22"/>
          <w:lang w:val="pt-BR"/>
        </w:rPr>
        <w:t xml:space="preserve"> - SRP</w:t>
      </w:r>
      <w:r w:rsidRPr="00F8385E">
        <w:rPr>
          <w:rFonts w:ascii="Arial" w:hAnsi="Arial" w:cs="Arial"/>
          <w:sz w:val="22"/>
          <w:szCs w:val="22"/>
          <w:lang w:val="pt-BR"/>
        </w:rPr>
        <w:t>.</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V. Prover condições que possibilitem o atendimento das obrigações firmadas a partir da data da assinatura da presente Ata de Registro de Preços.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VI. Ressarcir os eventuais prejuízos causados ao MUNICÍPIO, aos órgãos participantes e/ou a terceiros, provocados por ineficiência ou irregularidades cometidas na execução das obrigações assumidas na presente ARP.</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VII.  Responsabilizar-se por todas as despesas diretas ou indiretas, tais como: salários, transportes, encargos sociais, fiscais, trabalhistas, previdenciários e de ordem de classe, indenizações e quaisquer outras que forem devidas aos seus empregados, ficando, ainda, o MUNICÍPIO e os Órgãos Participantes isentos de qualquer vínculo empregatício, responsabilidade solidária ou subsidiária.</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VIII.  Pagar, pontualmente, os seus fornecedores e as obrigações fiscais com base na presente ata, exonerando o MUNICÍPIO e os Órgãos Participantes de responsabilidade solidária ou subsidiária por tal pagamento.</w:t>
      </w:r>
    </w:p>
    <w:p w:rsidR="00067680" w:rsidRPr="00F8385E" w:rsidRDefault="00067680" w:rsidP="00067680">
      <w:pPr>
        <w:jc w:val="both"/>
        <w:rPr>
          <w:rFonts w:ascii="Arial" w:hAnsi="Arial" w:cs="Arial"/>
          <w:sz w:val="22"/>
          <w:szCs w:val="22"/>
          <w:lang w:val="pt-BR"/>
        </w:rPr>
      </w:pPr>
    </w:p>
    <w:p w:rsidR="00067680" w:rsidRPr="00F8385E" w:rsidRDefault="00067680" w:rsidP="00067680">
      <w:pPr>
        <w:shd w:val="clear" w:color="auto" w:fill="D9D9D9"/>
        <w:jc w:val="center"/>
        <w:rPr>
          <w:rFonts w:ascii="Arial" w:hAnsi="Arial" w:cs="Arial"/>
          <w:b/>
          <w:sz w:val="22"/>
          <w:szCs w:val="22"/>
          <w:lang w:val="pt-BR"/>
        </w:rPr>
      </w:pPr>
      <w:r w:rsidRPr="00F8385E">
        <w:rPr>
          <w:rFonts w:ascii="Arial" w:hAnsi="Arial" w:cs="Arial"/>
          <w:b/>
          <w:sz w:val="22"/>
          <w:szCs w:val="22"/>
          <w:lang w:val="pt-BR"/>
        </w:rPr>
        <w:t>DA VIGÊNCIA DESTA ATA DE REGISTRO DE PREÇOS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CLÁUSULA TERCEIRA: O prazo de validade da presente Ata de Registro de Preços é de </w:t>
      </w:r>
      <w:proofErr w:type="gramStart"/>
      <w:r w:rsidRPr="00F8385E">
        <w:rPr>
          <w:rFonts w:ascii="Arial" w:hAnsi="Arial" w:cs="Arial"/>
          <w:sz w:val="22"/>
          <w:szCs w:val="22"/>
          <w:lang w:val="pt-BR"/>
        </w:rPr>
        <w:t>12  (</w:t>
      </w:r>
      <w:proofErr w:type="gramEnd"/>
      <w:r w:rsidRPr="00F8385E">
        <w:rPr>
          <w:rFonts w:ascii="Arial" w:hAnsi="Arial" w:cs="Arial"/>
          <w:sz w:val="22"/>
          <w:szCs w:val="22"/>
          <w:lang w:val="pt-BR"/>
        </w:rPr>
        <w:t>doze) meses, a partir da data de sua publicação, sendo vedada sua prorrogação, exceto seja editado novo regramento pelos órgãos oficiais durante a vigência da mesma.</w:t>
      </w:r>
    </w:p>
    <w:p w:rsidR="00067680" w:rsidRPr="00F8385E" w:rsidRDefault="00067680" w:rsidP="00067680">
      <w:pPr>
        <w:jc w:val="both"/>
        <w:rPr>
          <w:rFonts w:ascii="Arial" w:hAnsi="Arial" w:cs="Arial"/>
          <w:sz w:val="22"/>
          <w:szCs w:val="22"/>
          <w:lang w:val="pt-BR"/>
        </w:rPr>
      </w:pPr>
    </w:p>
    <w:p w:rsidR="00067680" w:rsidRPr="00F8385E" w:rsidRDefault="00067680" w:rsidP="00067680">
      <w:pPr>
        <w:shd w:val="clear" w:color="auto" w:fill="D9D9D9"/>
        <w:jc w:val="center"/>
        <w:rPr>
          <w:rFonts w:ascii="Arial" w:hAnsi="Arial" w:cs="Arial"/>
          <w:b/>
          <w:sz w:val="22"/>
          <w:szCs w:val="22"/>
          <w:lang w:val="pt-BR"/>
        </w:rPr>
      </w:pPr>
      <w:r w:rsidRPr="00F8385E">
        <w:rPr>
          <w:rFonts w:ascii="Arial" w:hAnsi="Arial" w:cs="Arial"/>
          <w:b/>
          <w:sz w:val="22"/>
          <w:szCs w:val="22"/>
          <w:lang w:val="pt-BR"/>
        </w:rPr>
        <w:t>DO REGISTRO DOS PREÇOS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lastRenderedPageBreak/>
        <w:t>CLÁUSULA QUARTA: O preço registrado, a quantidade e o fornecedor dos materiais constantes desta, encontram-se contidos na tabela abaixo:</w:t>
      </w:r>
    </w:p>
    <w:p w:rsidR="0007769D" w:rsidRPr="00F8385E" w:rsidRDefault="0007769D" w:rsidP="00067680">
      <w:pPr>
        <w:jc w:val="both"/>
        <w:rPr>
          <w:rFonts w:ascii="Arial" w:hAnsi="Arial" w:cs="Arial"/>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
        <w:gridCol w:w="2732"/>
        <w:gridCol w:w="851"/>
        <w:gridCol w:w="997"/>
        <w:gridCol w:w="1979"/>
        <w:gridCol w:w="1843"/>
      </w:tblGrid>
      <w:tr w:rsidR="00067680" w:rsidRPr="00033FA6" w:rsidTr="00067680">
        <w:tc>
          <w:tcPr>
            <w:tcW w:w="9322" w:type="dxa"/>
            <w:gridSpan w:val="6"/>
            <w:tcBorders>
              <w:top w:val="single" w:sz="4" w:space="0" w:color="auto"/>
              <w:left w:val="single" w:sz="4" w:space="0" w:color="auto"/>
              <w:bottom w:val="single" w:sz="4" w:space="0" w:color="auto"/>
              <w:right w:val="single" w:sz="4" w:space="0" w:color="auto"/>
            </w:tcBorders>
            <w:hideMark/>
          </w:tcPr>
          <w:p w:rsidR="00067680" w:rsidRPr="00033FA6" w:rsidRDefault="00067680">
            <w:pPr>
              <w:spacing w:line="256" w:lineRule="auto"/>
              <w:jc w:val="center"/>
              <w:rPr>
                <w:rFonts w:ascii="Arial" w:hAnsi="Arial" w:cs="Arial"/>
                <w:sz w:val="22"/>
                <w:szCs w:val="22"/>
              </w:rPr>
            </w:pPr>
            <w:r w:rsidRPr="00033FA6">
              <w:rPr>
                <w:rFonts w:ascii="Arial" w:hAnsi="Arial" w:cs="Arial"/>
                <w:sz w:val="22"/>
                <w:szCs w:val="22"/>
              </w:rPr>
              <w:t>LOTE</w:t>
            </w:r>
          </w:p>
        </w:tc>
      </w:tr>
      <w:tr w:rsidR="00067680" w:rsidRPr="00033FA6" w:rsidTr="00067680">
        <w:tc>
          <w:tcPr>
            <w:tcW w:w="920" w:type="dxa"/>
            <w:tcBorders>
              <w:top w:val="single" w:sz="4" w:space="0" w:color="auto"/>
              <w:left w:val="single" w:sz="4" w:space="0" w:color="auto"/>
              <w:bottom w:val="single" w:sz="4" w:space="0" w:color="auto"/>
              <w:right w:val="single" w:sz="4" w:space="0" w:color="auto"/>
            </w:tcBorders>
            <w:hideMark/>
          </w:tcPr>
          <w:p w:rsidR="00067680" w:rsidRPr="00033FA6" w:rsidRDefault="00067680">
            <w:pPr>
              <w:spacing w:line="256" w:lineRule="auto"/>
              <w:jc w:val="center"/>
              <w:rPr>
                <w:rFonts w:ascii="Arial" w:hAnsi="Arial" w:cs="Arial"/>
                <w:sz w:val="22"/>
                <w:szCs w:val="22"/>
              </w:rPr>
            </w:pPr>
            <w:r w:rsidRPr="00033FA6">
              <w:rPr>
                <w:rFonts w:ascii="Arial" w:hAnsi="Arial" w:cs="Arial"/>
                <w:sz w:val="22"/>
                <w:szCs w:val="22"/>
              </w:rPr>
              <w:t xml:space="preserve">ITENS  </w:t>
            </w:r>
          </w:p>
        </w:tc>
        <w:tc>
          <w:tcPr>
            <w:tcW w:w="2732" w:type="dxa"/>
            <w:tcBorders>
              <w:top w:val="single" w:sz="4" w:space="0" w:color="auto"/>
              <w:left w:val="single" w:sz="4" w:space="0" w:color="auto"/>
              <w:bottom w:val="single" w:sz="4" w:space="0" w:color="auto"/>
              <w:right w:val="single" w:sz="4" w:space="0" w:color="auto"/>
            </w:tcBorders>
            <w:hideMark/>
          </w:tcPr>
          <w:p w:rsidR="00067680" w:rsidRPr="00033FA6" w:rsidRDefault="00067680">
            <w:pPr>
              <w:spacing w:line="256" w:lineRule="auto"/>
              <w:jc w:val="center"/>
              <w:rPr>
                <w:rFonts w:ascii="Arial" w:hAnsi="Arial" w:cs="Arial"/>
                <w:sz w:val="22"/>
                <w:szCs w:val="22"/>
              </w:rPr>
            </w:pPr>
            <w:r w:rsidRPr="00033FA6">
              <w:rPr>
                <w:rFonts w:ascii="Arial" w:hAnsi="Arial" w:cs="Arial"/>
                <w:sz w:val="22"/>
                <w:szCs w:val="22"/>
              </w:rPr>
              <w:t>ESPECIFICAÇÃO</w:t>
            </w:r>
          </w:p>
        </w:tc>
        <w:tc>
          <w:tcPr>
            <w:tcW w:w="851" w:type="dxa"/>
            <w:tcBorders>
              <w:top w:val="single" w:sz="4" w:space="0" w:color="auto"/>
              <w:left w:val="single" w:sz="4" w:space="0" w:color="auto"/>
              <w:bottom w:val="single" w:sz="4" w:space="0" w:color="auto"/>
              <w:right w:val="single" w:sz="4" w:space="0" w:color="auto"/>
            </w:tcBorders>
            <w:hideMark/>
          </w:tcPr>
          <w:p w:rsidR="00067680" w:rsidRPr="00033FA6" w:rsidRDefault="00067680">
            <w:pPr>
              <w:spacing w:line="256" w:lineRule="auto"/>
              <w:jc w:val="center"/>
              <w:rPr>
                <w:rFonts w:ascii="Arial" w:hAnsi="Arial" w:cs="Arial"/>
                <w:sz w:val="22"/>
                <w:szCs w:val="22"/>
              </w:rPr>
            </w:pPr>
            <w:r w:rsidRPr="00033FA6">
              <w:rPr>
                <w:rFonts w:ascii="Arial" w:hAnsi="Arial" w:cs="Arial"/>
                <w:sz w:val="22"/>
                <w:szCs w:val="22"/>
              </w:rPr>
              <w:t xml:space="preserve">UND  </w:t>
            </w:r>
          </w:p>
        </w:tc>
        <w:tc>
          <w:tcPr>
            <w:tcW w:w="997" w:type="dxa"/>
            <w:tcBorders>
              <w:top w:val="single" w:sz="4" w:space="0" w:color="auto"/>
              <w:left w:val="single" w:sz="4" w:space="0" w:color="auto"/>
              <w:bottom w:val="single" w:sz="4" w:space="0" w:color="auto"/>
              <w:right w:val="single" w:sz="4" w:space="0" w:color="auto"/>
            </w:tcBorders>
            <w:hideMark/>
          </w:tcPr>
          <w:p w:rsidR="00067680" w:rsidRPr="00033FA6" w:rsidRDefault="00067680">
            <w:pPr>
              <w:spacing w:line="256" w:lineRule="auto"/>
              <w:jc w:val="center"/>
              <w:rPr>
                <w:rFonts w:ascii="Arial" w:hAnsi="Arial" w:cs="Arial"/>
                <w:sz w:val="22"/>
                <w:szCs w:val="22"/>
              </w:rPr>
            </w:pPr>
            <w:r w:rsidRPr="00033FA6">
              <w:rPr>
                <w:rFonts w:ascii="Arial" w:hAnsi="Arial" w:cs="Arial"/>
                <w:sz w:val="22"/>
                <w:szCs w:val="22"/>
              </w:rPr>
              <w:t xml:space="preserve">QTD  </w:t>
            </w:r>
          </w:p>
        </w:tc>
        <w:tc>
          <w:tcPr>
            <w:tcW w:w="1979" w:type="dxa"/>
            <w:tcBorders>
              <w:top w:val="single" w:sz="4" w:space="0" w:color="auto"/>
              <w:left w:val="single" w:sz="4" w:space="0" w:color="auto"/>
              <w:bottom w:val="single" w:sz="4" w:space="0" w:color="auto"/>
              <w:right w:val="single" w:sz="4" w:space="0" w:color="auto"/>
            </w:tcBorders>
            <w:hideMark/>
          </w:tcPr>
          <w:p w:rsidR="00067680" w:rsidRPr="00033FA6" w:rsidRDefault="00067680">
            <w:pPr>
              <w:spacing w:line="256" w:lineRule="auto"/>
              <w:jc w:val="center"/>
              <w:rPr>
                <w:rFonts w:ascii="Arial" w:hAnsi="Arial" w:cs="Arial"/>
                <w:sz w:val="22"/>
                <w:szCs w:val="22"/>
              </w:rPr>
            </w:pPr>
            <w:r w:rsidRPr="00033FA6">
              <w:rPr>
                <w:rFonts w:ascii="Arial" w:hAnsi="Arial" w:cs="Arial"/>
                <w:sz w:val="22"/>
                <w:szCs w:val="22"/>
              </w:rPr>
              <w:t>VAL. UNIT</w:t>
            </w:r>
          </w:p>
        </w:tc>
        <w:tc>
          <w:tcPr>
            <w:tcW w:w="1843" w:type="dxa"/>
            <w:tcBorders>
              <w:top w:val="single" w:sz="4" w:space="0" w:color="auto"/>
              <w:left w:val="single" w:sz="4" w:space="0" w:color="auto"/>
              <w:bottom w:val="single" w:sz="4" w:space="0" w:color="auto"/>
              <w:right w:val="single" w:sz="4" w:space="0" w:color="auto"/>
            </w:tcBorders>
            <w:hideMark/>
          </w:tcPr>
          <w:p w:rsidR="00067680" w:rsidRPr="00033FA6" w:rsidRDefault="00067680">
            <w:pPr>
              <w:spacing w:line="256" w:lineRule="auto"/>
              <w:jc w:val="center"/>
              <w:rPr>
                <w:rFonts w:ascii="Arial" w:hAnsi="Arial" w:cs="Arial"/>
                <w:sz w:val="22"/>
                <w:szCs w:val="22"/>
              </w:rPr>
            </w:pPr>
            <w:r w:rsidRPr="00033FA6">
              <w:rPr>
                <w:rFonts w:ascii="Arial" w:hAnsi="Arial" w:cs="Arial"/>
                <w:sz w:val="22"/>
                <w:szCs w:val="22"/>
              </w:rPr>
              <w:t>VAL. TOTAL</w:t>
            </w:r>
          </w:p>
        </w:tc>
      </w:tr>
      <w:tr w:rsidR="00067680" w:rsidRPr="00033FA6" w:rsidTr="00067680">
        <w:tc>
          <w:tcPr>
            <w:tcW w:w="920" w:type="dxa"/>
            <w:tcBorders>
              <w:top w:val="single" w:sz="4" w:space="0" w:color="auto"/>
              <w:left w:val="single" w:sz="4" w:space="0" w:color="auto"/>
              <w:bottom w:val="single" w:sz="4" w:space="0" w:color="auto"/>
              <w:right w:val="single" w:sz="4" w:space="0" w:color="auto"/>
            </w:tcBorders>
          </w:tcPr>
          <w:p w:rsidR="00067680" w:rsidRPr="00033FA6" w:rsidRDefault="00067680">
            <w:pPr>
              <w:spacing w:line="256" w:lineRule="auto"/>
              <w:jc w:val="center"/>
              <w:rPr>
                <w:rFonts w:ascii="Arial" w:hAnsi="Arial" w:cs="Arial"/>
                <w:sz w:val="22"/>
                <w:szCs w:val="22"/>
              </w:rPr>
            </w:pPr>
          </w:p>
        </w:tc>
        <w:tc>
          <w:tcPr>
            <w:tcW w:w="2732" w:type="dxa"/>
            <w:tcBorders>
              <w:top w:val="single" w:sz="4" w:space="0" w:color="auto"/>
              <w:left w:val="single" w:sz="4" w:space="0" w:color="auto"/>
              <w:bottom w:val="single" w:sz="4" w:space="0" w:color="auto"/>
              <w:right w:val="single" w:sz="4" w:space="0" w:color="auto"/>
            </w:tcBorders>
          </w:tcPr>
          <w:p w:rsidR="00067680" w:rsidRPr="00033FA6" w:rsidRDefault="00067680">
            <w:pPr>
              <w:spacing w:line="256" w:lineRule="auto"/>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067680" w:rsidRPr="00033FA6" w:rsidRDefault="00067680">
            <w:pPr>
              <w:spacing w:line="256" w:lineRule="auto"/>
              <w:jc w:val="center"/>
              <w:rPr>
                <w:rFonts w:ascii="Arial" w:hAnsi="Arial" w:cs="Arial"/>
                <w:sz w:val="22"/>
                <w:szCs w:val="22"/>
              </w:rPr>
            </w:pPr>
          </w:p>
        </w:tc>
        <w:tc>
          <w:tcPr>
            <w:tcW w:w="997" w:type="dxa"/>
            <w:tcBorders>
              <w:top w:val="single" w:sz="4" w:space="0" w:color="auto"/>
              <w:left w:val="single" w:sz="4" w:space="0" w:color="auto"/>
              <w:bottom w:val="single" w:sz="4" w:space="0" w:color="auto"/>
              <w:right w:val="single" w:sz="4" w:space="0" w:color="auto"/>
            </w:tcBorders>
          </w:tcPr>
          <w:p w:rsidR="00067680" w:rsidRPr="00033FA6" w:rsidRDefault="00067680">
            <w:pPr>
              <w:spacing w:line="256" w:lineRule="auto"/>
              <w:jc w:val="center"/>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tcPr>
          <w:p w:rsidR="00067680" w:rsidRPr="00033FA6" w:rsidRDefault="00067680">
            <w:pPr>
              <w:spacing w:line="256"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067680" w:rsidRPr="00033FA6" w:rsidRDefault="00067680">
            <w:pPr>
              <w:spacing w:line="256" w:lineRule="auto"/>
              <w:jc w:val="center"/>
              <w:rPr>
                <w:rFonts w:ascii="Arial" w:hAnsi="Arial" w:cs="Arial"/>
                <w:sz w:val="22"/>
                <w:szCs w:val="22"/>
              </w:rPr>
            </w:pPr>
          </w:p>
        </w:tc>
      </w:tr>
      <w:tr w:rsidR="00067680" w:rsidRPr="00033FA6" w:rsidTr="00067680">
        <w:tc>
          <w:tcPr>
            <w:tcW w:w="920" w:type="dxa"/>
            <w:tcBorders>
              <w:top w:val="single" w:sz="4" w:space="0" w:color="auto"/>
              <w:left w:val="single" w:sz="4" w:space="0" w:color="auto"/>
              <w:bottom w:val="single" w:sz="4" w:space="0" w:color="auto"/>
              <w:right w:val="single" w:sz="4" w:space="0" w:color="auto"/>
            </w:tcBorders>
          </w:tcPr>
          <w:p w:rsidR="00067680" w:rsidRPr="00033FA6" w:rsidRDefault="00067680">
            <w:pPr>
              <w:spacing w:line="256" w:lineRule="auto"/>
              <w:jc w:val="center"/>
              <w:rPr>
                <w:rFonts w:ascii="Arial" w:hAnsi="Arial" w:cs="Arial"/>
                <w:sz w:val="22"/>
                <w:szCs w:val="22"/>
              </w:rPr>
            </w:pPr>
          </w:p>
        </w:tc>
        <w:tc>
          <w:tcPr>
            <w:tcW w:w="2732" w:type="dxa"/>
            <w:tcBorders>
              <w:top w:val="single" w:sz="4" w:space="0" w:color="auto"/>
              <w:left w:val="single" w:sz="4" w:space="0" w:color="auto"/>
              <w:bottom w:val="single" w:sz="4" w:space="0" w:color="auto"/>
              <w:right w:val="single" w:sz="4" w:space="0" w:color="auto"/>
            </w:tcBorders>
          </w:tcPr>
          <w:p w:rsidR="00067680" w:rsidRPr="00033FA6" w:rsidRDefault="00067680">
            <w:pPr>
              <w:spacing w:line="256" w:lineRule="auto"/>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067680" w:rsidRPr="00033FA6" w:rsidRDefault="00067680">
            <w:pPr>
              <w:spacing w:line="256" w:lineRule="auto"/>
              <w:jc w:val="center"/>
              <w:rPr>
                <w:rFonts w:ascii="Arial" w:hAnsi="Arial" w:cs="Arial"/>
                <w:sz w:val="22"/>
                <w:szCs w:val="22"/>
              </w:rPr>
            </w:pPr>
          </w:p>
        </w:tc>
        <w:tc>
          <w:tcPr>
            <w:tcW w:w="997" w:type="dxa"/>
            <w:tcBorders>
              <w:top w:val="single" w:sz="4" w:space="0" w:color="auto"/>
              <w:left w:val="single" w:sz="4" w:space="0" w:color="auto"/>
              <w:bottom w:val="single" w:sz="4" w:space="0" w:color="auto"/>
              <w:right w:val="single" w:sz="4" w:space="0" w:color="auto"/>
            </w:tcBorders>
          </w:tcPr>
          <w:p w:rsidR="00067680" w:rsidRPr="00033FA6" w:rsidRDefault="00067680">
            <w:pPr>
              <w:spacing w:line="256" w:lineRule="auto"/>
              <w:jc w:val="center"/>
              <w:rPr>
                <w:rFonts w:ascii="Arial" w:hAnsi="Arial" w:cs="Arial"/>
                <w:sz w:val="22"/>
                <w:szCs w:val="22"/>
              </w:rPr>
            </w:pPr>
          </w:p>
        </w:tc>
        <w:tc>
          <w:tcPr>
            <w:tcW w:w="1979" w:type="dxa"/>
            <w:tcBorders>
              <w:top w:val="single" w:sz="4" w:space="0" w:color="auto"/>
              <w:left w:val="single" w:sz="4" w:space="0" w:color="auto"/>
              <w:bottom w:val="single" w:sz="4" w:space="0" w:color="auto"/>
              <w:right w:val="single" w:sz="4" w:space="0" w:color="auto"/>
            </w:tcBorders>
          </w:tcPr>
          <w:p w:rsidR="00067680" w:rsidRPr="00033FA6" w:rsidRDefault="00067680">
            <w:pPr>
              <w:spacing w:line="256" w:lineRule="auto"/>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067680" w:rsidRPr="00033FA6" w:rsidRDefault="00067680">
            <w:pPr>
              <w:spacing w:line="256" w:lineRule="auto"/>
              <w:jc w:val="center"/>
              <w:rPr>
                <w:rFonts w:ascii="Arial" w:hAnsi="Arial" w:cs="Arial"/>
                <w:sz w:val="22"/>
                <w:szCs w:val="22"/>
              </w:rPr>
            </w:pPr>
          </w:p>
        </w:tc>
      </w:tr>
    </w:tbl>
    <w:p w:rsidR="00067680" w:rsidRPr="00033FA6" w:rsidRDefault="00067680" w:rsidP="00067680">
      <w:pPr>
        <w:jc w:val="both"/>
        <w:rPr>
          <w:rFonts w:ascii="Arial" w:hAnsi="Arial" w:cs="Arial"/>
          <w:sz w:val="22"/>
          <w:szCs w:val="22"/>
        </w:rPr>
      </w:pPr>
    </w:p>
    <w:p w:rsidR="00067680" w:rsidRPr="00F8385E" w:rsidRDefault="00067680" w:rsidP="00067680">
      <w:pPr>
        <w:jc w:val="both"/>
        <w:rPr>
          <w:rFonts w:ascii="Arial" w:hAnsi="Arial" w:cs="Arial"/>
          <w:sz w:val="22"/>
          <w:szCs w:val="22"/>
          <w:lang w:val="pt-BR" w:eastAsia="pt-BR"/>
        </w:rPr>
      </w:pPr>
      <w:r w:rsidRPr="00F8385E">
        <w:rPr>
          <w:rFonts w:ascii="Arial" w:hAnsi="Arial" w:cs="Arial"/>
          <w:sz w:val="22"/>
          <w:szCs w:val="22"/>
          <w:lang w:val="pt-BR"/>
        </w:rPr>
        <w:t>CLÁUSULA QUINTA: A Ata de Registro de Preços, durante sua vigência, poderá ser utilizada por qualquer órgão ou entidade da administração que não tenha participado do certame, mediante prévia consulta e autorização do Município e do fornecedor, sem prejuízo das quantidades registradas nesta Ata.</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eastAsia="pt-BR"/>
        </w:rPr>
      </w:pPr>
      <w:r w:rsidRPr="00F8385E">
        <w:rPr>
          <w:rFonts w:ascii="Arial" w:hAnsi="Arial" w:cs="Arial"/>
          <w:sz w:val="22"/>
          <w:szCs w:val="22"/>
          <w:lang w:val="pt-BR"/>
        </w:rPr>
        <w:t>Parágrafo único: As contratações adicionais previstas nesta cláusula não poderão exceder, por órgão ou entidade interessada, a 50% (cinquenta por cento) dos quantitativos registrados na Ata de Registro de Preços.</w:t>
      </w:r>
    </w:p>
    <w:p w:rsidR="00067680" w:rsidRPr="00F8385E" w:rsidRDefault="00067680" w:rsidP="00067680">
      <w:pPr>
        <w:jc w:val="both"/>
        <w:rPr>
          <w:rFonts w:ascii="Arial" w:hAnsi="Arial" w:cs="Arial"/>
          <w:sz w:val="22"/>
          <w:szCs w:val="22"/>
          <w:lang w:val="pt-BR"/>
        </w:rPr>
      </w:pPr>
    </w:p>
    <w:p w:rsidR="00067680" w:rsidRPr="00F8385E" w:rsidRDefault="00067680" w:rsidP="00067680">
      <w:pPr>
        <w:shd w:val="clear" w:color="auto" w:fill="D9D9D9"/>
        <w:jc w:val="center"/>
        <w:rPr>
          <w:rFonts w:ascii="Arial" w:hAnsi="Arial" w:cs="Arial"/>
          <w:b/>
          <w:sz w:val="22"/>
          <w:szCs w:val="22"/>
          <w:lang w:val="pt-BR"/>
        </w:rPr>
      </w:pPr>
      <w:r w:rsidRPr="00F8385E">
        <w:rPr>
          <w:rFonts w:ascii="Arial" w:hAnsi="Arial" w:cs="Arial"/>
          <w:b/>
          <w:sz w:val="22"/>
          <w:szCs w:val="22"/>
          <w:lang w:val="pt-BR"/>
        </w:rPr>
        <w:t>DAS OBRIGAÇÕES DO MUNICÍPIO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CLÁUSULA SEXTA: São obrigações do MUNICÍPIO, entre outras: </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I.  Gerenciar, através da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 xml:space="preserve">/MA, </w:t>
      </w:r>
      <w:r w:rsidR="00436A19" w:rsidRPr="00F8385E">
        <w:rPr>
          <w:rFonts w:ascii="Arial" w:hAnsi="Arial" w:cs="Arial"/>
          <w:sz w:val="22"/>
          <w:szCs w:val="22"/>
          <w:lang w:val="pt-BR"/>
        </w:rPr>
        <w:t>SECRETARIA MUNICIPAL DE ADMINISTRAÇÃO</w:t>
      </w:r>
      <w:r w:rsidRPr="00F8385E">
        <w:rPr>
          <w:rFonts w:ascii="Arial" w:hAnsi="Arial" w:cs="Arial"/>
          <w:sz w:val="22"/>
          <w:szCs w:val="22"/>
          <w:lang w:val="pt-BR"/>
        </w:rPr>
        <w:t>,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II.  Observar para que, durante a vigência da presente ata, sejam mantidas todas as condições de habilitação e qualificação exigidas na licitação, bem assim, a sua compatibilidade com as obrigações assumidas;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III.  Acompanhar e fiscalizar a perfeita execução do presente Registro de Preços, através do setor de compras/Secretarias Municipais.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IV.  Publicar o preço, o fornecedor e as especificações do objeto, em forma de extrato, na imprensa oficial do Município, sem prejuízo de outras formas de divulgação, inclusive pela rede mundial de computadores - Internet, durante a vigência da presente ata;</w:t>
      </w:r>
    </w:p>
    <w:p w:rsidR="00067680" w:rsidRPr="00F8385E" w:rsidRDefault="00067680" w:rsidP="00067680">
      <w:pPr>
        <w:jc w:val="both"/>
        <w:rPr>
          <w:rFonts w:ascii="Arial" w:hAnsi="Arial" w:cs="Arial"/>
          <w:color w:val="FF0000"/>
          <w:sz w:val="22"/>
          <w:szCs w:val="22"/>
          <w:lang w:val="pt-BR"/>
        </w:rPr>
      </w:pPr>
      <w:r w:rsidRPr="00F8385E">
        <w:rPr>
          <w:rFonts w:ascii="Arial" w:hAnsi="Arial" w:cs="Arial"/>
          <w:color w:val="FF0000"/>
          <w:sz w:val="22"/>
          <w:szCs w:val="22"/>
          <w:lang w:val="pt-BR"/>
        </w:rPr>
        <w:t>.</w:t>
      </w:r>
    </w:p>
    <w:p w:rsidR="00067680" w:rsidRPr="00F8385E" w:rsidRDefault="00067680" w:rsidP="00067680">
      <w:pPr>
        <w:shd w:val="clear" w:color="auto" w:fill="D9D9D9"/>
        <w:jc w:val="center"/>
        <w:rPr>
          <w:rFonts w:ascii="Arial" w:hAnsi="Arial" w:cs="Arial"/>
          <w:b/>
          <w:color w:val="auto"/>
          <w:sz w:val="22"/>
          <w:szCs w:val="22"/>
          <w:lang w:val="pt-BR"/>
        </w:rPr>
      </w:pPr>
      <w:r w:rsidRPr="00F8385E">
        <w:rPr>
          <w:rFonts w:ascii="Arial" w:hAnsi="Arial" w:cs="Arial"/>
          <w:b/>
          <w:sz w:val="22"/>
          <w:szCs w:val="22"/>
          <w:lang w:val="pt-BR"/>
        </w:rPr>
        <w:t>DA CONTRATAÇÃO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CLÁUSULA SÉTIMA:  Observados os critérios e condições estabelecidos no edital do </w:t>
      </w:r>
      <w:r w:rsidR="0074146B" w:rsidRPr="00F8385E">
        <w:rPr>
          <w:rFonts w:ascii="Arial" w:hAnsi="Arial" w:cs="Arial"/>
          <w:sz w:val="22"/>
          <w:szCs w:val="22"/>
          <w:lang w:val="pt-BR"/>
        </w:rPr>
        <w:t>Pregão ELETRÔNICO</w:t>
      </w:r>
      <w:r w:rsidRPr="00F8385E">
        <w:rPr>
          <w:rFonts w:ascii="Arial" w:hAnsi="Arial" w:cs="Arial"/>
          <w:sz w:val="22"/>
          <w:szCs w:val="22"/>
          <w:lang w:val="pt-BR"/>
        </w:rPr>
        <w:t xml:space="preserve"> </w:t>
      </w:r>
      <w:proofErr w:type="gramStart"/>
      <w:r w:rsidRPr="00F8385E">
        <w:rPr>
          <w:rFonts w:ascii="Arial" w:hAnsi="Arial" w:cs="Arial"/>
          <w:sz w:val="22"/>
          <w:szCs w:val="22"/>
          <w:lang w:val="pt-BR"/>
        </w:rPr>
        <w:t xml:space="preserve">nº  </w:t>
      </w:r>
      <w:r w:rsidR="00436A19" w:rsidRPr="00F8385E">
        <w:rPr>
          <w:rFonts w:ascii="Arial" w:hAnsi="Arial" w:cs="Arial"/>
          <w:sz w:val="22"/>
          <w:szCs w:val="22"/>
          <w:lang w:val="pt-BR"/>
        </w:rPr>
        <w:t>034</w:t>
      </w:r>
      <w:proofErr w:type="gramEnd"/>
      <w:r w:rsidR="00436A19" w:rsidRPr="00F8385E">
        <w:rPr>
          <w:rFonts w:ascii="Arial" w:hAnsi="Arial" w:cs="Arial"/>
          <w:sz w:val="22"/>
          <w:szCs w:val="22"/>
          <w:lang w:val="pt-BR"/>
        </w:rPr>
        <w:t>/2022</w:t>
      </w:r>
      <w:r w:rsidRPr="00F8385E">
        <w:rPr>
          <w:rFonts w:ascii="Arial" w:hAnsi="Arial" w:cs="Arial"/>
          <w:sz w:val="22"/>
          <w:szCs w:val="22"/>
          <w:lang w:val="pt-BR"/>
        </w:rPr>
        <w:t xml:space="preserve">   - SRP, o MUNICÍPIO e/ou órgãos participantes, formalização seus respectivos contratos obedecendo os itens e quantidades de cada Secretaria, podendo também conforme o caso a Autoridade competente formalizar uma único contrato com os itens e quantidade de todas as Secretarias participantes. </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CLÁUSULA OITAVA: O Registro de Preços efetuado não obriga o MUNICÍPIO a firmar as contratações nas quantidades estimadas, podendo ocorrer licitações específicas para o objeto, sendo assegurada ao detentor do registro a preferência de fornecimento, em igualdade de </w:t>
      </w:r>
      <w:r w:rsidRPr="00F8385E">
        <w:rPr>
          <w:rFonts w:ascii="Arial" w:hAnsi="Arial" w:cs="Arial"/>
          <w:sz w:val="22"/>
          <w:szCs w:val="22"/>
          <w:lang w:val="pt-BR"/>
        </w:rPr>
        <w:lastRenderedPageBreak/>
        <w:t>condições.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CLÁUSULA NONA: A contratação junto a cada fornecedor registrado será formalizada pelos órgãos integrantes da Administração Direta ou Indireta do Poder Executivo, mediante a assinatura de contrato.</w:t>
      </w:r>
    </w:p>
    <w:p w:rsidR="00067680" w:rsidRPr="00F8385E" w:rsidRDefault="00067680" w:rsidP="00067680">
      <w:pPr>
        <w:jc w:val="both"/>
        <w:rPr>
          <w:rFonts w:ascii="Arial" w:hAnsi="Arial" w:cs="Arial"/>
          <w:sz w:val="22"/>
          <w:szCs w:val="22"/>
          <w:lang w:val="pt-BR"/>
        </w:rPr>
      </w:pPr>
    </w:p>
    <w:p w:rsidR="00067680" w:rsidRPr="00F8385E" w:rsidRDefault="00067680" w:rsidP="00067680">
      <w:pPr>
        <w:shd w:val="clear" w:color="auto" w:fill="D9D9D9"/>
        <w:jc w:val="center"/>
        <w:rPr>
          <w:rFonts w:ascii="Arial" w:hAnsi="Arial" w:cs="Arial"/>
          <w:b/>
          <w:sz w:val="22"/>
          <w:szCs w:val="22"/>
          <w:lang w:val="pt-BR"/>
        </w:rPr>
      </w:pPr>
      <w:r w:rsidRPr="00F8385E">
        <w:rPr>
          <w:rFonts w:ascii="Arial" w:hAnsi="Arial" w:cs="Arial"/>
          <w:b/>
          <w:sz w:val="22"/>
          <w:szCs w:val="22"/>
          <w:lang w:val="pt-BR"/>
        </w:rPr>
        <w:t>DO PAGAMENTO À CONTRATADA</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CLÁUSULA DÉCIMA: O MUNICÍPIO ou os órgãos municipais pagará à CONTRATADA, pelos fornecimentos dos bens de valor registrado nesta Ata de acordo com a quantidade efetivamente entregue em até 30 (trinta) dias úteis, após o recebimento definitivo.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CLÁUSULA DÉCIMA PRIMEIRA: O pagamento será efetuado através de deposito bancário, mediante apresentação do documento fiscal competente, juntamente com os documentos pertinentes.</w:t>
      </w:r>
    </w:p>
    <w:p w:rsidR="00067680" w:rsidRPr="00F8385E" w:rsidRDefault="00067680" w:rsidP="00067680">
      <w:pPr>
        <w:jc w:val="both"/>
        <w:rPr>
          <w:rFonts w:ascii="Arial" w:hAnsi="Arial" w:cs="Arial"/>
          <w:sz w:val="22"/>
          <w:szCs w:val="22"/>
          <w:lang w:val="pt-BR"/>
        </w:rPr>
      </w:pPr>
    </w:p>
    <w:p w:rsidR="00067680" w:rsidRPr="00F8385E" w:rsidRDefault="00067680" w:rsidP="00067680">
      <w:pPr>
        <w:shd w:val="clear" w:color="auto" w:fill="D9D9D9"/>
        <w:jc w:val="center"/>
        <w:rPr>
          <w:rFonts w:ascii="Arial" w:hAnsi="Arial" w:cs="Arial"/>
          <w:b/>
          <w:sz w:val="22"/>
          <w:szCs w:val="22"/>
          <w:lang w:val="pt-BR"/>
        </w:rPr>
      </w:pPr>
      <w:r w:rsidRPr="00F8385E">
        <w:rPr>
          <w:rFonts w:ascii="Arial" w:hAnsi="Arial" w:cs="Arial"/>
          <w:b/>
          <w:sz w:val="22"/>
          <w:szCs w:val="22"/>
          <w:lang w:val="pt-BR"/>
        </w:rPr>
        <w:t>DAS ALTERAÇÕES DA ATA</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CLÁUSULA DÉCIMA SEGUNDA:  A Ata de Registro de Preços poderá sofrer alterações, obedecido o disposto no Art. 65 da Lei 8.666/93, nos seguintes casos: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Parágrafo Primeiro: os preços registrados poderão ser </w:t>
      </w:r>
      <w:proofErr w:type="gramStart"/>
      <w:r w:rsidRPr="00F8385E">
        <w:rPr>
          <w:rFonts w:ascii="Arial" w:hAnsi="Arial" w:cs="Arial"/>
          <w:sz w:val="22"/>
          <w:szCs w:val="22"/>
          <w:lang w:val="pt-BR"/>
        </w:rPr>
        <w:t>revisto</w:t>
      </w:r>
      <w:proofErr w:type="gramEnd"/>
      <w:r w:rsidRPr="00F8385E">
        <w:rPr>
          <w:rFonts w:ascii="Arial" w:hAnsi="Arial" w:cs="Arial"/>
          <w:sz w:val="22"/>
          <w:szCs w:val="22"/>
          <w:lang w:val="pt-BR"/>
        </w:rPr>
        <w:t xml:space="preserve"> em decorrência de eventual redução daqueles praticados no mercado, ou de fato que eleve o custo dos materiais registrados, cabendo à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órgão gerenciador desta ATA, promover as negociações junto aos fornecedores registrados.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Parágrafo Segundo: Quando os preços registrados, por motivo superveniente, tornar-se superior ao preço praticado no mercado, 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deverá:</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I. Convocar o fornecedor registrado para negociação de redução de preços e sua adequação ao praticado no mercado;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II. Frustrada a negociação, liberar o fornecedor registrado do compromisso assumido; </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III. Convocar, pela ordem de classificação do </w:t>
      </w:r>
      <w:r w:rsidR="0074146B" w:rsidRPr="00F8385E">
        <w:rPr>
          <w:rFonts w:ascii="Arial" w:hAnsi="Arial" w:cs="Arial"/>
          <w:sz w:val="22"/>
          <w:szCs w:val="22"/>
          <w:lang w:val="pt-BR"/>
        </w:rPr>
        <w:t>Pregão ELETRÔNICO</w:t>
      </w:r>
      <w:r w:rsidRPr="00F8385E">
        <w:rPr>
          <w:rFonts w:ascii="Arial" w:hAnsi="Arial" w:cs="Arial"/>
          <w:sz w:val="22"/>
          <w:szCs w:val="22"/>
          <w:lang w:val="pt-BR"/>
        </w:rPr>
        <w:t>, os demais fornecedores que não tiveram seus preços registrados, visando igual oportunidade de negociação;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Parágrafo Terceiro: Quando o valor de mercado </w:t>
      </w:r>
      <w:proofErr w:type="gramStart"/>
      <w:r w:rsidRPr="00F8385E">
        <w:rPr>
          <w:rFonts w:ascii="Arial" w:hAnsi="Arial" w:cs="Arial"/>
          <w:sz w:val="22"/>
          <w:szCs w:val="22"/>
          <w:lang w:val="pt-BR"/>
        </w:rPr>
        <w:t>tornar-se</w:t>
      </w:r>
      <w:proofErr w:type="gramEnd"/>
      <w:r w:rsidRPr="00F8385E">
        <w:rPr>
          <w:rFonts w:ascii="Arial" w:hAnsi="Arial" w:cs="Arial"/>
          <w:sz w:val="22"/>
          <w:szCs w:val="22"/>
          <w:lang w:val="pt-BR"/>
        </w:rPr>
        <w:t xml:space="preserve"> superior ao preço registrado e o fornecedor, mediante comunicação e comprovação formal, não puder cumprir o compromisso, o órgão gerenciador da Ata poderá:</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I. Liberar o fornecedor registrado do compromisso assumido, sem aplicação das penalidades previstas nesta Ata e no Edital do </w:t>
      </w:r>
      <w:r w:rsidR="00E04D00" w:rsidRPr="00F8385E">
        <w:rPr>
          <w:rFonts w:ascii="Arial" w:hAnsi="Arial" w:cs="Arial"/>
          <w:sz w:val="22"/>
          <w:szCs w:val="22"/>
          <w:lang w:val="pt-BR"/>
        </w:rPr>
        <w:t>PREGÃO</w:t>
      </w:r>
      <w:r w:rsidR="0074146B" w:rsidRPr="00F8385E">
        <w:rPr>
          <w:rFonts w:ascii="Arial" w:hAnsi="Arial" w:cs="Arial"/>
          <w:sz w:val="22"/>
          <w:szCs w:val="22"/>
          <w:lang w:val="pt-BR"/>
        </w:rPr>
        <w:t xml:space="preserve"> ELETRÔNICO</w:t>
      </w:r>
      <w:r w:rsidRPr="00F8385E">
        <w:rPr>
          <w:rFonts w:ascii="Arial" w:hAnsi="Arial" w:cs="Arial"/>
          <w:sz w:val="22"/>
          <w:szCs w:val="22"/>
          <w:lang w:val="pt-BR"/>
        </w:rPr>
        <w:t>, confirmada a veracidade dos motivos e comprovantes apresentados;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II. Para o disposto no subitem anterior, a comunicação deverá ser feita antes do pedido de fornecimento dos materiais;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III. Convocar, pela ordem de classificação do </w:t>
      </w:r>
      <w:r w:rsidR="00E04D00" w:rsidRPr="00F8385E">
        <w:rPr>
          <w:rFonts w:ascii="Arial" w:hAnsi="Arial" w:cs="Arial"/>
          <w:sz w:val="22"/>
          <w:szCs w:val="22"/>
          <w:lang w:val="pt-BR"/>
        </w:rPr>
        <w:t>PREGÃO</w:t>
      </w:r>
      <w:r w:rsidR="0074146B" w:rsidRPr="00F8385E">
        <w:rPr>
          <w:rFonts w:ascii="Arial" w:hAnsi="Arial" w:cs="Arial"/>
          <w:sz w:val="22"/>
          <w:szCs w:val="22"/>
          <w:lang w:val="pt-BR"/>
        </w:rPr>
        <w:t xml:space="preserve"> ELETRÔNICO</w:t>
      </w:r>
      <w:r w:rsidRPr="00F8385E">
        <w:rPr>
          <w:rFonts w:ascii="Arial" w:hAnsi="Arial" w:cs="Arial"/>
          <w:sz w:val="22"/>
          <w:szCs w:val="22"/>
          <w:lang w:val="pt-BR"/>
        </w:rPr>
        <w:t xml:space="preserve">, os demais fornecedores </w:t>
      </w:r>
      <w:r w:rsidRPr="00F8385E">
        <w:rPr>
          <w:rFonts w:ascii="Arial" w:hAnsi="Arial" w:cs="Arial"/>
          <w:sz w:val="22"/>
          <w:szCs w:val="22"/>
          <w:lang w:val="pt-BR"/>
        </w:rPr>
        <w:lastRenderedPageBreak/>
        <w:t>visando igual oportunidade de negociação;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Parágrafo Quarto: O MUNICÍPIO revogará a Ata de Registro de Preços sempre que não houver êxito nas negociações, na forma da legislação vigente.</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CLÁUSULA DÉCIMA TERCEIRA: O Registro de Preços dos fornecedores registrados será cancelado quando: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I. Houver interesse público, devidamente fundamentado;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II. O fornecedor descumprir as condições da Ata de Registro de Preços;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III. O fornecedor não assinar o contrato no prazo determinado neste edital, sem justificativa aceita pelo MUNICÍPIO;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IV. Se constatar a existência de declaração de inidoneidade do fornecedor;</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V. O fornecedor não aceitar reduzir o seu preço registrado, no caso deste se tornar superior ao praticados no mercado;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VI. Por iniciativa do próprio fornecedor, quando mediante solicitação por escrito, comprovar a impossibilidade do cumprimento das exigências do instrumento convocatório que deu origem à </w:t>
      </w:r>
      <w:proofErr w:type="spellStart"/>
      <w:r w:rsidRPr="00F8385E">
        <w:rPr>
          <w:rFonts w:ascii="Arial" w:hAnsi="Arial" w:cs="Arial"/>
          <w:sz w:val="22"/>
          <w:szCs w:val="22"/>
          <w:lang w:val="pt-BR"/>
        </w:rPr>
        <w:t>esta</w:t>
      </w:r>
      <w:proofErr w:type="spellEnd"/>
      <w:r w:rsidRPr="00F8385E">
        <w:rPr>
          <w:rFonts w:ascii="Arial" w:hAnsi="Arial" w:cs="Arial"/>
          <w:sz w:val="22"/>
          <w:szCs w:val="22"/>
          <w:lang w:val="pt-BR"/>
        </w:rPr>
        <w:t xml:space="preserve"> ARP, tendo em vista fato superveniente e aceito pelo MUNICÍPIO.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CLÁUSULA DÉCIMA QUARTA: Os preços da presente Ata serão </w:t>
      </w:r>
      <w:proofErr w:type="gramStart"/>
      <w:r w:rsidRPr="00F8385E">
        <w:rPr>
          <w:rFonts w:ascii="Arial" w:hAnsi="Arial" w:cs="Arial"/>
          <w:sz w:val="22"/>
          <w:szCs w:val="22"/>
          <w:lang w:val="pt-BR"/>
        </w:rPr>
        <w:t>irreajustáveis  durante</w:t>
      </w:r>
      <w:proofErr w:type="gramEnd"/>
      <w:r w:rsidRPr="00F8385E">
        <w:rPr>
          <w:rFonts w:ascii="Arial" w:hAnsi="Arial" w:cs="Arial"/>
          <w:sz w:val="22"/>
          <w:szCs w:val="22"/>
          <w:lang w:val="pt-BR"/>
        </w:rPr>
        <w:t xml:space="preserve"> a validade desta Ata; </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Parágrafo Único:  Nas hipóteses previstas no Art. 65, inciso II, alínea "d", da Lei 8.666/93, o MUNICÍPIO poderá promover o equilíbrio econômico-financeiro do contrato, mediante solicitação fundamentada e aceita.</w:t>
      </w:r>
    </w:p>
    <w:p w:rsidR="00067680" w:rsidRPr="00F8385E" w:rsidRDefault="00067680" w:rsidP="00067680">
      <w:pPr>
        <w:jc w:val="both"/>
        <w:rPr>
          <w:rFonts w:ascii="Arial" w:hAnsi="Arial" w:cs="Arial"/>
          <w:sz w:val="22"/>
          <w:szCs w:val="22"/>
          <w:lang w:val="pt-BR"/>
        </w:rPr>
      </w:pPr>
    </w:p>
    <w:p w:rsidR="00067680" w:rsidRPr="00F8385E" w:rsidRDefault="00067680" w:rsidP="00067680">
      <w:pPr>
        <w:shd w:val="clear" w:color="auto" w:fill="D9D9D9"/>
        <w:jc w:val="center"/>
        <w:rPr>
          <w:rFonts w:ascii="Arial" w:hAnsi="Arial" w:cs="Arial"/>
          <w:b/>
          <w:sz w:val="22"/>
          <w:szCs w:val="22"/>
          <w:lang w:val="pt-BR"/>
        </w:rPr>
      </w:pPr>
      <w:r w:rsidRPr="00F8385E">
        <w:rPr>
          <w:rFonts w:ascii="Arial" w:hAnsi="Arial" w:cs="Arial"/>
          <w:b/>
          <w:sz w:val="22"/>
          <w:szCs w:val="22"/>
          <w:lang w:val="pt-BR"/>
        </w:rPr>
        <w:t>DAS PENALIDADES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CLÁUSULA DÉCIMA QUINTA: Pela inexecução total ou parcial da Ata ou do contrato o MUNICÍPIO poderá, garantido o devido processo legal, a ampla defesa e o contraditório, aplicar à CONTRATADA as seguintes sanções: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I - Impedimento de licitar e contratar com a Prefeitura Municipal de </w:t>
      </w:r>
      <w:r w:rsidR="00DD186B" w:rsidRPr="00F8385E">
        <w:rPr>
          <w:rFonts w:ascii="Arial" w:eastAsia="Arial Unicode MS" w:hAnsi="Arial" w:cs="Arial"/>
          <w:sz w:val="22"/>
          <w:szCs w:val="22"/>
          <w:lang w:val="pt-BR"/>
        </w:rPr>
        <w:t>SÃO JOÃO DOS PATOS</w:t>
      </w:r>
      <w:r w:rsidRPr="00F8385E">
        <w:rPr>
          <w:rFonts w:ascii="Arial" w:eastAsia="Arial Unicode MS" w:hAnsi="Arial" w:cs="Arial"/>
          <w:sz w:val="22"/>
          <w:szCs w:val="22"/>
          <w:lang w:val="pt-BR"/>
        </w:rPr>
        <w:t xml:space="preserve"> - MA por prazo de até 5 (cinco) anos; </w:t>
      </w:r>
    </w:p>
    <w:p w:rsidR="00067680" w:rsidRPr="00F8385E" w:rsidRDefault="00067680" w:rsidP="00067680">
      <w:pPr>
        <w:jc w:val="both"/>
        <w:rPr>
          <w:rFonts w:ascii="Arial" w:eastAsia="Arial Unicode MS" w:hAnsi="Arial" w:cs="Arial"/>
          <w:sz w:val="22"/>
          <w:szCs w:val="22"/>
          <w:lang w:val="pt-BR"/>
        </w:rPr>
      </w:pPr>
    </w:p>
    <w:p w:rsidR="00067680" w:rsidRPr="00F8385E" w:rsidRDefault="00067680" w:rsidP="00067680">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II - </w:t>
      </w:r>
      <w:proofErr w:type="gramStart"/>
      <w:r w:rsidRPr="00F8385E">
        <w:rPr>
          <w:rFonts w:ascii="Arial" w:eastAsia="Arial Unicode MS" w:hAnsi="Arial" w:cs="Arial"/>
          <w:sz w:val="22"/>
          <w:szCs w:val="22"/>
          <w:lang w:val="pt-BR"/>
        </w:rPr>
        <w:t>declaração</w:t>
      </w:r>
      <w:proofErr w:type="gramEnd"/>
      <w:r w:rsidRPr="00F8385E">
        <w:rPr>
          <w:rFonts w:ascii="Arial" w:eastAsia="Arial Unicode MS" w:hAnsi="Arial" w:cs="Arial"/>
          <w:sz w:val="22"/>
          <w:szCs w:val="22"/>
          <w:lang w:val="pt-BR"/>
        </w:rPr>
        <w:t xml:space="preserve"> de inidoneidade para licitar ou contratar com a Administração Pública.</w:t>
      </w:r>
    </w:p>
    <w:p w:rsidR="00067680" w:rsidRPr="00F8385E" w:rsidRDefault="00067680" w:rsidP="00067680">
      <w:pPr>
        <w:jc w:val="both"/>
        <w:rPr>
          <w:rFonts w:ascii="Arial" w:eastAsia="Arial Unicode MS" w:hAnsi="Arial" w:cs="Arial"/>
          <w:sz w:val="22"/>
          <w:szCs w:val="22"/>
          <w:lang w:val="pt-BR"/>
        </w:rPr>
      </w:pPr>
    </w:p>
    <w:p w:rsidR="00067680" w:rsidRPr="00F8385E" w:rsidRDefault="00067680" w:rsidP="00067680">
      <w:pPr>
        <w:jc w:val="both"/>
        <w:rPr>
          <w:rFonts w:ascii="Arial" w:eastAsia="Arial Unicode MS" w:hAnsi="Arial" w:cs="Arial"/>
          <w:sz w:val="22"/>
          <w:szCs w:val="22"/>
          <w:lang w:val="pt-BR"/>
        </w:rPr>
      </w:pPr>
      <w:proofErr w:type="gramStart"/>
      <w:r w:rsidRPr="00F8385E">
        <w:rPr>
          <w:rFonts w:ascii="Arial" w:eastAsia="Arial Unicode MS" w:hAnsi="Arial" w:cs="Arial"/>
          <w:sz w:val="22"/>
          <w:szCs w:val="22"/>
          <w:lang w:val="pt-BR"/>
        </w:rPr>
        <w:t>III  -</w:t>
      </w:r>
      <w:proofErr w:type="gramEnd"/>
      <w:r w:rsidRPr="00F8385E">
        <w:rPr>
          <w:rFonts w:ascii="Arial" w:eastAsia="Arial Unicode MS" w:hAnsi="Arial" w:cs="Arial"/>
          <w:sz w:val="22"/>
          <w:szCs w:val="22"/>
          <w:lang w:val="pt-BR"/>
        </w:rPr>
        <w:t xml:space="preserve"> Advertência.</w:t>
      </w:r>
    </w:p>
    <w:p w:rsidR="00067680" w:rsidRPr="00F8385E" w:rsidRDefault="00067680" w:rsidP="00067680">
      <w:pPr>
        <w:jc w:val="both"/>
        <w:rPr>
          <w:rFonts w:ascii="Arial" w:eastAsia="Arial Unicode MS" w:hAnsi="Arial" w:cs="Arial"/>
          <w:sz w:val="22"/>
          <w:szCs w:val="22"/>
          <w:lang w:val="pt-BR"/>
        </w:rPr>
      </w:pPr>
    </w:p>
    <w:p w:rsidR="00067680" w:rsidRPr="00F8385E" w:rsidRDefault="00067680" w:rsidP="00067680">
      <w:pPr>
        <w:jc w:val="both"/>
        <w:rPr>
          <w:rFonts w:ascii="Arial" w:eastAsia="Arial Unicode MS" w:hAnsi="Arial" w:cs="Arial"/>
          <w:sz w:val="22"/>
          <w:szCs w:val="22"/>
          <w:lang w:val="pt-BR"/>
        </w:rPr>
      </w:pPr>
      <w:r w:rsidRPr="00F8385E">
        <w:rPr>
          <w:rFonts w:ascii="Arial" w:eastAsia="Arial Unicode MS" w:hAnsi="Arial" w:cs="Arial"/>
          <w:sz w:val="22"/>
          <w:szCs w:val="22"/>
          <w:lang w:val="pt-BR"/>
        </w:rPr>
        <w:t>IV - Multa de 0,3% (três décimos por cento) por dia de atraso na entrega dos produtos ou atraso na sua substituição, e por ocorrência de ato ou fato em desacordo com o proposto e o estabelecido neste Edital, até o máximo de 10% (dez por cento) sobre o valor total da nota de empenho, recolhida no prazo máximo de 15 (quinze) dias corridos, uma vez comunicada oficialmente.</w:t>
      </w:r>
    </w:p>
    <w:p w:rsidR="00067680" w:rsidRPr="00F8385E" w:rsidRDefault="00067680" w:rsidP="00067680">
      <w:pPr>
        <w:jc w:val="both"/>
        <w:rPr>
          <w:rFonts w:ascii="Arial" w:eastAsia="Arial Unicode MS" w:hAnsi="Arial" w:cs="Arial"/>
          <w:sz w:val="22"/>
          <w:szCs w:val="22"/>
          <w:lang w:val="pt-BR"/>
        </w:rPr>
      </w:pPr>
    </w:p>
    <w:p w:rsidR="00067680" w:rsidRPr="00F8385E" w:rsidRDefault="00067680" w:rsidP="00067680">
      <w:pPr>
        <w:jc w:val="both"/>
        <w:rPr>
          <w:rFonts w:ascii="Arial" w:eastAsia="Arial Unicode MS" w:hAnsi="Arial" w:cs="Arial"/>
          <w:sz w:val="22"/>
          <w:szCs w:val="22"/>
          <w:lang w:val="pt-BR"/>
        </w:rPr>
      </w:pPr>
      <w:r w:rsidRPr="00F8385E">
        <w:rPr>
          <w:rFonts w:ascii="Arial" w:eastAsia="Arial Unicode MS" w:hAnsi="Arial" w:cs="Arial"/>
          <w:sz w:val="22"/>
          <w:szCs w:val="22"/>
          <w:lang w:val="pt-BR"/>
        </w:rPr>
        <w:lastRenderedPageBreak/>
        <w:t xml:space="preserve">V - Multa de 10% (dez por cento) sobre o valor total da nota de empenho, no caso de inexecução total ou parcial do objeto </w:t>
      </w:r>
      <w:proofErr w:type="gramStart"/>
      <w:r w:rsidRPr="00F8385E">
        <w:rPr>
          <w:rFonts w:ascii="Arial" w:eastAsia="Arial Unicode MS" w:hAnsi="Arial" w:cs="Arial"/>
          <w:sz w:val="22"/>
          <w:szCs w:val="22"/>
          <w:lang w:val="pt-BR"/>
        </w:rPr>
        <w:t>contratado,  recolhida</w:t>
      </w:r>
      <w:proofErr w:type="gramEnd"/>
      <w:r w:rsidRPr="00F8385E">
        <w:rPr>
          <w:rFonts w:ascii="Arial" w:eastAsia="Arial Unicode MS" w:hAnsi="Arial" w:cs="Arial"/>
          <w:sz w:val="22"/>
          <w:szCs w:val="22"/>
          <w:lang w:val="pt-BR"/>
        </w:rPr>
        <w:t xml:space="preserve"> no prazo de 15 quinze) dias corridos, contado da comunicação oficial.</w:t>
      </w:r>
    </w:p>
    <w:p w:rsidR="00067680" w:rsidRPr="00F8385E" w:rsidRDefault="00067680" w:rsidP="00067680">
      <w:pPr>
        <w:jc w:val="both"/>
        <w:rPr>
          <w:rFonts w:ascii="Arial" w:eastAsia="Arial Unicode MS" w:hAnsi="Arial" w:cs="Arial"/>
          <w:sz w:val="22"/>
          <w:szCs w:val="22"/>
          <w:lang w:val="pt-BR"/>
        </w:rPr>
      </w:pPr>
    </w:p>
    <w:p w:rsidR="00067680" w:rsidRPr="00F8385E" w:rsidRDefault="00067680" w:rsidP="00067680">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VI -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ressarcir a Prefeitura Municipal de </w:t>
      </w:r>
      <w:r w:rsidR="00DD186B" w:rsidRPr="00F8385E">
        <w:rPr>
          <w:rFonts w:ascii="Arial" w:eastAsia="Arial Unicode MS" w:hAnsi="Arial" w:cs="Arial"/>
          <w:sz w:val="22"/>
          <w:szCs w:val="22"/>
          <w:lang w:val="pt-BR"/>
        </w:rPr>
        <w:t>SÃO JOÃO DOS PATOS</w:t>
      </w:r>
      <w:r w:rsidRPr="00F8385E">
        <w:rPr>
          <w:rFonts w:ascii="Arial" w:eastAsia="Arial Unicode MS" w:hAnsi="Arial" w:cs="Arial"/>
          <w:sz w:val="22"/>
          <w:szCs w:val="22"/>
          <w:lang w:val="pt-BR"/>
        </w:rPr>
        <w:t xml:space="preserve"> - MA pelos prejuízos resultantes e depois de decorrido o prazo da sanção aplicada com base no subitem anterior.</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CLÁUSULA DÉCIMA SEXTA: A penalidade de advertência poderá ser aplicada nos seguintes casos, independentemente da aplicação de multas: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I. Descumprimento das obrigações assumidas contratualmente, desde que não acarretem prejuízos para o MUNICÍPIO;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II. Execução insatisfatória ou inexecução da entrega do material, desde que a sua gravidade não recomende o enquadramento nos casos de suspensão temporária ou declaração de inidoneidade;</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III. Pequenas ocorrências que possam acarretar transtornos no desenvolvimento dos serviços do MUNICÍPIO ou dos órgãos municipais;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CLÁUSULA DÉCIMA SÉTIMA: Decorridos 05 (cinco) dias de atraso na entrega dos bens, sem que tenham sido apresentadas justificativas plausíveis, estará caracterizado o descumprimento total das obrigações assumidas, caso em que, além de aplicar a multa prevista no inciso II da Cláusula Décima Quinta, poderá o MUNICÍPIO optar pela rescisão do Contrato.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Parágrafo Primeiro:  As multas a que se refere o  inciso II da Cláusula Décima Quinta  não impede que o MUNICÍPIO rescinda, unilateralmente, o Contrato ou cancele o Registro de Preço do fornecedor e, ainda aplique as outras sanções previstas na  Cláusula Décima Quinta, em seus  incisos I, III e IV, facultada o devido processo legal, a ampla defesa e o contraditório da PROMITENTE e/ou CONTRATADA.</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CLÁUSULA DÉCIMA OITAVA:  As multas aplicadas serão descontadas dos pagamentos eventualmente devidos pelo MUNICÍPIO;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Parágrafo Primeiro:  Inexistindo pagamento devido pelo MUNICÍPIO, ou sendo este insuficiente, caberá à CONTRATADA efetuar o pagamento da multa, no prazo máximo de 30 (trinta) dias corridos, contado da data da comunicação de confirmação da sanção;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Parágrafo Segundo:  Não se realizando o pagamento nos termos acima definidos, o MUNICÍPIO poderá, se houver, valer-se do valor dado em garantia e, não sendo este suficiente, far-se-á a sua cobrança judicialmente.</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CLÁUSULA DÉCIMA NONA: 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Parágrafo Único: A penalidade prevista nesta cláusula, é de competência exclusiva do MUNICÍPIO, facultada à contratada o devido processo legal, a ampla defesa e contraditório, no prazo de 03 (três) dias úteis, contados da data da abertura de vista, podendo a reabilitação ser requerida após 2 (dois) anos de sua aplicação.</w:t>
      </w:r>
    </w:p>
    <w:p w:rsidR="00067680" w:rsidRPr="00F8385E" w:rsidRDefault="00067680" w:rsidP="00067680">
      <w:pPr>
        <w:jc w:val="both"/>
        <w:rPr>
          <w:rFonts w:ascii="Arial" w:hAnsi="Arial" w:cs="Arial"/>
          <w:sz w:val="22"/>
          <w:szCs w:val="22"/>
          <w:lang w:val="pt-BR"/>
        </w:rPr>
      </w:pPr>
    </w:p>
    <w:p w:rsidR="00067680" w:rsidRPr="00F8385E" w:rsidRDefault="00067680" w:rsidP="00067680">
      <w:pPr>
        <w:shd w:val="clear" w:color="auto" w:fill="D9D9D9"/>
        <w:jc w:val="center"/>
        <w:rPr>
          <w:rFonts w:ascii="Arial" w:hAnsi="Arial" w:cs="Arial"/>
          <w:b/>
          <w:sz w:val="22"/>
          <w:szCs w:val="22"/>
          <w:lang w:val="pt-BR"/>
        </w:rPr>
      </w:pPr>
      <w:r w:rsidRPr="00F8385E">
        <w:rPr>
          <w:rFonts w:ascii="Arial" w:hAnsi="Arial" w:cs="Arial"/>
          <w:b/>
          <w:sz w:val="22"/>
          <w:szCs w:val="22"/>
          <w:lang w:val="pt-BR"/>
        </w:rPr>
        <w:t>DISPOSIÇÕES FINAIS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CLÁUSULA VIGÉSIMA: As omissões desta ATA e as dúvidas oriundas de sua interpretação serão sanadas de acordo com o que dispuserem o Edital do </w:t>
      </w:r>
      <w:r w:rsidR="009B08AA" w:rsidRPr="00F8385E">
        <w:rPr>
          <w:rFonts w:ascii="Arial" w:hAnsi="Arial" w:cs="Arial"/>
          <w:sz w:val="22"/>
          <w:szCs w:val="22"/>
          <w:lang w:val="pt-BR"/>
        </w:rPr>
        <w:t xml:space="preserve">PREGÃO ELETRÔNICO </w:t>
      </w:r>
      <w:r w:rsidRPr="00F8385E">
        <w:rPr>
          <w:rFonts w:ascii="Arial" w:hAnsi="Arial" w:cs="Arial"/>
          <w:sz w:val="22"/>
          <w:szCs w:val="22"/>
          <w:lang w:val="pt-BR"/>
        </w:rPr>
        <w:t xml:space="preserve">nº </w:t>
      </w:r>
      <w:r w:rsidR="00436A19" w:rsidRPr="00F8385E">
        <w:rPr>
          <w:rFonts w:ascii="Arial" w:hAnsi="Arial" w:cs="Arial"/>
          <w:sz w:val="22"/>
          <w:szCs w:val="22"/>
          <w:lang w:val="pt-BR"/>
        </w:rPr>
        <w:t>034/2022</w:t>
      </w:r>
      <w:r w:rsidRPr="00F8385E">
        <w:rPr>
          <w:rFonts w:ascii="Arial" w:hAnsi="Arial" w:cs="Arial"/>
          <w:sz w:val="22"/>
          <w:szCs w:val="22"/>
          <w:lang w:val="pt-BR"/>
        </w:rPr>
        <w:t xml:space="preserve"> - SRP e as propostas apresentadas pelas CONTRATADAS, prevalecendo, em caso de conflito, as disposições do Edital sobre as das propostas.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CLÁUSULA VIGÉSIMA PRIMEIRA: O presente registro decorre de adjudicação às PROMITENTES CONTRATADAS dos objetos, cujas descrições, quantidades e especificações constam no Termo de </w:t>
      </w:r>
      <w:proofErr w:type="gramStart"/>
      <w:r w:rsidRPr="00F8385E">
        <w:rPr>
          <w:rFonts w:ascii="Arial" w:hAnsi="Arial" w:cs="Arial"/>
          <w:sz w:val="22"/>
          <w:szCs w:val="22"/>
          <w:lang w:val="pt-BR"/>
        </w:rPr>
        <w:t>Referência  Anexo</w:t>
      </w:r>
      <w:proofErr w:type="gramEnd"/>
      <w:r w:rsidRPr="00F8385E">
        <w:rPr>
          <w:rFonts w:ascii="Arial" w:hAnsi="Arial" w:cs="Arial"/>
          <w:sz w:val="22"/>
          <w:szCs w:val="22"/>
          <w:lang w:val="pt-BR"/>
        </w:rPr>
        <w:t xml:space="preserve"> I, do </w:t>
      </w:r>
      <w:r w:rsidR="009B08AA" w:rsidRPr="00F8385E">
        <w:rPr>
          <w:rFonts w:ascii="Arial" w:hAnsi="Arial" w:cs="Arial"/>
          <w:sz w:val="22"/>
          <w:szCs w:val="22"/>
          <w:lang w:val="pt-BR"/>
        </w:rPr>
        <w:t xml:space="preserve">PREGÃO ELETRÔNICO </w:t>
      </w:r>
      <w:r w:rsidRPr="00F8385E">
        <w:rPr>
          <w:rFonts w:ascii="Arial" w:hAnsi="Arial" w:cs="Arial"/>
          <w:sz w:val="22"/>
          <w:szCs w:val="22"/>
          <w:lang w:val="pt-BR"/>
        </w:rPr>
        <w:t xml:space="preserve">nº </w:t>
      </w:r>
      <w:r w:rsidR="00436A19" w:rsidRPr="00F8385E">
        <w:rPr>
          <w:rFonts w:ascii="Arial" w:hAnsi="Arial" w:cs="Arial"/>
          <w:sz w:val="22"/>
          <w:szCs w:val="22"/>
          <w:lang w:val="pt-BR"/>
        </w:rPr>
        <w:t>034/2022</w:t>
      </w:r>
      <w:r w:rsidRPr="00F8385E">
        <w:rPr>
          <w:rFonts w:ascii="Arial" w:hAnsi="Arial" w:cs="Arial"/>
          <w:sz w:val="22"/>
          <w:szCs w:val="22"/>
          <w:lang w:val="pt-BR"/>
        </w:rPr>
        <w:t xml:space="preserve">  - SRP, conforme decisão do Pregoeiro do MUNICÍPIO, lavrada em Ata e homologação feita pelo senhor Prefeito Municipal. </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CLÁUSULA VIGÉSIMA SEGUNDA:  Caberá à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 xml:space="preserve">/MA o gerenciamento </w:t>
      </w:r>
      <w:proofErr w:type="gramStart"/>
      <w:r w:rsidRPr="00F8385E">
        <w:rPr>
          <w:rFonts w:ascii="Arial" w:hAnsi="Arial" w:cs="Arial"/>
          <w:sz w:val="22"/>
          <w:szCs w:val="22"/>
          <w:lang w:val="pt-BR"/>
        </w:rPr>
        <w:t>da  presente</w:t>
      </w:r>
      <w:proofErr w:type="gramEnd"/>
      <w:r w:rsidRPr="00F8385E">
        <w:rPr>
          <w:rFonts w:ascii="Arial" w:hAnsi="Arial" w:cs="Arial"/>
          <w:sz w:val="22"/>
          <w:szCs w:val="22"/>
          <w:lang w:val="pt-BR"/>
        </w:rPr>
        <w:t xml:space="preserve"> Ata de Registro de Preços nos termos da legislação vigente.</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CLÁUSULA VIGÉSIMA TERCEIRA:  Fica eleito o foro da Comarca do Município de </w:t>
      </w:r>
      <w:r w:rsidR="00DD186B" w:rsidRPr="00F8385E">
        <w:rPr>
          <w:rFonts w:ascii="Arial" w:hAnsi="Arial" w:cs="Arial"/>
          <w:sz w:val="22"/>
          <w:szCs w:val="22"/>
          <w:lang w:val="pt-BR"/>
        </w:rPr>
        <w:t>SÃO JOÃO DOS PATOS</w:t>
      </w:r>
      <w:r w:rsidRPr="00F8385E">
        <w:rPr>
          <w:rFonts w:ascii="Arial" w:hAnsi="Arial" w:cs="Arial"/>
          <w:sz w:val="22"/>
          <w:szCs w:val="22"/>
          <w:lang w:val="pt-BR"/>
        </w:rPr>
        <w:t>/MA, para dirimir quaisquer dúvidas decorrentes da execução desta ATA, com renúncia das partes a qualquer outro, por mais privilegiado que seja.</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E, por estarem justas e acordadas, as partes assinam a presente Ata em 01 (uma) vias de igual teor e forma.</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color w:val="auto"/>
          <w:sz w:val="22"/>
          <w:szCs w:val="22"/>
          <w:lang w:val="pt-BR"/>
        </w:rPr>
      </w:pPr>
      <w:r w:rsidRPr="00F8385E">
        <w:rPr>
          <w:rFonts w:ascii="Arial" w:hAnsi="Arial" w:cs="Arial"/>
          <w:sz w:val="22"/>
          <w:szCs w:val="22"/>
          <w:lang w:val="pt-BR"/>
        </w:rPr>
        <w:t>Local e data</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            </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ÓRGÃO GERENCIADOR</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 xml:space="preserve"> - MA</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ORGÃO PARTICIPANTE </w:t>
      </w:r>
    </w:p>
    <w:p w:rsidR="00067680" w:rsidRPr="00F8385E" w:rsidRDefault="00067680" w:rsidP="00067680">
      <w:pPr>
        <w:jc w:val="both"/>
        <w:rPr>
          <w:rFonts w:ascii="Arial" w:hAnsi="Arial" w:cs="Arial"/>
          <w:sz w:val="22"/>
          <w:szCs w:val="22"/>
          <w:lang w:val="pt-BR"/>
        </w:rPr>
      </w:pPr>
    </w:p>
    <w:p w:rsidR="005F50B9" w:rsidRPr="00F8385E" w:rsidRDefault="005F50B9"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FORNECEDOR </w:t>
      </w:r>
    </w:p>
    <w:p w:rsidR="00BD5591" w:rsidRPr="00F8385E" w:rsidRDefault="00BD5591" w:rsidP="00067680">
      <w:pPr>
        <w:jc w:val="both"/>
        <w:rPr>
          <w:rFonts w:ascii="Arial" w:hAnsi="Arial" w:cs="Arial"/>
          <w:sz w:val="22"/>
          <w:szCs w:val="22"/>
          <w:lang w:val="pt-BR"/>
        </w:rPr>
      </w:pPr>
    </w:p>
    <w:p w:rsidR="005F50B9" w:rsidRPr="00F8385E" w:rsidRDefault="005F50B9"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TESTEMUNHA    </w:t>
      </w:r>
    </w:p>
    <w:p w:rsidR="00BA5B93" w:rsidRPr="00F8385E" w:rsidRDefault="00BA5B93"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TESTEMUNHA</w:t>
      </w:r>
    </w:p>
    <w:p w:rsidR="00067680" w:rsidRPr="00F8385E" w:rsidRDefault="00067680" w:rsidP="00E12AD9">
      <w:pPr>
        <w:pStyle w:val="SemEspaamento"/>
        <w:jc w:val="both"/>
        <w:rPr>
          <w:rFonts w:ascii="Arial" w:hAnsi="Arial" w:cs="Arial"/>
          <w:sz w:val="22"/>
          <w:szCs w:val="22"/>
          <w:lang w:val="pt-BR"/>
        </w:rPr>
      </w:pPr>
    </w:p>
    <w:p w:rsidR="00953216" w:rsidRPr="00F8385E" w:rsidRDefault="00953216" w:rsidP="00E12AD9">
      <w:pPr>
        <w:pStyle w:val="SemEspaamento"/>
        <w:jc w:val="both"/>
        <w:rPr>
          <w:rFonts w:ascii="Arial" w:hAnsi="Arial" w:cs="Arial"/>
          <w:sz w:val="22"/>
          <w:szCs w:val="22"/>
          <w:lang w:val="pt-BR"/>
        </w:rPr>
      </w:pPr>
    </w:p>
    <w:p w:rsidR="00953216" w:rsidRPr="00F8385E" w:rsidRDefault="00953216" w:rsidP="00E12AD9">
      <w:pPr>
        <w:pStyle w:val="SemEspaamento"/>
        <w:jc w:val="both"/>
        <w:rPr>
          <w:rFonts w:ascii="Arial" w:hAnsi="Arial" w:cs="Arial"/>
          <w:sz w:val="22"/>
          <w:szCs w:val="22"/>
          <w:lang w:val="pt-BR"/>
        </w:rPr>
      </w:pPr>
    </w:p>
    <w:p w:rsidR="00715C66" w:rsidRPr="00F8385E" w:rsidRDefault="00715C66" w:rsidP="00E12AD9">
      <w:pPr>
        <w:pStyle w:val="SemEspaamento"/>
        <w:jc w:val="both"/>
        <w:rPr>
          <w:rFonts w:ascii="Arial" w:hAnsi="Arial" w:cs="Arial"/>
          <w:sz w:val="22"/>
          <w:szCs w:val="22"/>
          <w:lang w:val="pt-BR"/>
        </w:rPr>
      </w:pPr>
    </w:p>
    <w:p w:rsidR="007A242C" w:rsidRPr="00F8385E" w:rsidRDefault="007A242C" w:rsidP="00E12AD9">
      <w:pPr>
        <w:pStyle w:val="SemEspaamento"/>
        <w:jc w:val="both"/>
        <w:rPr>
          <w:rFonts w:ascii="Arial" w:hAnsi="Arial" w:cs="Arial"/>
          <w:sz w:val="22"/>
          <w:szCs w:val="22"/>
          <w:lang w:val="pt-BR"/>
        </w:rPr>
      </w:pPr>
    </w:p>
    <w:p w:rsidR="007A242C" w:rsidRPr="00F8385E" w:rsidRDefault="007A242C" w:rsidP="00E12AD9">
      <w:pPr>
        <w:pStyle w:val="SemEspaamento"/>
        <w:jc w:val="both"/>
        <w:rPr>
          <w:rFonts w:ascii="Arial" w:hAnsi="Arial" w:cs="Arial"/>
          <w:sz w:val="22"/>
          <w:szCs w:val="22"/>
          <w:lang w:val="pt-BR"/>
        </w:rPr>
      </w:pPr>
    </w:p>
    <w:p w:rsidR="00715C66" w:rsidRPr="00F8385E" w:rsidRDefault="00715C66" w:rsidP="00E12AD9">
      <w:pPr>
        <w:pStyle w:val="SemEspaamento"/>
        <w:jc w:val="both"/>
        <w:rPr>
          <w:rFonts w:ascii="Arial" w:hAnsi="Arial" w:cs="Arial"/>
          <w:sz w:val="22"/>
          <w:szCs w:val="22"/>
          <w:lang w:val="pt-BR"/>
        </w:rPr>
      </w:pPr>
    </w:p>
    <w:p w:rsidR="00715C66" w:rsidRPr="00F8385E" w:rsidRDefault="00715C66" w:rsidP="00E12AD9">
      <w:pPr>
        <w:pStyle w:val="SemEspaamento"/>
        <w:jc w:val="both"/>
        <w:rPr>
          <w:rFonts w:ascii="Arial" w:hAnsi="Arial" w:cs="Arial"/>
          <w:sz w:val="22"/>
          <w:szCs w:val="22"/>
          <w:lang w:val="pt-BR"/>
        </w:rPr>
      </w:pPr>
    </w:p>
    <w:p w:rsidR="00E04D00" w:rsidRPr="00F8385E" w:rsidRDefault="00E04D00" w:rsidP="00E04D00">
      <w:pPr>
        <w:jc w:val="center"/>
        <w:rPr>
          <w:rFonts w:ascii="Arial" w:eastAsia="Arial Unicode MS" w:hAnsi="Arial" w:cs="Arial"/>
          <w:b/>
          <w:sz w:val="22"/>
          <w:szCs w:val="22"/>
          <w:lang w:val="pt-BR"/>
        </w:rPr>
      </w:pPr>
      <w:r w:rsidRPr="00F8385E">
        <w:rPr>
          <w:rFonts w:ascii="Arial" w:eastAsia="Arial Unicode MS" w:hAnsi="Arial" w:cs="Arial"/>
          <w:b/>
          <w:sz w:val="22"/>
          <w:szCs w:val="22"/>
          <w:lang w:val="pt-BR"/>
        </w:rPr>
        <w:t xml:space="preserve">PREGÃO ELETRÔNICO: Nº </w:t>
      </w:r>
      <w:r w:rsidR="00436A19" w:rsidRPr="00F8385E">
        <w:rPr>
          <w:rFonts w:ascii="Arial" w:eastAsia="Arial Unicode MS" w:hAnsi="Arial" w:cs="Arial"/>
          <w:b/>
          <w:sz w:val="22"/>
          <w:szCs w:val="22"/>
          <w:lang w:val="pt-BR"/>
        </w:rPr>
        <w:t>034/2022</w:t>
      </w:r>
      <w:r w:rsidRPr="00F8385E">
        <w:rPr>
          <w:rFonts w:ascii="Arial" w:eastAsia="Arial Unicode MS" w:hAnsi="Arial" w:cs="Arial"/>
          <w:b/>
          <w:sz w:val="22"/>
          <w:szCs w:val="22"/>
          <w:lang w:val="pt-BR"/>
        </w:rPr>
        <w:t xml:space="preserve"> – SISTEMA DE REGISTRO DE PREÇOS</w:t>
      </w:r>
    </w:p>
    <w:p w:rsidR="00E04D00" w:rsidRPr="00F8385E" w:rsidRDefault="00E04D00" w:rsidP="00E04D00">
      <w:pPr>
        <w:jc w:val="center"/>
        <w:rPr>
          <w:rFonts w:ascii="Arial" w:eastAsia="Arial Unicode MS" w:hAnsi="Arial" w:cs="Arial"/>
          <w:b/>
          <w:sz w:val="22"/>
          <w:szCs w:val="22"/>
          <w:lang w:val="pt-BR"/>
        </w:rPr>
      </w:pPr>
    </w:p>
    <w:p w:rsidR="00B83675" w:rsidRPr="00F8385E" w:rsidRDefault="00B83675" w:rsidP="00E04D00">
      <w:pPr>
        <w:jc w:val="center"/>
        <w:rPr>
          <w:rFonts w:ascii="Arial" w:eastAsia="Arial Unicode MS" w:hAnsi="Arial" w:cs="Arial"/>
          <w:b/>
          <w:sz w:val="22"/>
          <w:szCs w:val="22"/>
          <w:lang w:val="pt-BR"/>
        </w:rPr>
      </w:pPr>
    </w:p>
    <w:p w:rsidR="00067680" w:rsidRPr="00F8385E" w:rsidRDefault="00CE67D1" w:rsidP="00067680">
      <w:pPr>
        <w:pStyle w:val="SemEspaamento"/>
        <w:jc w:val="center"/>
        <w:rPr>
          <w:rFonts w:ascii="Arial" w:hAnsi="Arial" w:cs="Arial"/>
          <w:sz w:val="22"/>
          <w:szCs w:val="22"/>
          <w:lang w:val="pt-BR"/>
        </w:rPr>
      </w:pPr>
      <w:bookmarkStart w:id="28" w:name="bookmark47"/>
      <w:r w:rsidRPr="00F8385E">
        <w:rPr>
          <w:rFonts w:ascii="Arial" w:hAnsi="Arial" w:cs="Arial"/>
          <w:sz w:val="22"/>
          <w:szCs w:val="22"/>
          <w:lang w:val="pt-BR"/>
        </w:rPr>
        <w:t xml:space="preserve">ANEXO III </w:t>
      </w:r>
    </w:p>
    <w:p w:rsidR="00067680" w:rsidRPr="00033FA6" w:rsidRDefault="00CE67D1" w:rsidP="002964BE">
      <w:pPr>
        <w:pStyle w:val="SemEspaamento"/>
        <w:jc w:val="center"/>
        <w:rPr>
          <w:rFonts w:ascii="Arial" w:hAnsi="Arial" w:cs="Arial"/>
          <w:b/>
          <w:sz w:val="22"/>
          <w:szCs w:val="22"/>
          <w:lang w:val="it-IT"/>
        </w:rPr>
      </w:pPr>
      <w:r w:rsidRPr="00F8385E">
        <w:rPr>
          <w:rFonts w:ascii="Arial" w:hAnsi="Arial" w:cs="Arial"/>
          <w:sz w:val="22"/>
          <w:szCs w:val="22"/>
          <w:lang w:val="pt-BR"/>
        </w:rPr>
        <w:t>MINUTA DO TERMO DE CONTRATO</w:t>
      </w:r>
      <w:r w:rsidRPr="00F8385E">
        <w:rPr>
          <w:rFonts w:ascii="Arial" w:hAnsi="Arial" w:cs="Arial"/>
          <w:sz w:val="22"/>
          <w:szCs w:val="22"/>
          <w:lang w:val="pt-BR"/>
        </w:rPr>
        <w:br/>
      </w:r>
    </w:p>
    <w:p w:rsidR="00067680" w:rsidRPr="00033FA6" w:rsidRDefault="00067680" w:rsidP="00067680">
      <w:pPr>
        <w:ind w:left="3969"/>
        <w:jc w:val="both"/>
        <w:rPr>
          <w:rFonts w:ascii="Arial" w:hAnsi="Arial" w:cs="Arial"/>
          <w:b/>
          <w:sz w:val="22"/>
          <w:szCs w:val="22"/>
          <w:lang w:val="pt-BR"/>
        </w:rPr>
      </w:pPr>
      <w:r w:rsidRPr="00033FA6">
        <w:rPr>
          <w:rFonts w:ascii="Arial" w:hAnsi="Arial" w:cs="Arial"/>
          <w:b/>
          <w:sz w:val="22"/>
          <w:szCs w:val="22"/>
          <w:lang w:val="it-IT"/>
        </w:rPr>
        <w:t xml:space="preserve">CONTRATO N.º .......... </w:t>
      </w:r>
      <w:r w:rsidRPr="00F8385E">
        <w:rPr>
          <w:rFonts w:ascii="Arial" w:hAnsi="Arial" w:cs="Arial"/>
          <w:b/>
          <w:sz w:val="22"/>
          <w:szCs w:val="22"/>
          <w:lang w:val="pt-BR"/>
        </w:rPr>
        <w:t xml:space="preserve">QUE ENTRE SI CELEBRAM A PREFEITURA MUNICIPAL DE </w:t>
      </w:r>
      <w:r w:rsidR="00DD186B" w:rsidRPr="00F8385E">
        <w:rPr>
          <w:rFonts w:ascii="Arial" w:hAnsi="Arial" w:cs="Arial"/>
          <w:b/>
          <w:sz w:val="22"/>
          <w:szCs w:val="22"/>
          <w:lang w:val="pt-BR"/>
        </w:rPr>
        <w:t>SÃO JOÃO DOS PATOS</w:t>
      </w:r>
      <w:r w:rsidRPr="00F8385E">
        <w:rPr>
          <w:rFonts w:ascii="Arial" w:hAnsi="Arial" w:cs="Arial"/>
          <w:b/>
          <w:sz w:val="22"/>
          <w:szCs w:val="22"/>
          <w:lang w:val="pt-BR"/>
        </w:rPr>
        <w:t xml:space="preserve"> E A EMPRESA_____________________, PARA O FIM QUE ESPECIFICA.</w:t>
      </w:r>
    </w:p>
    <w:p w:rsidR="00067680" w:rsidRPr="00F8385E" w:rsidRDefault="00067680" w:rsidP="00067680">
      <w:pPr>
        <w:ind w:left="3969"/>
        <w:jc w:val="both"/>
        <w:rPr>
          <w:rFonts w:ascii="Arial" w:hAnsi="Arial" w:cs="Arial"/>
          <w:b/>
          <w:sz w:val="22"/>
          <w:szCs w:val="22"/>
          <w:lang w:val="pt-BR"/>
        </w:rPr>
      </w:pPr>
    </w:p>
    <w:p w:rsidR="00E51CFA" w:rsidRPr="00F8385E" w:rsidRDefault="00E51CFA" w:rsidP="00067680">
      <w:pPr>
        <w:ind w:left="3969"/>
        <w:jc w:val="both"/>
        <w:rPr>
          <w:rFonts w:ascii="Arial" w:hAnsi="Arial" w:cs="Arial"/>
          <w:b/>
          <w:sz w:val="22"/>
          <w:szCs w:val="22"/>
          <w:lang w:val="pt-BR"/>
        </w:rPr>
      </w:pPr>
    </w:p>
    <w:p w:rsidR="00067680" w:rsidRPr="00F8385E" w:rsidRDefault="00067680" w:rsidP="00067680">
      <w:pPr>
        <w:ind w:left="3969"/>
        <w:jc w:val="both"/>
        <w:rPr>
          <w:rFonts w:ascii="Arial" w:hAnsi="Arial" w:cs="Arial"/>
          <w:b/>
          <w:sz w:val="22"/>
          <w:szCs w:val="22"/>
          <w:lang w:val="pt-BR"/>
        </w:rPr>
      </w:pPr>
    </w:p>
    <w:p w:rsidR="00067680" w:rsidRPr="00F8385E" w:rsidRDefault="00067680" w:rsidP="00067680">
      <w:pPr>
        <w:pStyle w:val="Cabealho"/>
        <w:tabs>
          <w:tab w:val="left" w:pos="708"/>
        </w:tabs>
        <w:jc w:val="both"/>
        <w:rPr>
          <w:rFonts w:ascii="Arial" w:hAnsi="Arial" w:cs="Arial"/>
          <w:sz w:val="22"/>
          <w:szCs w:val="22"/>
          <w:lang w:val="pt-BR"/>
        </w:rPr>
      </w:pPr>
      <w:r w:rsidRPr="00F8385E">
        <w:rPr>
          <w:rFonts w:ascii="Arial" w:hAnsi="Arial" w:cs="Arial"/>
          <w:sz w:val="22"/>
          <w:szCs w:val="22"/>
          <w:lang w:val="pt-BR"/>
        </w:rPr>
        <w:t xml:space="preserve">A 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 xml:space="preserve"> - MA, com sede à </w:t>
      </w:r>
      <w:r w:rsidR="001F1287" w:rsidRPr="00F8385E">
        <w:rPr>
          <w:rFonts w:ascii="Arial" w:eastAsia="Arial Unicode MS" w:hAnsi="Arial" w:cs="Arial"/>
          <w:sz w:val="22"/>
          <w:szCs w:val="22"/>
          <w:lang w:val="pt-BR"/>
        </w:rPr>
        <w:t>………….</w:t>
      </w:r>
      <w:r w:rsidRPr="00F8385E">
        <w:rPr>
          <w:rFonts w:ascii="Arial" w:eastAsia="Arial Unicode MS" w:hAnsi="Arial" w:cs="Arial"/>
          <w:sz w:val="22"/>
          <w:szCs w:val="22"/>
          <w:lang w:val="pt-BR"/>
        </w:rPr>
        <w:t xml:space="preserve">, S/N – Centro, CEP: </w:t>
      </w:r>
      <w:r w:rsidR="001F1287" w:rsidRPr="00F8385E">
        <w:rPr>
          <w:rFonts w:ascii="Arial" w:eastAsia="Arial Unicode MS" w:hAnsi="Arial" w:cs="Arial"/>
          <w:sz w:val="22"/>
          <w:szCs w:val="22"/>
          <w:lang w:val="pt-BR"/>
        </w:rPr>
        <w:t>…….</w:t>
      </w:r>
      <w:r w:rsidRPr="00F8385E">
        <w:rPr>
          <w:rFonts w:ascii="Arial" w:eastAsia="Arial Unicode MS" w:hAnsi="Arial" w:cs="Arial"/>
          <w:sz w:val="22"/>
          <w:szCs w:val="22"/>
          <w:lang w:val="pt-BR"/>
        </w:rPr>
        <w:t xml:space="preserve">, </w:t>
      </w:r>
      <w:r w:rsidR="00DD186B" w:rsidRPr="00F8385E">
        <w:rPr>
          <w:rFonts w:ascii="Arial" w:eastAsia="Arial Unicode MS" w:hAnsi="Arial" w:cs="Arial"/>
          <w:sz w:val="22"/>
          <w:szCs w:val="22"/>
          <w:lang w:val="pt-BR"/>
        </w:rPr>
        <w:t>SÃO JOÃO DOS PATOS</w:t>
      </w:r>
      <w:r w:rsidRPr="00F8385E">
        <w:rPr>
          <w:rFonts w:ascii="Arial" w:eastAsia="Arial Unicode MS" w:hAnsi="Arial" w:cs="Arial"/>
          <w:sz w:val="22"/>
          <w:szCs w:val="22"/>
          <w:lang w:val="pt-BR"/>
        </w:rPr>
        <w:t xml:space="preserve"> - MA</w:t>
      </w:r>
      <w:r w:rsidRPr="00F8385E">
        <w:rPr>
          <w:rFonts w:ascii="Arial" w:hAnsi="Arial" w:cs="Arial"/>
          <w:sz w:val="22"/>
          <w:szCs w:val="22"/>
          <w:lang w:val="pt-BR"/>
        </w:rPr>
        <w:t xml:space="preserve">, adiante denominada CONTRATANTE, inscrita no Cadastro Nacional de Pessoa Jurídica – CNPJ sob o n.º ......................, através da Secretaria Municipal de ..........., neste ato representado pelo Sr. ............ Secretário Municipal, brasileiro, casado, residente e domiciliado.............. doravante denominada simplesmente de CONTRATANTE, e do outro lado a empesa .............., CNPJ </w:t>
      </w:r>
      <w:proofErr w:type="gramStart"/>
      <w:r w:rsidRPr="00F8385E">
        <w:rPr>
          <w:rFonts w:ascii="Arial" w:hAnsi="Arial" w:cs="Arial"/>
          <w:sz w:val="22"/>
          <w:szCs w:val="22"/>
          <w:lang w:val="pt-BR"/>
        </w:rPr>
        <w:t>n.º .,..............</w:t>
      </w:r>
      <w:proofErr w:type="gramEnd"/>
      <w:r w:rsidRPr="00F8385E">
        <w:rPr>
          <w:rFonts w:ascii="Arial" w:hAnsi="Arial" w:cs="Arial"/>
          <w:sz w:val="22"/>
          <w:szCs w:val="22"/>
          <w:lang w:val="pt-BR"/>
        </w:rPr>
        <w:t xml:space="preserve"> Rua ................., Cidade – UF – CEP:............... neste ato representa pelo Sr. ............., portador do CPF n.º ............., doravante denominada simplesmente de CONTRATADA, tendo em vista o que consta no </w:t>
      </w:r>
      <w:r w:rsidR="009B08AA" w:rsidRPr="00F8385E">
        <w:rPr>
          <w:rFonts w:ascii="Arial" w:hAnsi="Arial" w:cs="Arial"/>
          <w:sz w:val="22"/>
          <w:szCs w:val="22"/>
          <w:lang w:val="pt-BR"/>
        </w:rPr>
        <w:t xml:space="preserve">Processo Administrativo nº </w:t>
      </w:r>
      <w:r w:rsidR="00436A19" w:rsidRPr="00F8385E">
        <w:rPr>
          <w:rFonts w:ascii="Arial" w:hAnsi="Arial" w:cs="Arial"/>
          <w:sz w:val="22"/>
          <w:szCs w:val="22"/>
          <w:lang w:val="pt-BR"/>
        </w:rPr>
        <w:t>190702/2022</w:t>
      </w:r>
      <w:r w:rsidRPr="00F8385E">
        <w:rPr>
          <w:rFonts w:ascii="Arial" w:hAnsi="Arial" w:cs="Arial"/>
          <w:sz w:val="22"/>
          <w:szCs w:val="22"/>
          <w:lang w:val="pt-BR"/>
        </w:rPr>
        <w:t xml:space="preserve">, e proposta apresentada, conforme ATA DE REGISTRO DE PREÇOS Nº ..........., que passam a integrar este instrumento, independente de transcrição, na parte em que com este não conflitar, resolvem de comum acordo, celebrar o presente </w:t>
      </w:r>
      <w:r w:rsidRPr="00033FA6">
        <w:rPr>
          <w:rFonts w:ascii="Arial" w:hAnsi="Arial" w:cs="Arial"/>
          <w:b/>
          <w:sz w:val="22"/>
          <w:szCs w:val="22"/>
          <w:lang w:val="it-IT"/>
        </w:rPr>
        <w:t>CONTRATO ADMINISTRATIVO DE FORNECIMENTO Nº ..........................</w:t>
      </w:r>
      <w:r w:rsidRPr="00F8385E">
        <w:rPr>
          <w:rFonts w:ascii="Arial" w:hAnsi="Arial" w:cs="Arial"/>
          <w:sz w:val="22"/>
          <w:szCs w:val="22"/>
          <w:lang w:val="pt-BR"/>
        </w:rPr>
        <w:t>, regido pela Lei n.º 8.666, de 21 de junho de 1993, mediante as cláusulas e condições seguintes:</w:t>
      </w:r>
    </w:p>
    <w:p w:rsidR="00067680" w:rsidRPr="00F8385E" w:rsidRDefault="00067680" w:rsidP="00067680">
      <w:pPr>
        <w:rPr>
          <w:rFonts w:ascii="Arial" w:hAnsi="Arial" w:cs="Arial"/>
          <w:sz w:val="22"/>
          <w:szCs w:val="22"/>
          <w:lang w:val="pt-BR"/>
        </w:rPr>
      </w:pPr>
      <w:r w:rsidRPr="00F8385E">
        <w:rPr>
          <w:rFonts w:ascii="Arial" w:hAnsi="Arial" w:cs="Arial"/>
          <w:sz w:val="22"/>
          <w:szCs w:val="22"/>
          <w:lang w:val="pt-BR"/>
        </w:rPr>
        <w:t xml:space="preserve"> </w:t>
      </w:r>
    </w:p>
    <w:p w:rsidR="00067680" w:rsidRPr="00F8385E" w:rsidRDefault="00067680" w:rsidP="00067680">
      <w:pPr>
        <w:rPr>
          <w:rFonts w:ascii="Arial" w:hAnsi="Arial" w:cs="Arial"/>
          <w:b/>
          <w:sz w:val="22"/>
          <w:szCs w:val="22"/>
          <w:u w:val="single"/>
          <w:lang w:val="pt-BR"/>
        </w:rPr>
      </w:pPr>
      <w:r w:rsidRPr="00F8385E">
        <w:rPr>
          <w:rFonts w:ascii="Arial" w:hAnsi="Arial" w:cs="Arial"/>
          <w:b/>
          <w:sz w:val="22"/>
          <w:szCs w:val="22"/>
          <w:u w:val="single"/>
          <w:lang w:val="pt-BR"/>
        </w:rPr>
        <w:t>CLÁUSULA PRIMEIRA – DO OBJETO</w:t>
      </w:r>
    </w:p>
    <w:p w:rsidR="00067680" w:rsidRPr="00F8385E" w:rsidRDefault="00067680" w:rsidP="00067680">
      <w:pPr>
        <w:rPr>
          <w:rFonts w:ascii="Arial" w:hAnsi="Arial" w:cs="Arial"/>
          <w:b/>
          <w:sz w:val="22"/>
          <w:szCs w:val="22"/>
          <w:u w:val="single"/>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Constitui objeto des</w:t>
      </w:r>
      <w:r w:rsidR="007F632A" w:rsidRPr="00F8385E">
        <w:rPr>
          <w:rFonts w:ascii="Arial" w:hAnsi="Arial" w:cs="Arial"/>
          <w:sz w:val="22"/>
          <w:szCs w:val="22"/>
          <w:lang w:val="pt-BR"/>
        </w:rPr>
        <w:t>te Contrato o futuro e eventual</w:t>
      </w:r>
      <w:r w:rsidR="001F1287" w:rsidRPr="00F8385E">
        <w:rPr>
          <w:rFonts w:ascii="Arial" w:hAnsi="Arial" w:cs="Arial"/>
          <w:sz w:val="22"/>
          <w:szCs w:val="22"/>
          <w:lang w:val="pt-BR"/>
        </w:rPr>
        <w:t xml:space="preserve"> </w:t>
      </w:r>
      <w:r w:rsidR="003A52DC" w:rsidRPr="00F8385E">
        <w:rPr>
          <w:rFonts w:ascii="Arial" w:hAnsi="Arial" w:cs="Arial"/>
          <w:sz w:val="22"/>
          <w:szCs w:val="22"/>
          <w:lang w:val="pt-BR"/>
        </w:rPr>
        <w:t xml:space="preserve">fornecimento de materiais permanentes diversos (Longarinas, armários, birôs, estantes, </w:t>
      </w:r>
      <w:proofErr w:type="spellStart"/>
      <w:r w:rsidR="003A52DC" w:rsidRPr="00F8385E">
        <w:rPr>
          <w:rFonts w:ascii="Arial" w:hAnsi="Arial" w:cs="Arial"/>
          <w:sz w:val="22"/>
          <w:szCs w:val="22"/>
          <w:lang w:val="pt-BR"/>
        </w:rPr>
        <w:t>eletroeletronicos</w:t>
      </w:r>
      <w:proofErr w:type="spellEnd"/>
      <w:r w:rsidR="003A52DC" w:rsidRPr="00F8385E">
        <w:rPr>
          <w:rFonts w:ascii="Arial" w:hAnsi="Arial" w:cs="Arial"/>
          <w:sz w:val="22"/>
          <w:szCs w:val="22"/>
          <w:lang w:val="pt-BR"/>
        </w:rPr>
        <w:t xml:space="preserve"> e outros) para atender as necessidades da </w:t>
      </w:r>
      <w:r w:rsidR="00436A19" w:rsidRPr="00F8385E">
        <w:rPr>
          <w:rFonts w:ascii="Arial" w:hAnsi="Arial" w:cs="Arial"/>
          <w:sz w:val="22"/>
          <w:szCs w:val="22"/>
          <w:lang w:val="pt-BR"/>
        </w:rPr>
        <w:t>Secretaria Municipal de Administração</w:t>
      </w:r>
      <w:r w:rsidR="003A52DC" w:rsidRPr="00F8385E">
        <w:rPr>
          <w:rFonts w:ascii="Arial" w:hAnsi="Arial" w:cs="Arial"/>
          <w:sz w:val="22"/>
          <w:szCs w:val="22"/>
          <w:lang w:val="pt-BR"/>
        </w:rPr>
        <w:t xml:space="preserve">, </w:t>
      </w:r>
      <w:r w:rsidRPr="00F8385E">
        <w:rPr>
          <w:rFonts w:ascii="Arial" w:hAnsi="Arial" w:cs="Arial"/>
          <w:sz w:val="22"/>
          <w:szCs w:val="22"/>
          <w:lang w:val="pt-BR"/>
        </w:rPr>
        <w:t xml:space="preserve">de acordo com a planilha vencedora em conformidade com o Edital de PREGÃO </w:t>
      </w:r>
      <w:r w:rsidR="001F1287" w:rsidRPr="00F8385E">
        <w:rPr>
          <w:rFonts w:ascii="Arial" w:hAnsi="Arial" w:cs="Arial"/>
          <w:sz w:val="22"/>
          <w:szCs w:val="22"/>
          <w:lang w:val="pt-BR"/>
        </w:rPr>
        <w:t xml:space="preserve">ELETRÔNICO </w:t>
      </w:r>
      <w:r w:rsidRPr="00F8385E">
        <w:rPr>
          <w:rFonts w:ascii="Arial" w:hAnsi="Arial" w:cs="Arial"/>
          <w:sz w:val="22"/>
          <w:szCs w:val="22"/>
          <w:lang w:val="pt-BR"/>
        </w:rPr>
        <w:t xml:space="preserve">n.º </w:t>
      </w:r>
      <w:r w:rsidR="00436A19" w:rsidRPr="00F8385E">
        <w:rPr>
          <w:rFonts w:ascii="Arial" w:hAnsi="Arial" w:cs="Arial"/>
          <w:sz w:val="22"/>
          <w:szCs w:val="22"/>
          <w:lang w:val="pt-BR"/>
        </w:rPr>
        <w:t>034/2022</w:t>
      </w:r>
      <w:r w:rsidRPr="00F8385E">
        <w:rPr>
          <w:rFonts w:ascii="Arial" w:hAnsi="Arial" w:cs="Arial"/>
          <w:sz w:val="22"/>
          <w:szCs w:val="22"/>
          <w:lang w:val="pt-BR"/>
        </w:rPr>
        <w:t xml:space="preserve">   e Ata de Registro de Preços nº ......, que, com seus anexos integram este instrumento, independente de transcrição, para todos os fins e efeitos legais. O presente Contrato está consubstanciando no procedimento licitatório realizado na forma da Lei n.º 8.666/93.</w:t>
      </w:r>
    </w:p>
    <w:p w:rsidR="00067680" w:rsidRPr="00F8385E" w:rsidRDefault="00067680" w:rsidP="00067680">
      <w:pPr>
        <w:jc w:val="both"/>
        <w:rPr>
          <w:rFonts w:ascii="Arial" w:hAnsi="Arial" w:cs="Arial"/>
          <w:sz w:val="22"/>
          <w:szCs w:val="22"/>
          <w:lang w:val="pt-BR"/>
        </w:rPr>
      </w:pPr>
    </w:p>
    <w:p w:rsidR="00067680" w:rsidRPr="00F8385E" w:rsidRDefault="00067680" w:rsidP="00067680">
      <w:pPr>
        <w:rPr>
          <w:rFonts w:ascii="Arial" w:hAnsi="Arial" w:cs="Arial"/>
          <w:b/>
          <w:sz w:val="22"/>
          <w:szCs w:val="22"/>
          <w:u w:val="single"/>
          <w:lang w:val="pt-BR"/>
        </w:rPr>
      </w:pPr>
      <w:r w:rsidRPr="00F8385E">
        <w:rPr>
          <w:rFonts w:ascii="Arial" w:hAnsi="Arial" w:cs="Arial"/>
          <w:b/>
          <w:sz w:val="22"/>
          <w:szCs w:val="22"/>
          <w:u w:val="single"/>
          <w:lang w:val="pt-BR"/>
        </w:rPr>
        <w:t>CLÁUSULA SEGUNDA – DO VALOR TOTAL</w:t>
      </w:r>
    </w:p>
    <w:p w:rsidR="00067680" w:rsidRPr="00F8385E" w:rsidRDefault="00067680" w:rsidP="00067680">
      <w:pPr>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O valor do presente contrato é de R$ ........... (.........)     a ser pago, em até 30 dias, após a entrega dos produtos pela CONTRATADA acompanhada da Nota Fiscal e aprovação do Setor competente da CONTRATANTE, conforme planilha abaixo descrita, extraída da proposta de preços vencedora do certame:</w:t>
      </w:r>
    </w:p>
    <w:p w:rsidR="00067680" w:rsidRPr="00F8385E" w:rsidRDefault="00067680" w:rsidP="00067680">
      <w:pPr>
        <w:jc w:val="both"/>
        <w:rPr>
          <w:rFonts w:ascii="Arial" w:hAnsi="Arial" w:cs="Arial"/>
          <w:sz w:val="22"/>
          <w:szCs w:val="22"/>
          <w:lang w:val="pt-BR"/>
        </w:rPr>
      </w:pPr>
    </w:p>
    <w:tbl>
      <w:tblPr>
        <w:tblW w:w="9336" w:type="dxa"/>
        <w:jc w:val="center"/>
        <w:tblLayout w:type="fixed"/>
        <w:tblCellMar>
          <w:left w:w="70" w:type="dxa"/>
          <w:right w:w="70" w:type="dxa"/>
        </w:tblCellMar>
        <w:tblLook w:val="04A0" w:firstRow="1" w:lastRow="0" w:firstColumn="1" w:lastColumn="0" w:noHBand="0" w:noVBand="1"/>
      </w:tblPr>
      <w:tblGrid>
        <w:gridCol w:w="708"/>
        <w:gridCol w:w="3644"/>
        <w:gridCol w:w="941"/>
        <w:gridCol w:w="923"/>
        <w:gridCol w:w="1418"/>
        <w:gridCol w:w="1702"/>
      </w:tblGrid>
      <w:tr w:rsidR="00067680" w:rsidRPr="00033FA6" w:rsidTr="0040288C">
        <w:trPr>
          <w:trHeight w:val="20"/>
          <w:jc w:val="center"/>
        </w:trPr>
        <w:tc>
          <w:tcPr>
            <w:tcW w:w="9336" w:type="dxa"/>
            <w:gridSpan w:val="6"/>
            <w:tcBorders>
              <w:top w:val="single" w:sz="4" w:space="0" w:color="auto"/>
              <w:left w:val="single" w:sz="4" w:space="0" w:color="auto"/>
              <w:bottom w:val="single" w:sz="4" w:space="0" w:color="auto"/>
              <w:right w:val="single" w:sz="4" w:space="0" w:color="000000"/>
            </w:tcBorders>
            <w:vAlign w:val="center"/>
            <w:hideMark/>
          </w:tcPr>
          <w:p w:rsidR="00067680" w:rsidRPr="00033FA6" w:rsidRDefault="00067680">
            <w:pPr>
              <w:spacing w:line="256" w:lineRule="auto"/>
              <w:jc w:val="center"/>
              <w:rPr>
                <w:rFonts w:ascii="Arial" w:hAnsi="Arial" w:cs="Arial"/>
                <w:b/>
                <w:bCs/>
                <w:sz w:val="22"/>
                <w:szCs w:val="22"/>
              </w:rPr>
            </w:pPr>
            <w:r w:rsidRPr="00033FA6">
              <w:rPr>
                <w:rFonts w:ascii="Arial" w:hAnsi="Arial" w:cs="Arial"/>
                <w:b/>
                <w:bCs/>
                <w:sz w:val="22"/>
                <w:szCs w:val="22"/>
              </w:rPr>
              <w:t xml:space="preserve">MATERIAL ......... </w:t>
            </w:r>
          </w:p>
        </w:tc>
      </w:tr>
      <w:tr w:rsidR="00067680" w:rsidRPr="00033FA6" w:rsidTr="0040288C">
        <w:trPr>
          <w:trHeight w:val="20"/>
          <w:jc w:val="center"/>
        </w:trPr>
        <w:tc>
          <w:tcPr>
            <w:tcW w:w="708" w:type="dxa"/>
            <w:tcBorders>
              <w:top w:val="nil"/>
              <w:left w:val="single" w:sz="4" w:space="0" w:color="auto"/>
              <w:bottom w:val="single" w:sz="4" w:space="0" w:color="auto"/>
              <w:right w:val="single" w:sz="4" w:space="0" w:color="auto"/>
            </w:tcBorders>
            <w:vAlign w:val="center"/>
            <w:hideMark/>
          </w:tcPr>
          <w:p w:rsidR="00067680" w:rsidRPr="00033FA6" w:rsidRDefault="00067680">
            <w:pPr>
              <w:spacing w:line="256" w:lineRule="auto"/>
              <w:jc w:val="center"/>
              <w:rPr>
                <w:rFonts w:ascii="Arial" w:hAnsi="Arial" w:cs="Arial"/>
                <w:b/>
                <w:bCs/>
                <w:sz w:val="22"/>
                <w:szCs w:val="22"/>
              </w:rPr>
            </w:pPr>
            <w:r w:rsidRPr="00033FA6">
              <w:rPr>
                <w:rFonts w:ascii="Arial" w:hAnsi="Arial" w:cs="Arial"/>
                <w:b/>
                <w:bCs/>
                <w:sz w:val="22"/>
                <w:szCs w:val="22"/>
              </w:rPr>
              <w:t>Item</w:t>
            </w:r>
          </w:p>
        </w:tc>
        <w:tc>
          <w:tcPr>
            <w:tcW w:w="3644" w:type="dxa"/>
            <w:tcBorders>
              <w:top w:val="nil"/>
              <w:left w:val="nil"/>
              <w:bottom w:val="single" w:sz="4" w:space="0" w:color="auto"/>
              <w:right w:val="single" w:sz="4" w:space="0" w:color="auto"/>
            </w:tcBorders>
            <w:vAlign w:val="center"/>
            <w:hideMark/>
          </w:tcPr>
          <w:p w:rsidR="00067680" w:rsidRPr="00033FA6" w:rsidRDefault="00067680">
            <w:pPr>
              <w:spacing w:line="256" w:lineRule="auto"/>
              <w:rPr>
                <w:rFonts w:ascii="Arial" w:hAnsi="Arial" w:cs="Arial"/>
                <w:b/>
                <w:bCs/>
                <w:sz w:val="22"/>
                <w:szCs w:val="22"/>
              </w:rPr>
            </w:pPr>
            <w:proofErr w:type="spellStart"/>
            <w:r w:rsidRPr="00033FA6">
              <w:rPr>
                <w:rFonts w:ascii="Arial" w:hAnsi="Arial" w:cs="Arial"/>
                <w:b/>
                <w:bCs/>
                <w:sz w:val="22"/>
                <w:szCs w:val="22"/>
              </w:rPr>
              <w:t>Descrição</w:t>
            </w:r>
            <w:proofErr w:type="spellEnd"/>
          </w:p>
        </w:tc>
        <w:tc>
          <w:tcPr>
            <w:tcW w:w="941" w:type="dxa"/>
            <w:tcBorders>
              <w:top w:val="nil"/>
              <w:left w:val="nil"/>
              <w:bottom w:val="single" w:sz="4" w:space="0" w:color="auto"/>
              <w:right w:val="single" w:sz="4" w:space="0" w:color="auto"/>
            </w:tcBorders>
            <w:vAlign w:val="center"/>
            <w:hideMark/>
          </w:tcPr>
          <w:p w:rsidR="00067680" w:rsidRPr="00033FA6" w:rsidRDefault="00067680">
            <w:pPr>
              <w:spacing w:line="256" w:lineRule="auto"/>
              <w:jc w:val="center"/>
              <w:rPr>
                <w:rFonts w:ascii="Arial" w:hAnsi="Arial" w:cs="Arial"/>
                <w:b/>
                <w:bCs/>
                <w:sz w:val="22"/>
                <w:szCs w:val="22"/>
              </w:rPr>
            </w:pPr>
            <w:r w:rsidRPr="00033FA6">
              <w:rPr>
                <w:rFonts w:ascii="Arial" w:hAnsi="Arial" w:cs="Arial"/>
                <w:b/>
                <w:bCs/>
                <w:sz w:val="22"/>
                <w:szCs w:val="22"/>
              </w:rPr>
              <w:t>Und</w:t>
            </w:r>
          </w:p>
        </w:tc>
        <w:tc>
          <w:tcPr>
            <w:tcW w:w="923" w:type="dxa"/>
            <w:tcBorders>
              <w:top w:val="nil"/>
              <w:left w:val="nil"/>
              <w:bottom w:val="single" w:sz="4" w:space="0" w:color="auto"/>
              <w:right w:val="single" w:sz="4" w:space="0" w:color="auto"/>
            </w:tcBorders>
            <w:vAlign w:val="center"/>
            <w:hideMark/>
          </w:tcPr>
          <w:p w:rsidR="00067680" w:rsidRPr="00033FA6" w:rsidRDefault="00067680">
            <w:pPr>
              <w:spacing w:line="256" w:lineRule="auto"/>
              <w:jc w:val="center"/>
              <w:rPr>
                <w:rFonts w:ascii="Arial" w:hAnsi="Arial" w:cs="Arial"/>
                <w:b/>
                <w:bCs/>
                <w:sz w:val="22"/>
                <w:szCs w:val="22"/>
              </w:rPr>
            </w:pPr>
            <w:r w:rsidRPr="00033FA6">
              <w:rPr>
                <w:rFonts w:ascii="Arial" w:hAnsi="Arial" w:cs="Arial"/>
                <w:b/>
                <w:bCs/>
                <w:sz w:val="22"/>
                <w:szCs w:val="22"/>
              </w:rPr>
              <w:t>Qtd.</w:t>
            </w:r>
          </w:p>
        </w:tc>
        <w:tc>
          <w:tcPr>
            <w:tcW w:w="1418" w:type="dxa"/>
            <w:tcBorders>
              <w:top w:val="nil"/>
              <w:left w:val="nil"/>
              <w:bottom w:val="single" w:sz="4" w:space="0" w:color="auto"/>
              <w:right w:val="single" w:sz="4" w:space="0" w:color="auto"/>
            </w:tcBorders>
            <w:vAlign w:val="center"/>
            <w:hideMark/>
          </w:tcPr>
          <w:p w:rsidR="00067680" w:rsidRPr="00033FA6" w:rsidRDefault="00067680">
            <w:pPr>
              <w:spacing w:line="256" w:lineRule="auto"/>
              <w:jc w:val="center"/>
              <w:rPr>
                <w:rFonts w:ascii="Arial" w:hAnsi="Arial" w:cs="Arial"/>
                <w:b/>
                <w:bCs/>
                <w:sz w:val="22"/>
                <w:szCs w:val="22"/>
              </w:rPr>
            </w:pPr>
            <w:r w:rsidRPr="00033FA6">
              <w:rPr>
                <w:rFonts w:ascii="Arial" w:hAnsi="Arial" w:cs="Arial"/>
                <w:b/>
                <w:bCs/>
                <w:sz w:val="22"/>
                <w:szCs w:val="22"/>
              </w:rPr>
              <w:t xml:space="preserve"> V. unit. </w:t>
            </w:r>
          </w:p>
        </w:tc>
        <w:tc>
          <w:tcPr>
            <w:tcW w:w="1702" w:type="dxa"/>
            <w:tcBorders>
              <w:top w:val="nil"/>
              <w:left w:val="nil"/>
              <w:bottom w:val="single" w:sz="4" w:space="0" w:color="auto"/>
              <w:right w:val="single" w:sz="4" w:space="0" w:color="auto"/>
            </w:tcBorders>
            <w:vAlign w:val="center"/>
            <w:hideMark/>
          </w:tcPr>
          <w:p w:rsidR="00067680" w:rsidRPr="00033FA6" w:rsidRDefault="00067680">
            <w:pPr>
              <w:spacing w:line="256" w:lineRule="auto"/>
              <w:jc w:val="center"/>
              <w:rPr>
                <w:rFonts w:ascii="Arial" w:hAnsi="Arial" w:cs="Arial"/>
                <w:b/>
                <w:bCs/>
                <w:sz w:val="22"/>
                <w:szCs w:val="22"/>
              </w:rPr>
            </w:pPr>
            <w:r w:rsidRPr="00033FA6">
              <w:rPr>
                <w:rFonts w:ascii="Arial" w:hAnsi="Arial" w:cs="Arial"/>
                <w:b/>
                <w:bCs/>
                <w:sz w:val="22"/>
                <w:szCs w:val="22"/>
              </w:rPr>
              <w:t xml:space="preserve"> V. total </w:t>
            </w:r>
          </w:p>
        </w:tc>
      </w:tr>
      <w:tr w:rsidR="00067680" w:rsidRPr="00033FA6" w:rsidTr="0040288C">
        <w:trPr>
          <w:trHeight w:val="20"/>
          <w:jc w:val="center"/>
        </w:trPr>
        <w:tc>
          <w:tcPr>
            <w:tcW w:w="708" w:type="dxa"/>
            <w:tcBorders>
              <w:top w:val="nil"/>
              <w:left w:val="single" w:sz="4" w:space="0" w:color="auto"/>
              <w:bottom w:val="single" w:sz="4" w:space="0" w:color="auto"/>
              <w:right w:val="single" w:sz="4" w:space="0" w:color="auto"/>
            </w:tcBorders>
            <w:noWrap/>
            <w:vAlign w:val="center"/>
            <w:hideMark/>
          </w:tcPr>
          <w:p w:rsidR="00067680" w:rsidRPr="00033FA6" w:rsidRDefault="00067680">
            <w:pPr>
              <w:spacing w:line="256" w:lineRule="auto"/>
              <w:jc w:val="center"/>
              <w:rPr>
                <w:rFonts w:ascii="Arial" w:hAnsi="Arial" w:cs="Arial"/>
                <w:sz w:val="22"/>
                <w:szCs w:val="22"/>
              </w:rPr>
            </w:pPr>
            <w:r w:rsidRPr="00033FA6">
              <w:rPr>
                <w:rFonts w:ascii="Arial" w:hAnsi="Arial" w:cs="Arial"/>
                <w:sz w:val="22"/>
                <w:szCs w:val="22"/>
              </w:rPr>
              <w:lastRenderedPageBreak/>
              <w:t>1</w:t>
            </w:r>
          </w:p>
        </w:tc>
        <w:tc>
          <w:tcPr>
            <w:tcW w:w="3644" w:type="dxa"/>
            <w:tcBorders>
              <w:top w:val="nil"/>
              <w:left w:val="nil"/>
              <w:bottom w:val="single" w:sz="4" w:space="0" w:color="auto"/>
              <w:right w:val="single" w:sz="4" w:space="0" w:color="auto"/>
            </w:tcBorders>
            <w:noWrap/>
            <w:vAlign w:val="center"/>
          </w:tcPr>
          <w:p w:rsidR="00067680" w:rsidRPr="00033FA6" w:rsidRDefault="00067680">
            <w:pPr>
              <w:spacing w:line="256" w:lineRule="auto"/>
              <w:rPr>
                <w:rFonts w:ascii="Arial" w:hAnsi="Arial" w:cs="Arial"/>
                <w:sz w:val="22"/>
                <w:szCs w:val="22"/>
              </w:rPr>
            </w:pPr>
          </w:p>
        </w:tc>
        <w:tc>
          <w:tcPr>
            <w:tcW w:w="941" w:type="dxa"/>
            <w:tcBorders>
              <w:top w:val="nil"/>
              <w:left w:val="nil"/>
              <w:bottom w:val="single" w:sz="4" w:space="0" w:color="auto"/>
              <w:right w:val="single" w:sz="4" w:space="0" w:color="auto"/>
            </w:tcBorders>
            <w:noWrap/>
            <w:vAlign w:val="center"/>
          </w:tcPr>
          <w:p w:rsidR="00067680" w:rsidRPr="00033FA6" w:rsidRDefault="00067680">
            <w:pPr>
              <w:spacing w:line="256" w:lineRule="auto"/>
              <w:jc w:val="center"/>
              <w:rPr>
                <w:rFonts w:ascii="Arial" w:hAnsi="Arial" w:cs="Arial"/>
                <w:color w:val="auto"/>
                <w:sz w:val="22"/>
                <w:szCs w:val="22"/>
              </w:rPr>
            </w:pPr>
          </w:p>
        </w:tc>
        <w:tc>
          <w:tcPr>
            <w:tcW w:w="923" w:type="dxa"/>
            <w:tcBorders>
              <w:top w:val="nil"/>
              <w:left w:val="nil"/>
              <w:bottom w:val="single" w:sz="4" w:space="0" w:color="auto"/>
              <w:right w:val="single" w:sz="4" w:space="0" w:color="auto"/>
            </w:tcBorders>
            <w:vAlign w:val="center"/>
          </w:tcPr>
          <w:p w:rsidR="00067680" w:rsidRPr="00033FA6" w:rsidRDefault="00067680">
            <w:pPr>
              <w:spacing w:line="256" w:lineRule="auto"/>
              <w:jc w:val="center"/>
              <w:rPr>
                <w:rFonts w:ascii="Arial" w:hAnsi="Arial" w:cs="Arial"/>
                <w:sz w:val="22"/>
                <w:szCs w:val="22"/>
              </w:rPr>
            </w:pPr>
          </w:p>
        </w:tc>
        <w:tc>
          <w:tcPr>
            <w:tcW w:w="1418" w:type="dxa"/>
            <w:tcBorders>
              <w:top w:val="nil"/>
              <w:left w:val="nil"/>
              <w:bottom w:val="single" w:sz="4" w:space="0" w:color="auto"/>
              <w:right w:val="single" w:sz="4" w:space="0" w:color="auto"/>
            </w:tcBorders>
            <w:vAlign w:val="center"/>
          </w:tcPr>
          <w:p w:rsidR="00067680" w:rsidRPr="00033FA6" w:rsidRDefault="00067680">
            <w:pPr>
              <w:spacing w:line="256" w:lineRule="auto"/>
              <w:jc w:val="center"/>
              <w:rPr>
                <w:rFonts w:ascii="Arial" w:hAnsi="Arial" w:cs="Arial"/>
                <w:sz w:val="22"/>
                <w:szCs w:val="22"/>
              </w:rPr>
            </w:pPr>
          </w:p>
        </w:tc>
        <w:tc>
          <w:tcPr>
            <w:tcW w:w="1702" w:type="dxa"/>
            <w:tcBorders>
              <w:top w:val="nil"/>
              <w:left w:val="nil"/>
              <w:bottom w:val="single" w:sz="4" w:space="0" w:color="auto"/>
              <w:right w:val="single" w:sz="4" w:space="0" w:color="auto"/>
            </w:tcBorders>
            <w:vAlign w:val="bottom"/>
          </w:tcPr>
          <w:p w:rsidR="00067680" w:rsidRPr="00033FA6" w:rsidRDefault="00067680">
            <w:pPr>
              <w:spacing w:line="256" w:lineRule="auto"/>
              <w:rPr>
                <w:rFonts w:ascii="Arial" w:hAnsi="Arial" w:cs="Arial"/>
                <w:sz w:val="22"/>
                <w:szCs w:val="22"/>
              </w:rPr>
            </w:pPr>
          </w:p>
        </w:tc>
      </w:tr>
      <w:tr w:rsidR="00067680" w:rsidRPr="00033FA6" w:rsidTr="0040288C">
        <w:trPr>
          <w:trHeight w:val="20"/>
          <w:jc w:val="center"/>
        </w:trPr>
        <w:tc>
          <w:tcPr>
            <w:tcW w:w="708" w:type="dxa"/>
            <w:tcBorders>
              <w:top w:val="nil"/>
              <w:left w:val="single" w:sz="4" w:space="0" w:color="auto"/>
              <w:bottom w:val="single" w:sz="4" w:space="0" w:color="auto"/>
              <w:right w:val="single" w:sz="4" w:space="0" w:color="auto"/>
            </w:tcBorders>
            <w:noWrap/>
            <w:vAlign w:val="center"/>
            <w:hideMark/>
          </w:tcPr>
          <w:p w:rsidR="00067680" w:rsidRPr="00033FA6" w:rsidRDefault="00067680">
            <w:pPr>
              <w:spacing w:line="256" w:lineRule="auto"/>
              <w:jc w:val="center"/>
              <w:rPr>
                <w:rFonts w:ascii="Arial" w:hAnsi="Arial" w:cs="Arial"/>
                <w:sz w:val="22"/>
                <w:szCs w:val="22"/>
              </w:rPr>
            </w:pPr>
            <w:r w:rsidRPr="00033FA6">
              <w:rPr>
                <w:rFonts w:ascii="Arial" w:hAnsi="Arial" w:cs="Arial"/>
                <w:sz w:val="22"/>
                <w:szCs w:val="22"/>
              </w:rPr>
              <w:t>2</w:t>
            </w:r>
          </w:p>
        </w:tc>
        <w:tc>
          <w:tcPr>
            <w:tcW w:w="3644" w:type="dxa"/>
            <w:tcBorders>
              <w:top w:val="nil"/>
              <w:left w:val="nil"/>
              <w:bottom w:val="single" w:sz="4" w:space="0" w:color="auto"/>
              <w:right w:val="single" w:sz="4" w:space="0" w:color="auto"/>
            </w:tcBorders>
            <w:noWrap/>
            <w:vAlign w:val="center"/>
          </w:tcPr>
          <w:p w:rsidR="00067680" w:rsidRPr="00033FA6" w:rsidRDefault="00067680">
            <w:pPr>
              <w:spacing w:line="256" w:lineRule="auto"/>
              <w:rPr>
                <w:rFonts w:ascii="Arial" w:hAnsi="Arial" w:cs="Arial"/>
                <w:sz w:val="22"/>
                <w:szCs w:val="22"/>
              </w:rPr>
            </w:pPr>
          </w:p>
        </w:tc>
        <w:tc>
          <w:tcPr>
            <w:tcW w:w="941" w:type="dxa"/>
            <w:tcBorders>
              <w:top w:val="nil"/>
              <w:left w:val="nil"/>
              <w:bottom w:val="single" w:sz="4" w:space="0" w:color="auto"/>
              <w:right w:val="single" w:sz="4" w:space="0" w:color="auto"/>
            </w:tcBorders>
            <w:noWrap/>
            <w:vAlign w:val="center"/>
          </w:tcPr>
          <w:p w:rsidR="00067680" w:rsidRPr="00033FA6" w:rsidRDefault="00067680">
            <w:pPr>
              <w:spacing w:line="256" w:lineRule="auto"/>
              <w:jc w:val="center"/>
              <w:rPr>
                <w:rFonts w:ascii="Arial" w:hAnsi="Arial" w:cs="Arial"/>
                <w:color w:val="auto"/>
                <w:sz w:val="22"/>
                <w:szCs w:val="22"/>
              </w:rPr>
            </w:pPr>
          </w:p>
        </w:tc>
        <w:tc>
          <w:tcPr>
            <w:tcW w:w="923" w:type="dxa"/>
            <w:tcBorders>
              <w:top w:val="nil"/>
              <w:left w:val="nil"/>
              <w:bottom w:val="single" w:sz="4" w:space="0" w:color="auto"/>
              <w:right w:val="single" w:sz="4" w:space="0" w:color="auto"/>
            </w:tcBorders>
            <w:vAlign w:val="center"/>
          </w:tcPr>
          <w:p w:rsidR="00067680" w:rsidRPr="00033FA6" w:rsidRDefault="00067680">
            <w:pPr>
              <w:spacing w:line="256" w:lineRule="auto"/>
              <w:jc w:val="center"/>
              <w:rPr>
                <w:rFonts w:ascii="Arial" w:hAnsi="Arial" w:cs="Arial"/>
                <w:sz w:val="22"/>
                <w:szCs w:val="22"/>
              </w:rPr>
            </w:pPr>
          </w:p>
        </w:tc>
        <w:tc>
          <w:tcPr>
            <w:tcW w:w="1418" w:type="dxa"/>
            <w:tcBorders>
              <w:top w:val="nil"/>
              <w:left w:val="nil"/>
              <w:bottom w:val="single" w:sz="4" w:space="0" w:color="auto"/>
              <w:right w:val="single" w:sz="4" w:space="0" w:color="auto"/>
            </w:tcBorders>
            <w:vAlign w:val="center"/>
          </w:tcPr>
          <w:p w:rsidR="00067680" w:rsidRPr="00033FA6" w:rsidRDefault="00067680">
            <w:pPr>
              <w:spacing w:line="256" w:lineRule="auto"/>
              <w:jc w:val="center"/>
              <w:rPr>
                <w:rFonts w:ascii="Arial" w:hAnsi="Arial" w:cs="Arial"/>
                <w:sz w:val="22"/>
                <w:szCs w:val="22"/>
              </w:rPr>
            </w:pPr>
          </w:p>
        </w:tc>
        <w:tc>
          <w:tcPr>
            <w:tcW w:w="1702" w:type="dxa"/>
            <w:tcBorders>
              <w:top w:val="nil"/>
              <w:left w:val="nil"/>
              <w:bottom w:val="single" w:sz="4" w:space="0" w:color="auto"/>
              <w:right w:val="single" w:sz="4" w:space="0" w:color="auto"/>
            </w:tcBorders>
            <w:vAlign w:val="bottom"/>
          </w:tcPr>
          <w:p w:rsidR="00067680" w:rsidRPr="00033FA6" w:rsidRDefault="00067680">
            <w:pPr>
              <w:spacing w:line="256" w:lineRule="auto"/>
              <w:rPr>
                <w:rFonts w:ascii="Arial" w:hAnsi="Arial" w:cs="Arial"/>
                <w:sz w:val="22"/>
                <w:szCs w:val="22"/>
              </w:rPr>
            </w:pPr>
          </w:p>
        </w:tc>
      </w:tr>
    </w:tbl>
    <w:p w:rsidR="00067680" w:rsidRPr="00033FA6" w:rsidRDefault="00067680" w:rsidP="00067680">
      <w:pPr>
        <w:jc w:val="both"/>
        <w:rPr>
          <w:rFonts w:ascii="Arial" w:hAnsi="Arial" w:cs="Arial"/>
          <w:color w:val="auto"/>
          <w:sz w:val="22"/>
          <w:szCs w:val="22"/>
          <w:lang w:eastAsia="pt-BR"/>
        </w:rPr>
      </w:pPr>
    </w:p>
    <w:p w:rsidR="00067680" w:rsidRPr="00F8385E" w:rsidRDefault="00067680" w:rsidP="00BD5591">
      <w:pPr>
        <w:jc w:val="both"/>
        <w:rPr>
          <w:rFonts w:ascii="Arial" w:hAnsi="Arial" w:cs="Arial"/>
          <w:sz w:val="22"/>
          <w:szCs w:val="22"/>
          <w:lang w:val="pt-BR"/>
        </w:rPr>
      </w:pPr>
      <w:r w:rsidRPr="00F8385E">
        <w:rPr>
          <w:rFonts w:ascii="Arial" w:hAnsi="Arial" w:cs="Arial"/>
          <w:sz w:val="22"/>
          <w:szCs w:val="22"/>
          <w:lang w:val="pt-BR"/>
        </w:rPr>
        <w:t>PARAGRAFO PRIMEIRO: O preço aqui contratado não sofrerá reajuste e inclui todas as despesas com impostos, transporte, seguros, taxas ou outros tributos eventualmente incidentes sobre os materiais.</w:t>
      </w:r>
    </w:p>
    <w:p w:rsidR="00067680" w:rsidRPr="00F8385E" w:rsidRDefault="00067680" w:rsidP="00067680">
      <w:pPr>
        <w:rPr>
          <w:rFonts w:ascii="Arial" w:hAnsi="Arial" w:cs="Arial"/>
          <w:sz w:val="22"/>
          <w:szCs w:val="22"/>
          <w:lang w:val="pt-BR"/>
        </w:rPr>
      </w:pPr>
    </w:p>
    <w:p w:rsidR="00067680" w:rsidRPr="00F8385E" w:rsidRDefault="00067680" w:rsidP="00067680">
      <w:pPr>
        <w:rPr>
          <w:rFonts w:ascii="Arial" w:hAnsi="Arial" w:cs="Arial"/>
          <w:b/>
          <w:sz w:val="22"/>
          <w:szCs w:val="22"/>
          <w:u w:val="single"/>
          <w:lang w:val="pt-BR"/>
        </w:rPr>
      </w:pPr>
      <w:proofErr w:type="gramStart"/>
      <w:r w:rsidRPr="00F8385E">
        <w:rPr>
          <w:rFonts w:ascii="Arial" w:hAnsi="Arial" w:cs="Arial"/>
          <w:b/>
          <w:sz w:val="22"/>
          <w:szCs w:val="22"/>
          <w:u w:val="single"/>
          <w:lang w:val="pt-BR"/>
        </w:rPr>
        <w:t>CLÁUSULA  TERCEIRA</w:t>
      </w:r>
      <w:proofErr w:type="gramEnd"/>
      <w:r w:rsidRPr="00F8385E">
        <w:rPr>
          <w:rFonts w:ascii="Arial" w:hAnsi="Arial" w:cs="Arial"/>
          <w:b/>
          <w:sz w:val="22"/>
          <w:szCs w:val="22"/>
          <w:u w:val="single"/>
          <w:lang w:val="pt-BR"/>
        </w:rPr>
        <w:t xml:space="preserve"> – DAS OBRIGAÇÕES DA CONTRATADA</w:t>
      </w:r>
    </w:p>
    <w:p w:rsidR="00067680" w:rsidRPr="00F8385E" w:rsidRDefault="00067680" w:rsidP="00067680">
      <w:pPr>
        <w:rPr>
          <w:rFonts w:ascii="Arial" w:hAnsi="Arial" w:cs="Arial"/>
          <w:b/>
          <w:sz w:val="22"/>
          <w:szCs w:val="22"/>
          <w:u w:val="single"/>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Para a execução deste contrato, entre outras, constituem obrigações da CONTRATADA:</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a) Entregar os materiais, </w:t>
      </w:r>
      <w:r w:rsidR="00953216" w:rsidRPr="00F8385E">
        <w:rPr>
          <w:rFonts w:ascii="Arial" w:eastAsia="Arial Unicode MS" w:hAnsi="Arial" w:cs="Arial"/>
          <w:sz w:val="22"/>
          <w:szCs w:val="22"/>
          <w:lang w:val="pt-BR"/>
        </w:rPr>
        <w:t>d</w:t>
      </w:r>
      <w:r w:rsidRPr="00F8385E">
        <w:rPr>
          <w:rFonts w:ascii="Arial" w:eastAsia="Arial Unicode MS" w:hAnsi="Arial" w:cs="Arial"/>
          <w:sz w:val="22"/>
          <w:szCs w:val="22"/>
          <w:lang w:val="pt-BR"/>
        </w:rPr>
        <w:t>iretamente</w:t>
      </w:r>
      <w:r w:rsidR="00953216" w:rsidRPr="00F8385E">
        <w:rPr>
          <w:rFonts w:ascii="Arial" w:eastAsia="Arial Unicode MS" w:hAnsi="Arial" w:cs="Arial"/>
          <w:sz w:val="22"/>
          <w:szCs w:val="22"/>
          <w:lang w:val="pt-BR"/>
        </w:rPr>
        <w:t xml:space="preserve"> nas </w:t>
      </w:r>
      <w:proofErr w:type="spellStart"/>
      <w:r w:rsidR="00953216" w:rsidRPr="00F8385E">
        <w:rPr>
          <w:rFonts w:ascii="Arial" w:eastAsia="Arial Unicode MS" w:hAnsi="Arial" w:cs="Arial"/>
          <w:sz w:val="22"/>
          <w:szCs w:val="22"/>
          <w:lang w:val="pt-BR"/>
        </w:rPr>
        <w:t>dependenciadas</w:t>
      </w:r>
      <w:proofErr w:type="spellEnd"/>
      <w:r w:rsidR="00953216" w:rsidRPr="00F8385E">
        <w:rPr>
          <w:rFonts w:ascii="Arial" w:eastAsia="Arial Unicode MS" w:hAnsi="Arial" w:cs="Arial"/>
          <w:sz w:val="22"/>
          <w:szCs w:val="22"/>
          <w:lang w:val="pt-BR"/>
        </w:rPr>
        <w:t xml:space="preserve"> da </w:t>
      </w:r>
      <w:r w:rsidR="00436A19" w:rsidRPr="00F8385E">
        <w:rPr>
          <w:rFonts w:ascii="Arial" w:eastAsia="Arial Unicode MS" w:hAnsi="Arial" w:cs="Arial"/>
          <w:sz w:val="22"/>
          <w:szCs w:val="22"/>
          <w:lang w:val="pt-BR"/>
        </w:rPr>
        <w:t>Secretaria Municipal de Administração</w:t>
      </w:r>
      <w:r w:rsidR="00342DFC" w:rsidRPr="00F8385E">
        <w:rPr>
          <w:rFonts w:ascii="Arial" w:eastAsia="Arial Unicode MS" w:hAnsi="Arial" w:cs="Arial"/>
          <w:sz w:val="22"/>
          <w:szCs w:val="22"/>
          <w:lang w:val="pt-BR"/>
        </w:rPr>
        <w:t xml:space="preserve"> </w:t>
      </w:r>
      <w:r w:rsidRPr="00F8385E">
        <w:rPr>
          <w:rFonts w:ascii="Arial" w:eastAsia="Arial Unicode MS" w:hAnsi="Arial" w:cs="Arial"/>
          <w:sz w:val="22"/>
          <w:szCs w:val="22"/>
          <w:lang w:val="pt-BR"/>
        </w:rPr>
        <w:t>localizad</w:t>
      </w:r>
      <w:r w:rsidR="00953216" w:rsidRPr="00F8385E">
        <w:rPr>
          <w:rFonts w:ascii="Arial" w:eastAsia="Arial Unicode MS" w:hAnsi="Arial" w:cs="Arial"/>
          <w:sz w:val="22"/>
          <w:szCs w:val="22"/>
          <w:lang w:val="pt-BR"/>
        </w:rPr>
        <w:t>a</w:t>
      </w:r>
      <w:r w:rsidRPr="00F8385E">
        <w:rPr>
          <w:rFonts w:ascii="Arial" w:eastAsia="Arial Unicode MS" w:hAnsi="Arial" w:cs="Arial"/>
          <w:sz w:val="22"/>
          <w:szCs w:val="22"/>
          <w:lang w:val="pt-BR"/>
        </w:rPr>
        <w:t xml:space="preserve"> na sede do Município de </w:t>
      </w:r>
      <w:r w:rsidR="00DD186B" w:rsidRPr="00F8385E">
        <w:rPr>
          <w:rFonts w:ascii="Arial" w:eastAsia="Arial Unicode MS" w:hAnsi="Arial" w:cs="Arial"/>
          <w:sz w:val="22"/>
          <w:szCs w:val="22"/>
          <w:lang w:val="pt-BR"/>
        </w:rPr>
        <w:t>SÃO JOÃO DOS PATOS</w:t>
      </w:r>
      <w:r w:rsidRPr="00F8385E">
        <w:rPr>
          <w:rFonts w:ascii="Arial" w:eastAsia="Arial Unicode MS" w:hAnsi="Arial" w:cs="Arial"/>
          <w:sz w:val="22"/>
          <w:szCs w:val="22"/>
          <w:lang w:val="pt-BR"/>
        </w:rPr>
        <w:t>/</w:t>
      </w:r>
      <w:proofErr w:type="gramStart"/>
      <w:r w:rsidRPr="00F8385E">
        <w:rPr>
          <w:rFonts w:ascii="Arial" w:eastAsia="Arial Unicode MS" w:hAnsi="Arial" w:cs="Arial"/>
          <w:sz w:val="22"/>
          <w:szCs w:val="22"/>
          <w:lang w:val="pt-BR"/>
        </w:rPr>
        <w:t>MA</w:t>
      </w:r>
      <w:r w:rsidRPr="00F8385E">
        <w:rPr>
          <w:rFonts w:ascii="Arial" w:hAnsi="Arial" w:cs="Arial"/>
          <w:sz w:val="22"/>
          <w:szCs w:val="22"/>
          <w:lang w:val="pt-BR"/>
        </w:rPr>
        <w:t>,  de</w:t>
      </w:r>
      <w:proofErr w:type="gramEnd"/>
      <w:r w:rsidRPr="00F8385E">
        <w:rPr>
          <w:rFonts w:ascii="Arial" w:hAnsi="Arial" w:cs="Arial"/>
          <w:sz w:val="22"/>
          <w:szCs w:val="22"/>
          <w:lang w:val="pt-BR"/>
        </w:rPr>
        <w:t xml:space="preserve"> acordo com a solicitação de fornecimento feito pela </w:t>
      </w:r>
      <w:r w:rsidR="00436A19" w:rsidRPr="00F8385E">
        <w:rPr>
          <w:rFonts w:ascii="Arial" w:hAnsi="Arial" w:cs="Arial"/>
          <w:sz w:val="22"/>
          <w:szCs w:val="22"/>
          <w:lang w:val="pt-BR"/>
        </w:rPr>
        <w:t>Secretaria Municipal de Administração</w:t>
      </w:r>
      <w:r w:rsidRPr="00F8385E">
        <w:rPr>
          <w:rFonts w:ascii="Arial" w:hAnsi="Arial" w:cs="Arial"/>
          <w:sz w:val="22"/>
          <w:szCs w:val="22"/>
          <w:lang w:val="pt-BR"/>
        </w:rPr>
        <w:t>, sob pena de rescisão de contrato;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b) Manter, durante toda a execução do Contrato, em compatibilidade com as obrigações assumidas, todas as condições de habilitação e qualificação exigidas na licitação;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c) Providenciar a imediata correção das deficiências e/ou irregularidades apontadas pela CONTRATANTE;</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d) Arcar com eventuais prejuízos causados à CONTRATANTE e/ou a terceiros, provocados por ineficiência ou irregularidade cometida na execução do Contrato;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 xml:space="preserve">e) </w:t>
      </w:r>
      <w:proofErr w:type="gramStart"/>
      <w:r w:rsidRPr="00F8385E">
        <w:rPr>
          <w:rFonts w:ascii="Arial" w:hAnsi="Arial" w:cs="Arial"/>
          <w:sz w:val="22"/>
          <w:szCs w:val="22"/>
          <w:lang w:val="pt-BR"/>
        </w:rPr>
        <w:t>Obedecer os</w:t>
      </w:r>
      <w:proofErr w:type="gramEnd"/>
      <w:r w:rsidRPr="00F8385E">
        <w:rPr>
          <w:rFonts w:ascii="Arial" w:hAnsi="Arial" w:cs="Arial"/>
          <w:sz w:val="22"/>
          <w:szCs w:val="22"/>
          <w:lang w:val="pt-BR"/>
        </w:rPr>
        <w:t xml:space="preserve"> prazos de entrega, recebimento e substituição, conforme o Edital e Termo de </w:t>
      </w:r>
      <w:proofErr w:type="spellStart"/>
      <w:r w:rsidRPr="00F8385E">
        <w:rPr>
          <w:rFonts w:ascii="Arial" w:hAnsi="Arial" w:cs="Arial"/>
          <w:sz w:val="22"/>
          <w:szCs w:val="22"/>
          <w:lang w:val="pt-BR"/>
        </w:rPr>
        <w:t>Referencia</w:t>
      </w:r>
      <w:proofErr w:type="spellEnd"/>
      <w:r w:rsidRPr="00F8385E">
        <w:rPr>
          <w:rFonts w:ascii="Arial" w:hAnsi="Arial" w:cs="Arial"/>
          <w:sz w:val="22"/>
          <w:szCs w:val="22"/>
          <w:lang w:val="pt-BR"/>
        </w:rPr>
        <w:t>;</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f) Assumir total responsabilidade por qualquer dano pessoal ou material que seus</w:t>
      </w:r>
      <w:r w:rsidRPr="00F8385E">
        <w:rPr>
          <w:rFonts w:ascii="Arial" w:hAnsi="Arial" w:cs="Arial"/>
          <w:sz w:val="22"/>
          <w:szCs w:val="22"/>
          <w:lang w:val="pt-BR"/>
        </w:rPr>
        <w:br/>
        <w:t>funcionários venham a causar ao patrimônio da CONTRATANTE ou a terceiros quando da execução do Contrato;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g) Substituir eventuais produtos que estejam com validade vencida e/ou que não estejam em conformidade com o termo de referência e proposta de preços, com as mesmas especificações;</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h) Comunicar à Administração, no prazo máximo de 24 (vinte e quatro) horas que antecede a data da entrega, os motivos que impossibilitem o cumprimento do prazo previsto, com a devida comprovação;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i) Não transferir a terceiros, por qualquer forma, nem mesmo parcialmente, as obrigações assumidas, nem subcontratar qualquer das prestações a que está obrigada, exceto nas condições autorizadas no Termo de Referência ou no Termo de Contrato;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j) Responsabilizar-se pelas despesas dos tributos, encargos trabalhistas, previdenciários, fiscais, comerciais, taxas, fretes, seguros, deslocamento de pessoal, prestação de garantia e quaisquer outras que incidam ou venham a incidir na execução do Contrato.</w:t>
      </w:r>
    </w:p>
    <w:p w:rsidR="00067680" w:rsidRPr="00F8385E" w:rsidRDefault="00067680" w:rsidP="00067680">
      <w:pPr>
        <w:jc w:val="both"/>
        <w:rPr>
          <w:rFonts w:ascii="Arial" w:hAnsi="Arial" w:cs="Arial"/>
          <w:b/>
          <w:sz w:val="22"/>
          <w:szCs w:val="22"/>
          <w:u w:val="single"/>
          <w:lang w:val="pt-BR"/>
        </w:rPr>
      </w:pPr>
      <w:r w:rsidRPr="00F8385E">
        <w:rPr>
          <w:rFonts w:ascii="Arial" w:hAnsi="Arial" w:cs="Arial"/>
          <w:sz w:val="22"/>
          <w:szCs w:val="22"/>
          <w:lang w:val="pt-BR"/>
        </w:rPr>
        <w:t xml:space="preserve">      </w:t>
      </w:r>
    </w:p>
    <w:p w:rsidR="00067680" w:rsidRPr="00F8385E" w:rsidRDefault="00067680" w:rsidP="00067680">
      <w:pPr>
        <w:rPr>
          <w:rFonts w:ascii="Arial" w:hAnsi="Arial" w:cs="Arial"/>
          <w:b/>
          <w:sz w:val="22"/>
          <w:szCs w:val="22"/>
          <w:u w:val="single"/>
          <w:lang w:val="pt-BR"/>
        </w:rPr>
      </w:pPr>
      <w:r w:rsidRPr="00F8385E">
        <w:rPr>
          <w:rFonts w:ascii="Arial" w:hAnsi="Arial" w:cs="Arial"/>
          <w:b/>
          <w:sz w:val="22"/>
          <w:szCs w:val="22"/>
          <w:u w:val="single"/>
          <w:lang w:val="pt-BR"/>
        </w:rPr>
        <w:t>CLÁUSULA QUARTA – DAS OBRIGAÇÕES DA CONTRATANTE</w:t>
      </w:r>
    </w:p>
    <w:p w:rsidR="00067680" w:rsidRPr="00F8385E" w:rsidRDefault="00067680" w:rsidP="00067680">
      <w:pPr>
        <w:rPr>
          <w:rFonts w:ascii="Arial" w:hAnsi="Arial" w:cs="Arial"/>
          <w:b/>
          <w:sz w:val="22"/>
          <w:szCs w:val="22"/>
          <w:u w:val="single"/>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Para garantir o fiel cumprimento do objeto deste Contrato, a CONTRATANTE se compromete a:</w:t>
      </w:r>
    </w:p>
    <w:p w:rsidR="00067680" w:rsidRPr="00F8385E" w:rsidRDefault="00067680" w:rsidP="00067680">
      <w:pPr>
        <w:jc w:val="both"/>
        <w:rPr>
          <w:rFonts w:ascii="Arial" w:hAnsi="Arial" w:cs="Arial"/>
          <w:sz w:val="22"/>
          <w:szCs w:val="22"/>
          <w:lang w:val="pt-BR"/>
        </w:rPr>
      </w:pPr>
    </w:p>
    <w:p w:rsidR="00067680" w:rsidRPr="00F8385E" w:rsidRDefault="00067680" w:rsidP="007645D4">
      <w:pPr>
        <w:rPr>
          <w:rFonts w:ascii="Arial" w:hAnsi="Arial" w:cs="Arial"/>
          <w:sz w:val="22"/>
          <w:szCs w:val="22"/>
          <w:lang w:val="pt-BR"/>
        </w:rPr>
      </w:pPr>
      <w:r w:rsidRPr="00F8385E">
        <w:rPr>
          <w:rFonts w:ascii="Arial" w:hAnsi="Arial" w:cs="Arial"/>
          <w:sz w:val="22"/>
          <w:szCs w:val="22"/>
          <w:lang w:val="pt-BR"/>
        </w:rPr>
        <w:t>a)</w:t>
      </w:r>
      <w:r w:rsidRPr="00F8385E">
        <w:rPr>
          <w:rFonts w:ascii="Arial" w:hAnsi="Arial" w:cs="Arial"/>
          <w:b/>
          <w:bCs/>
          <w:sz w:val="22"/>
          <w:szCs w:val="22"/>
          <w:lang w:val="pt-BR"/>
        </w:rPr>
        <w:t xml:space="preserve"> </w:t>
      </w:r>
      <w:r w:rsidRPr="00F8385E">
        <w:rPr>
          <w:rFonts w:ascii="Arial" w:hAnsi="Arial" w:cs="Arial"/>
          <w:sz w:val="22"/>
          <w:szCs w:val="22"/>
          <w:lang w:val="pt-BR"/>
        </w:rPr>
        <w:t>Prestar as informações e os esclarecimentos que venham a ser solicitadas pela</w:t>
      </w:r>
      <w:r w:rsidRPr="00F8385E">
        <w:rPr>
          <w:rFonts w:ascii="Arial" w:hAnsi="Arial" w:cs="Arial"/>
          <w:sz w:val="22"/>
          <w:szCs w:val="22"/>
          <w:lang w:val="pt-BR"/>
        </w:rPr>
        <w:br/>
        <w:t xml:space="preserve">CONTRATADA; </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b) Receber os produtos adjudicados, nos termos, prazos, quantidade, qualidade e condições estabelecidas no Edital;</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c) Rejeitar, no todo ou em parte, os produtos que a CONTRATADA entregar fora das</w:t>
      </w:r>
      <w:r w:rsidRPr="00F8385E">
        <w:rPr>
          <w:rFonts w:ascii="Arial" w:hAnsi="Arial" w:cs="Arial"/>
          <w:sz w:val="22"/>
          <w:szCs w:val="22"/>
          <w:lang w:val="pt-BR"/>
        </w:rPr>
        <w:br/>
        <w:t>especificações do Edital;</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d) Comunicar à CONTRATADA após apresentação da Nota Fiscal, o aceite do servidor</w:t>
      </w:r>
      <w:r w:rsidRPr="00F8385E">
        <w:rPr>
          <w:rFonts w:ascii="Arial" w:hAnsi="Arial" w:cs="Arial"/>
          <w:sz w:val="22"/>
          <w:szCs w:val="22"/>
          <w:lang w:val="pt-BR"/>
        </w:rPr>
        <w:br/>
        <w:t>responsável pelo recebimento dos produtos adquiridos;</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e) Fiscalizar a execução do Contrato, aplicando as sanções cabíveis, quando for o caso;</w:t>
      </w:r>
      <w:r w:rsidRPr="00F8385E">
        <w:rPr>
          <w:rFonts w:ascii="Arial" w:hAnsi="Arial" w:cs="Arial"/>
          <w:sz w:val="22"/>
          <w:szCs w:val="22"/>
          <w:lang w:val="pt-BR"/>
        </w:rPr>
        <w:br/>
        <w:t>f) Efetuar o pagamento da CONTRATADA no prazo determinado no Edital e em seus</w:t>
      </w:r>
      <w:r w:rsidRPr="00F8385E">
        <w:rPr>
          <w:rFonts w:ascii="Arial" w:hAnsi="Arial" w:cs="Arial"/>
          <w:sz w:val="22"/>
          <w:szCs w:val="22"/>
          <w:lang w:val="pt-BR"/>
        </w:rPr>
        <w:br/>
        <w:t>anexos, inclusive, no Contrato;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g) Notificar, por escrito à CONTRATADA, ocorrência de eventuais imperfeições no curso de</w:t>
      </w:r>
      <w:r w:rsidRPr="00F8385E">
        <w:rPr>
          <w:rFonts w:ascii="Arial" w:hAnsi="Arial" w:cs="Arial"/>
          <w:sz w:val="22"/>
          <w:szCs w:val="22"/>
          <w:lang w:val="pt-BR"/>
        </w:rPr>
        <w:br/>
        <w:t>execução do objeto, fixando prazo para a sua correção.</w:t>
      </w:r>
    </w:p>
    <w:p w:rsidR="00067680" w:rsidRPr="00F8385E" w:rsidRDefault="00067680" w:rsidP="00067680">
      <w:pPr>
        <w:ind w:left="360"/>
        <w:rPr>
          <w:rFonts w:ascii="Arial" w:hAnsi="Arial" w:cs="Arial"/>
          <w:sz w:val="22"/>
          <w:szCs w:val="22"/>
          <w:lang w:val="pt-BR"/>
        </w:rPr>
      </w:pPr>
    </w:p>
    <w:p w:rsidR="00067680" w:rsidRPr="00F8385E" w:rsidRDefault="00067680" w:rsidP="00067680">
      <w:pPr>
        <w:rPr>
          <w:rFonts w:ascii="Arial" w:hAnsi="Arial" w:cs="Arial"/>
          <w:b/>
          <w:sz w:val="22"/>
          <w:szCs w:val="22"/>
          <w:u w:val="single"/>
          <w:lang w:val="pt-BR"/>
        </w:rPr>
      </w:pPr>
      <w:r w:rsidRPr="00F8385E">
        <w:rPr>
          <w:rFonts w:ascii="Arial" w:hAnsi="Arial" w:cs="Arial"/>
          <w:b/>
          <w:sz w:val="22"/>
          <w:szCs w:val="22"/>
          <w:u w:val="single"/>
          <w:lang w:val="pt-BR"/>
        </w:rPr>
        <w:t>CLÁUSULA QUINTA – DO PRAZO DE VIGÊNCIA DO CONTRATO</w:t>
      </w:r>
    </w:p>
    <w:p w:rsidR="00067680" w:rsidRPr="00F8385E" w:rsidRDefault="00067680" w:rsidP="00067680">
      <w:pPr>
        <w:rPr>
          <w:rFonts w:ascii="Arial" w:hAnsi="Arial" w:cs="Arial"/>
          <w:b/>
          <w:sz w:val="22"/>
          <w:szCs w:val="22"/>
          <w:u w:val="single"/>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A CONTRATADA se obriga a se dispor a iniciar a execução do contrato, a partir da assinatura deste juntamente com a ordem de fornecimento até o necessário atendimento total do material cotado limitando-se o fornecimento</w:t>
      </w:r>
      <w:r w:rsidR="0065502B" w:rsidRPr="00F8385E">
        <w:rPr>
          <w:rFonts w:ascii="Arial" w:hAnsi="Arial" w:cs="Arial"/>
          <w:sz w:val="22"/>
          <w:szCs w:val="22"/>
          <w:lang w:val="pt-BR"/>
        </w:rPr>
        <w:t xml:space="preserve"> até o dia 31 de dezembro de …….</w:t>
      </w:r>
      <w:r w:rsidRPr="00F8385E">
        <w:rPr>
          <w:rFonts w:ascii="Arial" w:hAnsi="Arial" w:cs="Arial"/>
          <w:sz w:val="22"/>
          <w:szCs w:val="22"/>
          <w:lang w:val="pt-BR"/>
        </w:rPr>
        <w:t>, consoante dispõe o art. 57 da Lei n. 8.666/93.</w:t>
      </w:r>
    </w:p>
    <w:p w:rsidR="00067680" w:rsidRPr="00F8385E" w:rsidRDefault="00067680" w:rsidP="00067680">
      <w:pPr>
        <w:ind w:left="360"/>
        <w:rPr>
          <w:rFonts w:ascii="Arial" w:hAnsi="Arial" w:cs="Arial"/>
          <w:sz w:val="22"/>
          <w:szCs w:val="22"/>
          <w:lang w:val="pt-BR"/>
        </w:rPr>
      </w:pPr>
    </w:p>
    <w:p w:rsidR="00067680" w:rsidRPr="00F8385E" w:rsidRDefault="00067680" w:rsidP="00067680">
      <w:pPr>
        <w:rPr>
          <w:rFonts w:ascii="Arial" w:hAnsi="Arial" w:cs="Arial"/>
          <w:b/>
          <w:sz w:val="22"/>
          <w:szCs w:val="22"/>
          <w:u w:val="single"/>
          <w:lang w:val="pt-BR"/>
        </w:rPr>
      </w:pPr>
      <w:r w:rsidRPr="00F8385E">
        <w:rPr>
          <w:rFonts w:ascii="Arial" w:hAnsi="Arial" w:cs="Arial"/>
          <w:b/>
          <w:sz w:val="22"/>
          <w:szCs w:val="22"/>
          <w:u w:val="single"/>
          <w:lang w:val="pt-BR"/>
        </w:rPr>
        <w:t>CLÁUSULA SEXTA – CONDIÇÕES DE PAGAMENTO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O pagamento mensal será feito em favor da empresa em até 30 (trinta) dias após o fornecimento por meio de depósito em conta </w:t>
      </w:r>
      <w:proofErr w:type="gramStart"/>
      <w:r w:rsidRPr="00F8385E">
        <w:rPr>
          <w:rFonts w:ascii="Arial" w:eastAsia="Arial Unicode MS" w:hAnsi="Arial" w:cs="Arial"/>
          <w:sz w:val="22"/>
          <w:szCs w:val="22"/>
          <w:lang w:val="pt-BR"/>
        </w:rPr>
        <w:t xml:space="preserve">corrente,   </w:t>
      </w:r>
      <w:proofErr w:type="gramEnd"/>
      <w:r w:rsidRPr="00F8385E">
        <w:rPr>
          <w:rFonts w:ascii="Arial" w:eastAsia="Arial Unicode MS" w:hAnsi="Arial" w:cs="Arial"/>
          <w:sz w:val="22"/>
          <w:szCs w:val="22"/>
          <w:lang w:val="pt-BR"/>
        </w:rPr>
        <w:t xml:space="preserve">através de Ordem Bancária após a apresentação da Nota Fiscal/Fatura, em  que   deverão   ser   discriminados   os   números   das   respectivas   requisições.   </w:t>
      </w:r>
    </w:p>
    <w:p w:rsidR="00067680" w:rsidRPr="00F8385E" w:rsidRDefault="00067680" w:rsidP="00067680">
      <w:pPr>
        <w:jc w:val="both"/>
        <w:rPr>
          <w:rFonts w:ascii="Arial" w:eastAsia="Arial Unicode MS" w:hAnsi="Arial" w:cs="Arial"/>
          <w:sz w:val="22"/>
          <w:szCs w:val="22"/>
          <w:lang w:val="pt-BR"/>
        </w:rPr>
      </w:pPr>
    </w:p>
    <w:p w:rsidR="00067680" w:rsidRPr="00F8385E" w:rsidRDefault="00067680" w:rsidP="00067680">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Os pagamentos serão efetuados pela </w:t>
      </w:r>
      <w:r w:rsidR="00436A19" w:rsidRPr="00F8385E">
        <w:rPr>
          <w:rFonts w:ascii="Arial" w:eastAsia="Arial Unicode MS" w:hAnsi="Arial" w:cs="Arial"/>
          <w:sz w:val="22"/>
          <w:szCs w:val="22"/>
          <w:lang w:val="pt-BR"/>
        </w:rPr>
        <w:t>Secretaria Municipal de Administração</w:t>
      </w:r>
      <w:r w:rsidRPr="00F8385E">
        <w:rPr>
          <w:rFonts w:ascii="Arial" w:eastAsia="Arial Unicode MS" w:hAnsi="Arial" w:cs="Arial"/>
          <w:sz w:val="22"/>
          <w:szCs w:val="22"/>
          <w:lang w:val="pt-BR"/>
        </w:rPr>
        <w:t xml:space="preserve"> através de dotações de recursos próprios, conforme suas solicitações e entrega dos materiais.</w:t>
      </w:r>
    </w:p>
    <w:p w:rsidR="00067680" w:rsidRPr="00F8385E" w:rsidRDefault="00067680" w:rsidP="00067680">
      <w:pPr>
        <w:jc w:val="both"/>
        <w:rPr>
          <w:rFonts w:ascii="Arial" w:eastAsia="Arial Unicode MS" w:hAnsi="Arial" w:cs="Arial"/>
          <w:sz w:val="22"/>
          <w:szCs w:val="22"/>
          <w:lang w:val="pt-BR"/>
        </w:rPr>
      </w:pPr>
    </w:p>
    <w:p w:rsidR="00067680" w:rsidRPr="00F8385E" w:rsidRDefault="00067680" w:rsidP="00067680">
      <w:pPr>
        <w:rPr>
          <w:rFonts w:ascii="Arial" w:hAnsi="Arial" w:cs="Arial"/>
          <w:b/>
          <w:sz w:val="22"/>
          <w:szCs w:val="22"/>
          <w:u w:val="single"/>
          <w:lang w:val="pt-BR"/>
        </w:rPr>
      </w:pPr>
      <w:r w:rsidRPr="00F8385E">
        <w:rPr>
          <w:rFonts w:ascii="Arial" w:hAnsi="Arial" w:cs="Arial"/>
          <w:b/>
          <w:sz w:val="22"/>
          <w:szCs w:val="22"/>
          <w:u w:val="single"/>
          <w:lang w:val="pt-BR"/>
        </w:rPr>
        <w:t>CLÁUSULA SÉTIMA - DA CLASSIFICAÇÃO ORÇAMENTÁRIA E EMPENHO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As despesas decorrentes deste Contrato correrão à conta de recursos próprios do município da seguinte dotação orçamentária:</w:t>
      </w:r>
    </w:p>
    <w:p w:rsidR="00067680" w:rsidRPr="00F8385E" w:rsidRDefault="00067680" w:rsidP="00067680">
      <w:pPr>
        <w:jc w:val="both"/>
        <w:rPr>
          <w:rFonts w:ascii="Arial" w:hAnsi="Arial" w:cs="Arial"/>
          <w:sz w:val="22"/>
          <w:szCs w:val="22"/>
          <w:lang w:val="pt-BR"/>
        </w:rPr>
      </w:pPr>
    </w:p>
    <w:p w:rsidR="008F734A" w:rsidRPr="00F8385E" w:rsidRDefault="008F734A" w:rsidP="00067680">
      <w:pPr>
        <w:jc w:val="both"/>
        <w:rPr>
          <w:rFonts w:ascii="Arial" w:hAnsi="Arial" w:cs="Arial"/>
          <w:sz w:val="22"/>
          <w:szCs w:val="22"/>
          <w:lang w:val="pt-BR"/>
        </w:rPr>
      </w:pPr>
      <w:r w:rsidRPr="00F8385E">
        <w:rPr>
          <w:rFonts w:ascii="Arial" w:hAnsi="Arial" w:cs="Arial"/>
          <w:sz w:val="22"/>
          <w:szCs w:val="22"/>
          <w:lang w:val="pt-BR"/>
        </w:rPr>
        <w:t>Conforme Decreto Federal n.º 7.892/2013, Capítulo V, art. 7.º § 2.º, para registros de preços não se faz necessário de início a indicação de Dotação Orçamentária, que somente será exigida para formalização do Contrato ou outro instrumento hábil e quando necessário a contratada</w:t>
      </w:r>
    </w:p>
    <w:p w:rsidR="000D6C4C" w:rsidRPr="00F8385E" w:rsidRDefault="000D6C4C" w:rsidP="00AF2693">
      <w:pPr>
        <w:jc w:val="both"/>
        <w:rPr>
          <w:rFonts w:ascii="Arial" w:hAnsi="Arial" w:cs="Arial"/>
          <w:sz w:val="22"/>
          <w:szCs w:val="22"/>
          <w:lang w:val="pt-BR"/>
        </w:rPr>
      </w:pPr>
    </w:p>
    <w:p w:rsidR="00067680" w:rsidRPr="00F8385E" w:rsidRDefault="00067680" w:rsidP="00067680">
      <w:pPr>
        <w:rPr>
          <w:rFonts w:ascii="Arial" w:hAnsi="Arial" w:cs="Arial"/>
          <w:b/>
          <w:sz w:val="22"/>
          <w:szCs w:val="22"/>
          <w:u w:val="single"/>
          <w:lang w:val="pt-BR"/>
        </w:rPr>
      </w:pPr>
      <w:r w:rsidRPr="00F8385E">
        <w:rPr>
          <w:rFonts w:ascii="Arial" w:hAnsi="Arial" w:cs="Arial"/>
          <w:b/>
          <w:sz w:val="22"/>
          <w:szCs w:val="22"/>
          <w:u w:val="single"/>
          <w:lang w:val="pt-BR"/>
        </w:rPr>
        <w:t>CLÁUSULA OITAVA - DAS PENALIDADES</w:t>
      </w:r>
    </w:p>
    <w:p w:rsidR="00067680" w:rsidRPr="00F8385E" w:rsidRDefault="00067680" w:rsidP="00067680">
      <w:pPr>
        <w:rPr>
          <w:rFonts w:ascii="Arial" w:hAnsi="Arial" w:cs="Arial"/>
          <w:b/>
          <w:sz w:val="22"/>
          <w:szCs w:val="22"/>
          <w:u w:val="single"/>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O atraso injustificado na prestação dos serviços ou entrega dos materiais sujeitará a CONTRATADA à aplicação das seguintes multas de mora:  </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lastRenderedPageBreak/>
        <w:br/>
        <w:t>a) 0,33% (trinta e três centésimos por cento) ao dia, incidente sobre o valor da parcela do objeto em atraso, desde o segundo até o trigésimo dia;</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 xml:space="preserve">b) 0,66% (sessenta e seis centésimos por cento) ao dia, incidente sobre o valor da parcela em atraso, a partir do trigésimo primeiro dia, não podendo ultrapassar 20% (vinte por cento) do valor do Contrato.  </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PARÁGRAFO PRIMEIRO - Além das multas aludidas no item anterior, a CONTRATANTE poderá aplicar as seguintes sanções à CONTRATADA, garantida a prévia e ampla defesa, nas hipóteses de inexecução total ou parcial do Contrato: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a) advertência escrita;</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b) multa de 10% (dez por cento) sobre o valor total do Contrato;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 xml:space="preserve">c) impedimento para participar de licitação e assinar contratos com o Município de </w:t>
      </w:r>
      <w:r w:rsidR="00DD186B" w:rsidRPr="00F8385E">
        <w:rPr>
          <w:rFonts w:ascii="Arial" w:hAnsi="Arial" w:cs="Arial"/>
          <w:sz w:val="22"/>
          <w:szCs w:val="22"/>
          <w:lang w:val="pt-BR"/>
        </w:rPr>
        <w:t>SÃO JOÃO DOS PATOS</w:t>
      </w:r>
      <w:r w:rsidRPr="00F8385E">
        <w:rPr>
          <w:rFonts w:ascii="Arial" w:hAnsi="Arial" w:cs="Arial"/>
          <w:sz w:val="22"/>
          <w:szCs w:val="22"/>
          <w:lang w:val="pt-BR"/>
        </w:rPr>
        <w:t xml:space="preserve"> pelo prazo de até 02 (dois) anos;</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d) declaração de inidoneidade para participar de licitação e assinar contratos com a</w:t>
      </w:r>
      <w:r w:rsidRPr="00F8385E">
        <w:rPr>
          <w:rFonts w:ascii="Arial" w:hAnsi="Arial" w:cs="Arial"/>
          <w:sz w:val="22"/>
          <w:szCs w:val="22"/>
          <w:lang w:val="pt-BR"/>
        </w:rPr>
        <w:br/>
        <w:t>Administração Pública, pelo prazo previsto na alínea anterior ou até que a CONTRATADA cumpra as condições de reabilitação;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PARÁGRAFO SEGUNDO - As sanções previstas nas alíneas “a”, “c” e “d” poderão ser</w:t>
      </w:r>
      <w:r w:rsidRPr="00F8385E">
        <w:rPr>
          <w:rFonts w:ascii="Arial" w:hAnsi="Arial" w:cs="Arial"/>
          <w:sz w:val="22"/>
          <w:szCs w:val="22"/>
          <w:lang w:val="pt-BR"/>
        </w:rPr>
        <w:br/>
        <w:t>aplicadas conjuntamente com a prevista na alínea “b”.</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PARÁGRAFO TERCEIRO - Caberá ao Fiscal do Contrato, designado pela CONTRATANTE propor a aplicação das penalidades previstas, mediante relatório circunstanciado, apresentando provas que justifiquem a proposição.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PARÁGRAFO QUARTO - A CONTRATADA estará sujeita à aplicação de sanções administrativas, dentre outras hipóteses legais, quando: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a) prestar os serviços ou entregar os materiais em desconformidade com o especificado e aceito;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b) não substituir, no prazo estipulado, o material recusado pela CONTRATANTE;</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c) descumprir os prazos e condições previstas neste Contrato.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PARÁGRAFO QUINTO - As multas deverão ser recolhidas no prazo de 15 (quinze) dias consecutivos contados da data da notificação, em conta bancária a ser informada pela CONTRATANTE.</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PARÁGRAFO SEXTO - O valor da multa poderá ser descontado dos pagamentos ou</w:t>
      </w:r>
      <w:r w:rsidRPr="00F8385E">
        <w:rPr>
          <w:rFonts w:ascii="Arial" w:hAnsi="Arial" w:cs="Arial"/>
          <w:sz w:val="22"/>
          <w:szCs w:val="22"/>
          <w:lang w:val="pt-BR"/>
        </w:rPr>
        <w:br/>
        <w:t>cobrado diretamente da CONTRATADA, amigável ou judicialmente.</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 xml:space="preserve">PARÁGRAFO SÉTIMO -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até 05 (cinco) </w:t>
      </w:r>
      <w:r w:rsidRPr="00F8385E">
        <w:rPr>
          <w:rFonts w:ascii="Arial" w:hAnsi="Arial" w:cs="Arial"/>
          <w:sz w:val="22"/>
          <w:szCs w:val="22"/>
          <w:lang w:val="pt-BR"/>
        </w:rPr>
        <w:lastRenderedPageBreak/>
        <w:t>anos, enquanto perdurarem os motivos determinantes da punição e até que</w:t>
      </w:r>
      <w:r w:rsidR="009F4C6F" w:rsidRPr="00F8385E">
        <w:rPr>
          <w:rFonts w:ascii="Arial" w:hAnsi="Arial" w:cs="Arial"/>
          <w:sz w:val="22"/>
          <w:szCs w:val="22"/>
          <w:lang w:val="pt-BR"/>
        </w:rPr>
        <w:t xml:space="preserve"> </w:t>
      </w:r>
      <w:r w:rsidRPr="00F8385E">
        <w:rPr>
          <w:rFonts w:ascii="Arial" w:hAnsi="Arial" w:cs="Arial"/>
          <w:sz w:val="22"/>
          <w:szCs w:val="22"/>
          <w:lang w:val="pt-BR"/>
        </w:rPr>
        <w:t>seja promovida a reabilitação perante a própria autoridade que aplicou a penalidade.</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b/>
          <w:sz w:val="22"/>
          <w:szCs w:val="22"/>
          <w:u w:val="single"/>
          <w:lang w:val="pt-BR"/>
        </w:rPr>
      </w:pPr>
      <w:proofErr w:type="gramStart"/>
      <w:r w:rsidRPr="00F8385E">
        <w:rPr>
          <w:rFonts w:ascii="Arial" w:hAnsi="Arial" w:cs="Arial"/>
          <w:b/>
          <w:sz w:val="22"/>
          <w:szCs w:val="22"/>
          <w:u w:val="single"/>
          <w:lang w:val="pt-BR"/>
        </w:rPr>
        <w:t>CLÁUSULA  NONA</w:t>
      </w:r>
      <w:proofErr w:type="gramEnd"/>
      <w:r w:rsidRPr="00F8385E">
        <w:rPr>
          <w:rFonts w:ascii="Arial" w:hAnsi="Arial" w:cs="Arial"/>
          <w:b/>
          <w:sz w:val="22"/>
          <w:szCs w:val="22"/>
          <w:u w:val="single"/>
          <w:lang w:val="pt-BR"/>
        </w:rPr>
        <w:t xml:space="preserve"> — DA RESCISÃO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A inexecução, total ou parcial, deste Contrato ensejará a sua rescisão com as consequências contratuais e as previstas em Lei ou regulamento.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b/>
          <w:sz w:val="22"/>
          <w:szCs w:val="22"/>
          <w:u w:val="single"/>
          <w:lang w:val="pt-BR"/>
        </w:rPr>
        <w:t>PARÁGRAFO PRIMEIRO -</w:t>
      </w:r>
      <w:r w:rsidRPr="00F8385E">
        <w:rPr>
          <w:rFonts w:ascii="Arial" w:hAnsi="Arial" w:cs="Arial"/>
          <w:sz w:val="22"/>
          <w:szCs w:val="22"/>
          <w:lang w:val="pt-BR"/>
        </w:rPr>
        <w:t xml:space="preserve"> Constituem motivos para rescisão de pleno direito do presente Contrato, as hipóteses elencadas no art. 78 da Lei 8.666/93 e ocorrerá nos termos do art. 79, do mesmo diploma legal.</w:t>
      </w:r>
    </w:p>
    <w:p w:rsidR="00067680" w:rsidRPr="00F8385E" w:rsidRDefault="00067680" w:rsidP="00067680">
      <w:pPr>
        <w:jc w:val="both"/>
        <w:rPr>
          <w:rFonts w:ascii="Arial" w:hAnsi="Arial" w:cs="Arial"/>
          <w:b/>
          <w:bCs/>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b/>
          <w:bCs/>
          <w:sz w:val="22"/>
          <w:szCs w:val="22"/>
          <w:u w:val="single"/>
          <w:lang w:val="pt-BR"/>
        </w:rPr>
        <w:t>PARÁGRAFO SEGUNDO -</w:t>
      </w:r>
      <w:r w:rsidRPr="00F8385E">
        <w:rPr>
          <w:rFonts w:ascii="Arial" w:hAnsi="Arial" w:cs="Arial"/>
          <w:sz w:val="22"/>
          <w:szCs w:val="22"/>
          <w:lang w:val="pt-BR"/>
        </w:rPr>
        <w:t xml:space="preserve"> A rescisão do presente Contrato poderá ser determinada por ato unilateral e escrito da CONTRATANTE, nos casos enumerados nos incisos I a XII e XVII do art. 78 da Lei n.º 8.666/93, devendo ser procedida de autorização escrita e fundamentada da autoridade superior.</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b/>
          <w:sz w:val="22"/>
          <w:szCs w:val="22"/>
          <w:u w:val="single"/>
          <w:lang w:val="pt-BR"/>
        </w:rPr>
        <w:t>PARÁGRAFO TERCEIRO -</w:t>
      </w:r>
      <w:r w:rsidRPr="00F8385E">
        <w:rPr>
          <w:rFonts w:ascii="Arial" w:hAnsi="Arial" w:cs="Arial"/>
          <w:sz w:val="22"/>
          <w:szCs w:val="22"/>
          <w:lang w:val="pt-BR"/>
        </w:rPr>
        <w:t xml:space="preserve"> Este Contrato poderá ser rescindido por convenção das partes, sem qualquer sanção ou penalidade, reduzido a termo no processo de licitação, desde que haja conveniência para a CONTRATANTE.</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b/>
          <w:sz w:val="22"/>
          <w:szCs w:val="22"/>
          <w:u w:val="single"/>
          <w:lang w:val="pt-BR"/>
        </w:rPr>
        <w:t>PARÁGRAFO QUARTO –</w:t>
      </w:r>
      <w:r w:rsidRPr="00F8385E">
        <w:rPr>
          <w:rFonts w:ascii="Arial" w:hAnsi="Arial" w:cs="Arial"/>
          <w:sz w:val="22"/>
          <w:szCs w:val="22"/>
          <w:lang w:val="pt-BR"/>
        </w:rPr>
        <w:t xml:space="preserve"> Fica ainda assegurado à </w:t>
      </w:r>
      <w:r w:rsidRPr="00F8385E">
        <w:rPr>
          <w:rFonts w:ascii="Arial" w:hAnsi="Arial" w:cs="Arial"/>
          <w:caps/>
          <w:sz w:val="22"/>
          <w:szCs w:val="22"/>
          <w:lang w:val="pt-BR"/>
        </w:rPr>
        <w:t>Contratante</w:t>
      </w:r>
      <w:r w:rsidRPr="00F8385E">
        <w:rPr>
          <w:rFonts w:ascii="Arial" w:hAnsi="Arial" w:cs="Arial"/>
          <w:sz w:val="22"/>
          <w:szCs w:val="22"/>
          <w:lang w:val="pt-BR"/>
        </w:rPr>
        <w:t>, o direito à rescisão unilateral deste Contrato independentemente de aviso extrajudicial ou interpelação judicial, nos seguintes casos:</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a) Para atender o interesse e conveniência administrativa, mediante comunicação à Contratada com antecedência mínima de 30 (trinta) dias, desde que seja efetuado o pagamento do produto efetivamente entregue até a data da rescisão;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b) descumprimento de qualquer determinação da CONTRATANTE, feita em base contratual;</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c) transferência do objeto deste Contrato a terceiros, no todo ou em parte, sem autorização prévia e expressa da CONTRATANTE;</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d) desatendimento das determinações regulares de representantes que forem designados pela CONTRATANTE para acompanhar, na qualidade de fiscal, a entrega do objeto;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e) cometimento reiterado de falhas causadas na entrega do objeto.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b/>
          <w:sz w:val="22"/>
          <w:szCs w:val="22"/>
          <w:u w:val="single"/>
          <w:lang w:val="pt-BR"/>
        </w:rPr>
        <w:t>PARÁGRAFO QUINTO:</w:t>
      </w:r>
      <w:r w:rsidRPr="00F8385E">
        <w:rPr>
          <w:rFonts w:ascii="Arial" w:hAnsi="Arial" w:cs="Arial"/>
          <w:sz w:val="22"/>
          <w:szCs w:val="22"/>
          <w:lang w:val="pt-BR"/>
        </w:rPr>
        <w:t xml:space="preserve"> Em caso de rescisão Administrativa ficam reconhecidos os direitos da Administração, prevista no art. 77 da Lei 8666/93, bem como na legislação especial no que couber.</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b/>
          <w:sz w:val="22"/>
          <w:szCs w:val="22"/>
          <w:u w:val="single"/>
          <w:lang w:val="pt-BR"/>
        </w:rPr>
      </w:pPr>
      <w:r w:rsidRPr="00F8385E">
        <w:rPr>
          <w:rFonts w:ascii="Arial" w:hAnsi="Arial" w:cs="Arial"/>
          <w:b/>
          <w:sz w:val="22"/>
          <w:szCs w:val="22"/>
          <w:u w:val="single"/>
          <w:lang w:val="pt-BR"/>
        </w:rPr>
        <w:t>CLÁUSULA DÉCIMA – DOS ACRÉSCIMOS OU SUPRESSÕES</w:t>
      </w:r>
    </w:p>
    <w:p w:rsidR="00067680" w:rsidRPr="00F8385E" w:rsidRDefault="00067680" w:rsidP="00067680">
      <w:pPr>
        <w:jc w:val="both"/>
        <w:rPr>
          <w:rFonts w:ascii="Arial" w:hAnsi="Arial" w:cs="Arial"/>
          <w:b/>
          <w:sz w:val="22"/>
          <w:szCs w:val="22"/>
          <w:u w:val="single"/>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A CONTRATADA se obriga a aceitar nas mesmas condições contratuais os acréscimos ou supressões que se fazem necessários, de até 25% (vinte e cinco por cento) do valor inicial atualizado do Contrato.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b/>
          <w:sz w:val="22"/>
          <w:szCs w:val="22"/>
          <w:u w:val="single"/>
          <w:lang w:val="pt-BR"/>
        </w:rPr>
      </w:pPr>
      <w:r w:rsidRPr="00F8385E">
        <w:rPr>
          <w:rFonts w:ascii="Arial" w:hAnsi="Arial" w:cs="Arial"/>
          <w:b/>
          <w:sz w:val="22"/>
          <w:szCs w:val="22"/>
          <w:u w:val="single"/>
          <w:lang w:val="pt-BR"/>
        </w:rPr>
        <w:t>CLÁUSULA DÉCIMA PRIMEIRA – CONDIÇÕES DE ENTREGA E RECEBIMENTO</w:t>
      </w:r>
    </w:p>
    <w:p w:rsidR="00067680" w:rsidRPr="00F8385E" w:rsidRDefault="00067680" w:rsidP="00067680">
      <w:pPr>
        <w:jc w:val="both"/>
        <w:rPr>
          <w:rFonts w:ascii="Arial" w:hAnsi="Arial" w:cs="Arial"/>
          <w:b/>
          <w:sz w:val="22"/>
          <w:szCs w:val="22"/>
          <w:u w:val="single"/>
          <w:lang w:val="pt-BR"/>
        </w:rPr>
      </w:pPr>
    </w:p>
    <w:p w:rsidR="00953216" w:rsidRPr="00F8385E" w:rsidRDefault="00953216" w:rsidP="00953216">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Os produtos deverão ser entregues diretamente nas </w:t>
      </w:r>
      <w:proofErr w:type="spellStart"/>
      <w:r w:rsidRPr="00F8385E">
        <w:rPr>
          <w:rFonts w:ascii="Arial" w:eastAsia="Arial Unicode MS" w:hAnsi="Arial" w:cs="Arial"/>
          <w:sz w:val="22"/>
          <w:szCs w:val="22"/>
          <w:lang w:val="pt-BR"/>
        </w:rPr>
        <w:t>dependencidas</w:t>
      </w:r>
      <w:proofErr w:type="spellEnd"/>
      <w:r w:rsidRPr="00F8385E">
        <w:rPr>
          <w:rFonts w:ascii="Arial" w:eastAsia="Arial Unicode MS" w:hAnsi="Arial" w:cs="Arial"/>
          <w:sz w:val="22"/>
          <w:szCs w:val="22"/>
          <w:lang w:val="pt-BR"/>
        </w:rPr>
        <w:t xml:space="preserve"> da </w:t>
      </w:r>
      <w:r w:rsidR="00436A19" w:rsidRPr="00F8385E">
        <w:rPr>
          <w:rFonts w:ascii="Arial" w:eastAsia="Arial Unicode MS" w:hAnsi="Arial" w:cs="Arial"/>
          <w:sz w:val="22"/>
          <w:szCs w:val="22"/>
          <w:lang w:val="pt-BR"/>
        </w:rPr>
        <w:t>Secretaria Municipal de Administração</w:t>
      </w:r>
      <w:r w:rsidR="00FD6A6E" w:rsidRPr="00F8385E">
        <w:rPr>
          <w:rFonts w:ascii="Arial" w:eastAsia="Arial Unicode MS" w:hAnsi="Arial" w:cs="Arial"/>
          <w:sz w:val="22"/>
          <w:szCs w:val="22"/>
          <w:lang w:val="pt-BR"/>
        </w:rPr>
        <w:t xml:space="preserve">, </w:t>
      </w:r>
      <w:r w:rsidR="00C15136" w:rsidRPr="00F8385E">
        <w:rPr>
          <w:rFonts w:ascii="Arial" w:eastAsia="Arial Unicode MS" w:hAnsi="Arial" w:cs="Arial"/>
          <w:sz w:val="22"/>
          <w:szCs w:val="22"/>
          <w:lang w:val="pt-BR"/>
        </w:rPr>
        <w:t>estabelecida</w:t>
      </w:r>
      <w:r w:rsidRPr="00F8385E">
        <w:rPr>
          <w:rFonts w:ascii="Arial" w:eastAsia="Arial Unicode MS" w:hAnsi="Arial" w:cs="Arial"/>
          <w:sz w:val="22"/>
          <w:szCs w:val="22"/>
          <w:lang w:val="pt-BR"/>
        </w:rPr>
        <w:t xml:space="preserve"> na sede do Município de </w:t>
      </w:r>
      <w:r w:rsidR="00DD186B" w:rsidRPr="00F8385E">
        <w:rPr>
          <w:rFonts w:ascii="Arial" w:eastAsia="Arial Unicode MS" w:hAnsi="Arial" w:cs="Arial"/>
          <w:sz w:val="22"/>
          <w:szCs w:val="22"/>
          <w:lang w:val="pt-BR"/>
        </w:rPr>
        <w:t>SÃO JOÃO DOS PATOS</w:t>
      </w:r>
      <w:r w:rsidRPr="00F8385E">
        <w:rPr>
          <w:rFonts w:ascii="Arial" w:eastAsia="Arial Unicode MS" w:hAnsi="Arial" w:cs="Arial"/>
          <w:sz w:val="22"/>
          <w:szCs w:val="22"/>
          <w:lang w:val="pt-BR"/>
        </w:rPr>
        <w:t>/MA.</w:t>
      </w:r>
    </w:p>
    <w:p w:rsidR="00953216" w:rsidRPr="00F8385E" w:rsidRDefault="00953216" w:rsidP="00953216">
      <w:pPr>
        <w:jc w:val="both"/>
        <w:rPr>
          <w:rFonts w:ascii="Arial" w:eastAsia="Arial Unicode MS" w:hAnsi="Arial" w:cs="Arial"/>
          <w:sz w:val="22"/>
          <w:szCs w:val="22"/>
          <w:lang w:val="pt-BR"/>
        </w:rPr>
      </w:pPr>
    </w:p>
    <w:p w:rsidR="00953216" w:rsidRPr="00F8385E" w:rsidRDefault="00953216" w:rsidP="00953216">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Os pedidos dos produtos licitados serão feitos de forma gradativa, mensal ou quinzenal, podendo também ser semanal, conforme a necessidade da </w:t>
      </w:r>
      <w:r w:rsidR="00436A19" w:rsidRPr="00F8385E">
        <w:rPr>
          <w:rFonts w:ascii="Arial" w:eastAsia="Arial Unicode MS" w:hAnsi="Arial" w:cs="Arial"/>
          <w:sz w:val="22"/>
          <w:szCs w:val="22"/>
          <w:lang w:val="pt-BR"/>
        </w:rPr>
        <w:t>Secretaria Municipal de Administração</w:t>
      </w:r>
      <w:r w:rsidRPr="00F8385E">
        <w:rPr>
          <w:rFonts w:ascii="Arial" w:eastAsia="Arial Unicode MS" w:hAnsi="Arial" w:cs="Arial"/>
          <w:sz w:val="22"/>
          <w:szCs w:val="22"/>
          <w:lang w:val="pt-BR"/>
        </w:rPr>
        <w:t xml:space="preserve"> e sua </w:t>
      </w:r>
      <w:r w:rsidRPr="00F8385E">
        <w:rPr>
          <w:rFonts w:ascii="Arial" w:eastAsia="Arial Unicode MS" w:hAnsi="Arial" w:cs="Arial"/>
          <w:sz w:val="22"/>
          <w:szCs w:val="22"/>
          <w:lang w:val="pt-BR"/>
        </w:rPr>
        <w:lastRenderedPageBreak/>
        <w:t>demanda.</w:t>
      </w:r>
    </w:p>
    <w:p w:rsidR="00953216" w:rsidRPr="00F8385E" w:rsidRDefault="00953216" w:rsidP="00953216">
      <w:pPr>
        <w:jc w:val="both"/>
        <w:rPr>
          <w:rFonts w:ascii="Arial" w:eastAsia="Arial Unicode MS" w:hAnsi="Arial" w:cs="Arial"/>
          <w:sz w:val="22"/>
          <w:szCs w:val="22"/>
          <w:lang w:val="pt-BR"/>
        </w:rPr>
      </w:pPr>
    </w:p>
    <w:p w:rsidR="00953216" w:rsidRPr="00F8385E" w:rsidRDefault="00953216" w:rsidP="00953216">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O prazo de entrega dos Materiais será imediato, em até </w:t>
      </w:r>
      <w:r w:rsidR="003A52DC" w:rsidRPr="00F8385E">
        <w:rPr>
          <w:rFonts w:ascii="Arial" w:eastAsia="Arial Unicode MS" w:hAnsi="Arial" w:cs="Arial"/>
          <w:sz w:val="22"/>
          <w:szCs w:val="22"/>
          <w:lang w:val="pt-BR"/>
        </w:rPr>
        <w:t>20</w:t>
      </w:r>
      <w:r w:rsidR="007062F9" w:rsidRPr="00F8385E">
        <w:rPr>
          <w:rFonts w:ascii="Arial" w:eastAsia="Arial Unicode MS" w:hAnsi="Arial" w:cs="Arial"/>
          <w:sz w:val="22"/>
          <w:szCs w:val="22"/>
          <w:lang w:val="pt-BR"/>
        </w:rPr>
        <w:t xml:space="preserve"> </w:t>
      </w:r>
      <w:r w:rsidRPr="00F8385E">
        <w:rPr>
          <w:rFonts w:ascii="Arial" w:eastAsia="Arial Unicode MS" w:hAnsi="Arial" w:cs="Arial"/>
          <w:sz w:val="22"/>
          <w:szCs w:val="22"/>
          <w:lang w:val="pt-BR"/>
        </w:rPr>
        <w:t>(</w:t>
      </w:r>
      <w:r w:rsidR="003A52DC" w:rsidRPr="00F8385E">
        <w:rPr>
          <w:rFonts w:ascii="Arial" w:eastAsia="Arial Unicode MS" w:hAnsi="Arial" w:cs="Arial"/>
          <w:sz w:val="22"/>
          <w:szCs w:val="22"/>
          <w:lang w:val="pt-BR"/>
        </w:rPr>
        <w:t>vinte</w:t>
      </w:r>
      <w:r w:rsidRPr="00F8385E">
        <w:rPr>
          <w:rFonts w:ascii="Arial" w:eastAsia="Arial Unicode MS" w:hAnsi="Arial" w:cs="Arial"/>
          <w:sz w:val="22"/>
          <w:szCs w:val="22"/>
          <w:lang w:val="pt-BR"/>
        </w:rPr>
        <w:t>) dias após o recebimento da Ordem de Fornecimento/Nota de Pedido/Empenho.</w:t>
      </w:r>
    </w:p>
    <w:p w:rsidR="00953216" w:rsidRPr="00F8385E" w:rsidRDefault="00953216" w:rsidP="00953216">
      <w:pPr>
        <w:jc w:val="both"/>
        <w:rPr>
          <w:rFonts w:ascii="Arial" w:eastAsia="Arial Unicode MS" w:hAnsi="Arial" w:cs="Arial"/>
          <w:sz w:val="22"/>
          <w:szCs w:val="22"/>
          <w:lang w:val="pt-BR"/>
        </w:rPr>
      </w:pPr>
    </w:p>
    <w:p w:rsidR="00953216" w:rsidRPr="00F8385E" w:rsidRDefault="00953216" w:rsidP="00953216">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Qualquer desconformidade em relação ao Edital será comunicada pela Comissão de Recebimento/Fiscal de Contrato, obrigando-se a empresa a substituir o produto ou a totalidade do produto no prazo máximo de </w:t>
      </w:r>
      <w:r w:rsidR="003A52DC" w:rsidRPr="00F8385E">
        <w:rPr>
          <w:rFonts w:ascii="Arial" w:eastAsia="Arial Unicode MS" w:hAnsi="Arial" w:cs="Arial"/>
          <w:sz w:val="22"/>
          <w:szCs w:val="22"/>
          <w:lang w:val="pt-BR"/>
        </w:rPr>
        <w:t>08</w:t>
      </w:r>
      <w:r w:rsidR="007062F9" w:rsidRPr="00F8385E">
        <w:rPr>
          <w:rFonts w:ascii="Arial" w:eastAsia="Arial Unicode MS" w:hAnsi="Arial" w:cs="Arial"/>
          <w:sz w:val="22"/>
          <w:szCs w:val="22"/>
          <w:lang w:val="pt-BR"/>
        </w:rPr>
        <w:t xml:space="preserve"> (</w:t>
      </w:r>
      <w:r w:rsidR="003A52DC" w:rsidRPr="00F8385E">
        <w:rPr>
          <w:rFonts w:ascii="Arial" w:eastAsia="Arial Unicode MS" w:hAnsi="Arial" w:cs="Arial"/>
          <w:sz w:val="22"/>
          <w:szCs w:val="22"/>
          <w:lang w:val="pt-BR"/>
        </w:rPr>
        <w:t>oito</w:t>
      </w:r>
      <w:r w:rsidRPr="00F8385E">
        <w:rPr>
          <w:rFonts w:ascii="Arial" w:eastAsia="Arial Unicode MS" w:hAnsi="Arial" w:cs="Arial"/>
          <w:sz w:val="22"/>
          <w:szCs w:val="22"/>
          <w:lang w:val="pt-BR"/>
        </w:rPr>
        <w:t>) dias, sob pena de incidir nas penalidades por descumprimento total do contrato, ficando o custo do transporte por conta da empresa contratada.</w:t>
      </w:r>
    </w:p>
    <w:p w:rsidR="00953216" w:rsidRPr="00F8385E" w:rsidRDefault="00953216" w:rsidP="00953216">
      <w:pPr>
        <w:jc w:val="both"/>
        <w:rPr>
          <w:rFonts w:ascii="Arial" w:eastAsia="Arial Unicode MS" w:hAnsi="Arial" w:cs="Arial"/>
          <w:sz w:val="22"/>
          <w:szCs w:val="22"/>
          <w:lang w:val="pt-BR"/>
        </w:rPr>
      </w:pPr>
    </w:p>
    <w:p w:rsidR="00953216" w:rsidRPr="00F8385E" w:rsidRDefault="00953216" w:rsidP="00953216">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No ato da entrega das mercadorias junto à Secretaria, de posse da Nota de Empenho/Ordem de Fornecimento, o recebedor fará o seu RECEBIMENTO PROVISÓRIO através da assinatura do canhoto de recebido da Nota Fiscal/Fatura, representando esse ato a conferência do produto entregue pela contratada, como a quantidade, valor unitário e o total </w:t>
      </w:r>
      <w:proofErr w:type="gramStart"/>
      <w:r w:rsidRPr="00F8385E">
        <w:rPr>
          <w:rFonts w:ascii="Arial" w:eastAsia="Arial Unicode MS" w:hAnsi="Arial" w:cs="Arial"/>
          <w:sz w:val="22"/>
          <w:szCs w:val="22"/>
          <w:lang w:val="pt-BR"/>
        </w:rPr>
        <w:t>dos  mesmos</w:t>
      </w:r>
      <w:proofErr w:type="gramEnd"/>
      <w:r w:rsidRPr="00F8385E">
        <w:rPr>
          <w:rFonts w:ascii="Arial" w:eastAsia="Arial Unicode MS" w:hAnsi="Arial" w:cs="Arial"/>
          <w:sz w:val="22"/>
          <w:szCs w:val="22"/>
          <w:lang w:val="pt-BR"/>
        </w:rPr>
        <w:t xml:space="preserve">. </w:t>
      </w:r>
    </w:p>
    <w:p w:rsidR="00953216" w:rsidRPr="00F8385E" w:rsidRDefault="00953216" w:rsidP="00953216">
      <w:pPr>
        <w:jc w:val="both"/>
        <w:rPr>
          <w:rFonts w:ascii="Arial" w:eastAsia="Arial Unicode MS" w:hAnsi="Arial" w:cs="Arial"/>
          <w:sz w:val="22"/>
          <w:szCs w:val="22"/>
          <w:lang w:val="pt-BR"/>
        </w:rPr>
      </w:pPr>
    </w:p>
    <w:p w:rsidR="00953216" w:rsidRPr="00F8385E" w:rsidRDefault="00953216" w:rsidP="00953216">
      <w:pPr>
        <w:jc w:val="both"/>
        <w:rPr>
          <w:rFonts w:ascii="Arial" w:eastAsia="Arial Unicode MS" w:hAnsi="Arial" w:cs="Arial"/>
          <w:sz w:val="22"/>
          <w:szCs w:val="22"/>
          <w:lang w:val="pt-BR"/>
        </w:rPr>
      </w:pPr>
      <w:r w:rsidRPr="00F8385E">
        <w:rPr>
          <w:rFonts w:ascii="Arial" w:eastAsia="Arial Unicode MS" w:hAnsi="Arial" w:cs="Arial"/>
          <w:sz w:val="22"/>
          <w:szCs w:val="22"/>
          <w:lang w:val="pt-BR"/>
        </w:rPr>
        <w:t>Se, após o recebimento provisório, constatar-se que os produtos fornecidos estão em desacordo com a proposta, com defeito, fora da especificação ou incompletos, após a notificação por escrito à contratada serão interrompidos os prazos de recebimento e suspenso o pagamento, até que sanada a situação.</w:t>
      </w:r>
    </w:p>
    <w:p w:rsidR="00953216" w:rsidRPr="00F8385E" w:rsidRDefault="00953216" w:rsidP="00953216">
      <w:pPr>
        <w:jc w:val="both"/>
        <w:rPr>
          <w:rFonts w:ascii="Arial" w:eastAsia="Arial Unicode MS" w:hAnsi="Arial" w:cs="Arial"/>
          <w:sz w:val="22"/>
          <w:szCs w:val="22"/>
          <w:lang w:val="pt-BR"/>
        </w:rPr>
      </w:pPr>
    </w:p>
    <w:p w:rsidR="00953216" w:rsidRPr="00F8385E" w:rsidRDefault="00953216" w:rsidP="00953216">
      <w:pPr>
        <w:jc w:val="both"/>
        <w:rPr>
          <w:rFonts w:ascii="Arial" w:eastAsia="Arial Unicode MS" w:hAnsi="Arial" w:cs="Arial"/>
          <w:sz w:val="22"/>
          <w:szCs w:val="22"/>
          <w:lang w:val="pt-BR"/>
        </w:rPr>
      </w:pPr>
      <w:r w:rsidRPr="00F8385E">
        <w:rPr>
          <w:rFonts w:ascii="Arial" w:eastAsia="Arial Unicode MS" w:hAnsi="Arial" w:cs="Arial"/>
          <w:sz w:val="22"/>
          <w:szCs w:val="22"/>
          <w:lang w:val="pt-BR"/>
        </w:rPr>
        <w:t>A aceitação é condição essencial para o RECEBIMENTO DEFINITIVO do material, que será realizado exclusivamente pelo recebedor, através da aposição, data e assinatura do carimbo de “Atesto” na Nota Fiscal/Fatura.</w:t>
      </w:r>
    </w:p>
    <w:p w:rsidR="00953216" w:rsidRPr="00F8385E" w:rsidRDefault="00953216" w:rsidP="00953216">
      <w:pPr>
        <w:jc w:val="both"/>
        <w:rPr>
          <w:rFonts w:ascii="Arial" w:eastAsia="Arial Unicode MS" w:hAnsi="Arial" w:cs="Arial"/>
          <w:sz w:val="22"/>
          <w:szCs w:val="22"/>
          <w:lang w:val="pt-BR"/>
        </w:rPr>
      </w:pPr>
    </w:p>
    <w:p w:rsidR="00953216" w:rsidRPr="00F8385E" w:rsidRDefault="00953216" w:rsidP="00953216">
      <w:pPr>
        <w:jc w:val="both"/>
        <w:rPr>
          <w:rFonts w:ascii="Arial" w:eastAsia="Arial Unicode MS" w:hAnsi="Arial" w:cs="Arial"/>
          <w:sz w:val="22"/>
          <w:szCs w:val="22"/>
          <w:lang w:val="pt-BR"/>
        </w:rPr>
      </w:pPr>
      <w:r w:rsidRPr="00F8385E">
        <w:rPr>
          <w:rFonts w:ascii="Arial" w:eastAsia="Arial Unicode MS" w:hAnsi="Arial" w:cs="Arial"/>
          <w:sz w:val="22"/>
          <w:szCs w:val="22"/>
          <w:lang w:val="pt-BR"/>
        </w:rPr>
        <w:t>O recebimento provisório ou definitivo não exclui a responsabilidade civil pela solidez e segurança do serviço, nem ético-profissional pela perfeita entrega do objeto pactuado, dentro dos limites estabelecidos pela lei ou por este instrumento.</w:t>
      </w:r>
    </w:p>
    <w:p w:rsidR="00953216" w:rsidRPr="00F8385E" w:rsidRDefault="00953216" w:rsidP="00953216">
      <w:pPr>
        <w:jc w:val="both"/>
        <w:rPr>
          <w:rFonts w:ascii="Arial" w:eastAsia="Arial Unicode MS" w:hAnsi="Arial" w:cs="Arial"/>
          <w:sz w:val="22"/>
          <w:szCs w:val="22"/>
          <w:lang w:val="pt-BR"/>
        </w:rPr>
      </w:pPr>
    </w:p>
    <w:p w:rsidR="00953216" w:rsidRPr="00F8385E" w:rsidRDefault="00953216" w:rsidP="00953216">
      <w:pPr>
        <w:jc w:val="both"/>
        <w:rPr>
          <w:rFonts w:ascii="Arial" w:eastAsia="Arial Unicode MS" w:hAnsi="Arial" w:cs="Arial"/>
          <w:sz w:val="22"/>
          <w:szCs w:val="22"/>
          <w:lang w:val="pt-BR"/>
        </w:rPr>
      </w:pPr>
      <w:r w:rsidRPr="00F8385E">
        <w:rPr>
          <w:rFonts w:ascii="Arial" w:eastAsia="Arial Unicode MS" w:hAnsi="Arial" w:cs="Arial"/>
          <w:sz w:val="22"/>
          <w:szCs w:val="22"/>
          <w:lang w:val="pt-BR"/>
        </w:rPr>
        <w:t>Os produtos deverão ser entregues nos locais citados acima, em horário comercial de segunda a sexta-feira, das 08:00 às 18:00 horas. Caso seja necessária a entrega fora do horário estipulado, a contratada deverá comunicar a Contratante/recebedor do horário e possibilidade de entrega em comum acordo.</w:t>
      </w:r>
    </w:p>
    <w:p w:rsidR="00953216" w:rsidRPr="00F8385E" w:rsidRDefault="00953216" w:rsidP="00953216">
      <w:pPr>
        <w:jc w:val="both"/>
        <w:rPr>
          <w:rFonts w:ascii="Arial" w:eastAsia="Arial Unicode MS" w:hAnsi="Arial" w:cs="Arial"/>
          <w:sz w:val="22"/>
          <w:szCs w:val="22"/>
          <w:lang w:val="pt-BR"/>
        </w:rPr>
      </w:pPr>
    </w:p>
    <w:p w:rsidR="00953216" w:rsidRPr="00F8385E" w:rsidRDefault="00953216" w:rsidP="00953216">
      <w:pPr>
        <w:jc w:val="both"/>
        <w:rPr>
          <w:rFonts w:ascii="Arial" w:eastAsia="Arial Unicode MS" w:hAnsi="Arial" w:cs="Arial"/>
          <w:sz w:val="22"/>
          <w:szCs w:val="22"/>
          <w:lang w:val="pt-BR"/>
        </w:rPr>
      </w:pPr>
      <w:r w:rsidRPr="00F8385E">
        <w:rPr>
          <w:rFonts w:ascii="Arial" w:eastAsia="Arial Unicode MS" w:hAnsi="Arial" w:cs="Arial"/>
          <w:sz w:val="22"/>
          <w:szCs w:val="22"/>
          <w:lang w:val="pt-BR"/>
        </w:rPr>
        <w:t>Caso a data do recebimento coincida com dia em que não haja expediente na Secretaria solicitante, o mesmo se fará no primeiro dia útil imediatamente posterior.</w:t>
      </w:r>
    </w:p>
    <w:p w:rsidR="00953216" w:rsidRPr="00F8385E" w:rsidRDefault="00953216" w:rsidP="00953216">
      <w:pPr>
        <w:jc w:val="both"/>
        <w:rPr>
          <w:rFonts w:ascii="Arial" w:eastAsia="Arial Unicode MS" w:hAnsi="Arial" w:cs="Arial"/>
          <w:sz w:val="22"/>
          <w:szCs w:val="22"/>
          <w:lang w:val="pt-BR"/>
        </w:rPr>
      </w:pPr>
    </w:p>
    <w:p w:rsidR="00953216" w:rsidRPr="00F8385E" w:rsidRDefault="00953216" w:rsidP="00953216">
      <w:pPr>
        <w:jc w:val="both"/>
        <w:rPr>
          <w:rFonts w:ascii="Arial" w:eastAsia="Arial Unicode MS" w:hAnsi="Arial" w:cs="Arial"/>
          <w:sz w:val="22"/>
          <w:szCs w:val="22"/>
          <w:lang w:val="pt-BR"/>
        </w:rPr>
      </w:pPr>
      <w:r w:rsidRPr="00F8385E">
        <w:rPr>
          <w:rFonts w:ascii="Arial" w:eastAsia="Arial Unicode MS" w:hAnsi="Arial" w:cs="Arial"/>
          <w:sz w:val="22"/>
          <w:szCs w:val="22"/>
          <w:lang w:val="pt-BR"/>
        </w:rPr>
        <w:t xml:space="preserve">A empresa fornecedora efetuará a qualquer tempo e sem ônus para o MUNICÍPIO DE </w:t>
      </w:r>
      <w:r w:rsidR="00DD186B" w:rsidRPr="00F8385E">
        <w:rPr>
          <w:rFonts w:ascii="Arial" w:eastAsia="Arial Unicode MS" w:hAnsi="Arial" w:cs="Arial"/>
          <w:sz w:val="22"/>
          <w:szCs w:val="22"/>
          <w:lang w:val="pt-BR"/>
        </w:rPr>
        <w:t>SÃO JOÃO DOS PATOS</w:t>
      </w:r>
      <w:r w:rsidRPr="00F8385E">
        <w:rPr>
          <w:rFonts w:ascii="Arial" w:eastAsia="Arial Unicode MS" w:hAnsi="Arial" w:cs="Arial"/>
          <w:sz w:val="22"/>
          <w:szCs w:val="22"/>
          <w:lang w:val="pt-BR"/>
        </w:rPr>
        <w:t xml:space="preserve">/MA, </w:t>
      </w:r>
      <w:proofErr w:type="spellStart"/>
      <w:r w:rsidRPr="00F8385E">
        <w:rPr>
          <w:rFonts w:ascii="Arial" w:eastAsia="Arial Unicode MS" w:hAnsi="Arial" w:cs="Arial"/>
          <w:sz w:val="22"/>
          <w:szCs w:val="22"/>
          <w:lang w:val="pt-BR"/>
        </w:rPr>
        <w:t>independente</w:t>
      </w:r>
      <w:proofErr w:type="spellEnd"/>
      <w:r w:rsidRPr="00F8385E">
        <w:rPr>
          <w:rFonts w:ascii="Arial" w:eastAsia="Arial Unicode MS" w:hAnsi="Arial" w:cs="Arial"/>
          <w:sz w:val="22"/>
          <w:szCs w:val="22"/>
          <w:lang w:val="pt-BR"/>
        </w:rPr>
        <w:t xml:space="preserve"> de ser ou não o fabricante do produto, a substituição de toda unidade que apresentar imperfeições, defeito de fabricação, quaisquer irregularidade ou divergência com as especificações constantes neste Termo de Referência, ainda que constatados depois do recebimento e/ou pagamento.</w:t>
      </w:r>
    </w:p>
    <w:p w:rsidR="00067680" w:rsidRPr="00F8385E" w:rsidRDefault="00067680" w:rsidP="00067680">
      <w:pPr>
        <w:jc w:val="both"/>
        <w:rPr>
          <w:rFonts w:ascii="Arial" w:eastAsia="Arial Unicode MS" w:hAnsi="Arial" w:cs="Arial"/>
          <w:sz w:val="22"/>
          <w:szCs w:val="22"/>
          <w:lang w:val="pt-BR"/>
        </w:rPr>
      </w:pPr>
    </w:p>
    <w:p w:rsidR="00067680" w:rsidRPr="00F8385E" w:rsidRDefault="00067680" w:rsidP="00067680">
      <w:pPr>
        <w:jc w:val="both"/>
        <w:rPr>
          <w:rFonts w:ascii="Arial" w:eastAsia="Arial Unicode MS" w:hAnsi="Arial" w:cs="Arial"/>
          <w:b/>
          <w:sz w:val="22"/>
          <w:szCs w:val="22"/>
          <w:u w:val="single"/>
          <w:lang w:val="pt-BR"/>
        </w:rPr>
      </w:pPr>
      <w:r w:rsidRPr="00F8385E">
        <w:rPr>
          <w:rFonts w:ascii="Arial" w:eastAsia="Arial Unicode MS" w:hAnsi="Arial" w:cs="Arial"/>
          <w:b/>
          <w:sz w:val="22"/>
          <w:szCs w:val="22"/>
          <w:u w:val="single"/>
          <w:lang w:val="pt-BR"/>
        </w:rPr>
        <w:t>CLAUSULA DÉCIMA SEGUNDA – ATUALIZAÇÃO FINANCEIRA, COMPENSAÇÕES FINANCEIRAS E DESCONTOS</w:t>
      </w:r>
    </w:p>
    <w:p w:rsidR="00067680" w:rsidRPr="00F8385E" w:rsidRDefault="00067680" w:rsidP="00067680">
      <w:pPr>
        <w:jc w:val="both"/>
        <w:rPr>
          <w:rFonts w:ascii="Arial" w:eastAsia="Arial Unicode MS" w:hAnsi="Arial" w:cs="Arial"/>
          <w:sz w:val="22"/>
          <w:szCs w:val="22"/>
          <w:lang w:val="pt-BR"/>
        </w:rPr>
      </w:pPr>
    </w:p>
    <w:p w:rsidR="00067680" w:rsidRPr="00F8385E" w:rsidRDefault="00067680" w:rsidP="00067680">
      <w:pPr>
        <w:jc w:val="both"/>
        <w:rPr>
          <w:rFonts w:ascii="Arial" w:eastAsia="Arial Unicode MS" w:hAnsi="Arial" w:cs="Arial"/>
          <w:b/>
          <w:sz w:val="22"/>
          <w:szCs w:val="22"/>
          <w:lang w:val="pt-BR"/>
        </w:rPr>
      </w:pPr>
      <w:r w:rsidRPr="00F8385E">
        <w:rPr>
          <w:rFonts w:ascii="Arial" w:eastAsia="Arial Unicode MS" w:hAnsi="Arial" w:cs="Arial"/>
          <w:b/>
          <w:sz w:val="22"/>
          <w:szCs w:val="22"/>
          <w:lang w:val="pt-BR"/>
        </w:rPr>
        <w:t>ATUALIZAÇÃO FINANCEIRA</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No </w:t>
      </w:r>
      <w:proofErr w:type="gramStart"/>
      <w:r w:rsidRPr="00F8385E">
        <w:rPr>
          <w:rFonts w:ascii="Arial" w:hAnsi="Arial" w:cs="Arial"/>
          <w:sz w:val="22"/>
          <w:szCs w:val="22"/>
          <w:lang w:val="pt-BR"/>
        </w:rPr>
        <w:t>caso  de</w:t>
      </w:r>
      <w:proofErr w:type="gramEnd"/>
      <w:r w:rsidRPr="00F8385E">
        <w:rPr>
          <w:rFonts w:ascii="Arial" w:hAnsi="Arial" w:cs="Arial"/>
          <w:sz w:val="22"/>
          <w:szCs w:val="22"/>
          <w:lang w:val="pt-BR"/>
        </w:rPr>
        <w:t xml:space="preserve">  eventual  atraso  de  pagamento,  e  mediante  pedido  da CONTRATADA,  o  valor devido  será  atualizado  financeiramente,  desde  a  data  a  que  o  mesmo  se  referia  até  a  data  do efetivo  pagamento,  pelo  Índice  de  Preços  ao  Consumidor  Amplo– IPCA,  mediante  </w:t>
      </w:r>
      <w:r w:rsidRPr="00F8385E">
        <w:rPr>
          <w:rFonts w:ascii="Arial" w:hAnsi="Arial" w:cs="Arial"/>
          <w:sz w:val="22"/>
          <w:szCs w:val="22"/>
          <w:lang w:val="pt-BR"/>
        </w:rPr>
        <w:lastRenderedPageBreak/>
        <w:t>aplicação  da seguinte fórmula:</w:t>
      </w:r>
    </w:p>
    <w:p w:rsidR="00067680" w:rsidRPr="00F8385E" w:rsidRDefault="00067680" w:rsidP="00067680">
      <w:pPr>
        <w:rPr>
          <w:rFonts w:ascii="Arial" w:hAnsi="Arial" w:cs="Arial"/>
          <w:sz w:val="22"/>
          <w:szCs w:val="22"/>
          <w:lang w:val="pt-BR"/>
        </w:rPr>
      </w:pPr>
      <w:r w:rsidRPr="00F8385E">
        <w:rPr>
          <w:rFonts w:ascii="Arial" w:hAnsi="Arial" w:cs="Arial"/>
          <w:sz w:val="22"/>
          <w:szCs w:val="22"/>
          <w:lang w:val="pt-BR"/>
        </w:rPr>
        <w:t>AF = [(1 + IPCA/100) N/30–1] x VP, onde:</w:t>
      </w:r>
    </w:p>
    <w:p w:rsidR="00067680" w:rsidRPr="00F8385E" w:rsidRDefault="00067680" w:rsidP="00067680">
      <w:pPr>
        <w:rPr>
          <w:rFonts w:ascii="Arial" w:hAnsi="Arial" w:cs="Arial"/>
          <w:sz w:val="22"/>
          <w:szCs w:val="22"/>
          <w:lang w:val="pt-BR"/>
        </w:rPr>
      </w:pPr>
      <w:r w:rsidRPr="00F8385E">
        <w:rPr>
          <w:rFonts w:ascii="Arial" w:hAnsi="Arial" w:cs="Arial"/>
          <w:sz w:val="22"/>
          <w:szCs w:val="22"/>
          <w:lang w:val="pt-BR"/>
        </w:rPr>
        <w:t>AF = atualização financeira;</w:t>
      </w:r>
    </w:p>
    <w:p w:rsidR="00067680" w:rsidRPr="00F8385E" w:rsidRDefault="00067680" w:rsidP="00067680">
      <w:pPr>
        <w:rPr>
          <w:rFonts w:ascii="Arial" w:hAnsi="Arial" w:cs="Arial"/>
          <w:sz w:val="22"/>
          <w:szCs w:val="22"/>
          <w:lang w:val="pt-BR"/>
        </w:rPr>
      </w:pPr>
      <w:r w:rsidRPr="00F8385E">
        <w:rPr>
          <w:rFonts w:ascii="Arial" w:hAnsi="Arial" w:cs="Arial"/>
          <w:sz w:val="22"/>
          <w:szCs w:val="22"/>
          <w:lang w:val="pt-BR"/>
        </w:rPr>
        <w:t xml:space="preserve">IPCA = </w:t>
      </w:r>
      <w:proofErr w:type="gramStart"/>
      <w:r w:rsidRPr="00F8385E">
        <w:rPr>
          <w:rFonts w:ascii="Arial" w:hAnsi="Arial" w:cs="Arial"/>
          <w:sz w:val="22"/>
          <w:szCs w:val="22"/>
          <w:lang w:val="pt-BR"/>
        </w:rPr>
        <w:t>percentual  atribuído</w:t>
      </w:r>
      <w:proofErr w:type="gramEnd"/>
      <w:r w:rsidRPr="00F8385E">
        <w:rPr>
          <w:rFonts w:ascii="Arial" w:hAnsi="Arial" w:cs="Arial"/>
          <w:sz w:val="22"/>
          <w:szCs w:val="22"/>
          <w:lang w:val="pt-BR"/>
        </w:rPr>
        <w:t xml:space="preserve">  ao  Índice  de  Preços  ao  Consumidor  Amplo,  com  vigência  a partir da data do adimplemento da etapa;</w:t>
      </w:r>
    </w:p>
    <w:p w:rsidR="00067680" w:rsidRPr="00F8385E" w:rsidRDefault="00067680" w:rsidP="00067680">
      <w:pPr>
        <w:rPr>
          <w:rFonts w:ascii="Arial" w:hAnsi="Arial" w:cs="Arial"/>
          <w:sz w:val="22"/>
          <w:szCs w:val="22"/>
          <w:lang w:val="pt-BR"/>
        </w:rPr>
      </w:pPr>
      <w:r w:rsidRPr="00F8385E">
        <w:rPr>
          <w:rFonts w:ascii="Arial" w:hAnsi="Arial" w:cs="Arial"/>
          <w:sz w:val="22"/>
          <w:szCs w:val="22"/>
          <w:lang w:val="pt-BR"/>
        </w:rPr>
        <w:t>N = número de dias entre a data do adimplemento da etapa e a do efetivo pagamento;</w:t>
      </w:r>
    </w:p>
    <w:p w:rsidR="00067680" w:rsidRPr="00F8385E" w:rsidRDefault="00067680" w:rsidP="00067680">
      <w:pPr>
        <w:rPr>
          <w:rFonts w:ascii="Arial" w:hAnsi="Arial" w:cs="Arial"/>
          <w:sz w:val="22"/>
          <w:szCs w:val="22"/>
          <w:lang w:val="pt-BR"/>
        </w:rPr>
      </w:pPr>
      <w:r w:rsidRPr="00F8385E">
        <w:rPr>
          <w:rFonts w:ascii="Arial" w:hAnsi="Arial" w:cs="Arial"/>
          <w:sz w:val="22"/>
          <w:szCs w:val="22"/>
          <w:lang w:val="pt-BR"/>
        </w:rPr>
        <w:t>VP = valor da etapa a ser paga, igual ao principal mais o reajuste.</w:t>
      </w:r>
    </w:p>
    <w:p w:rsidR="00067680" w:rsidRPr="00F8385E" w:rsidRDefault="00067680" w:rsidP="00067680">
      <w:pPr>
        <w:jc w:val="both"/>
        <w:rPr>
          <w:rFonts w:ascii="Arial" w:eastAsia="Arial Unicode MS" w:hAnsi="Arial" w:cs="Arial"/>
          <w:sz w:val="22"/>
          <w:szCs w:val="22"/>
          <w:lang w:val="pt-BR"/>
        </w:rPr>
      </w:pPr>
    </w:p>
    <w:p w:rsidR="00067680" w:rsidRPr="00F8385E" w:rsidRDefault="00067680" w:rsidP="00067680">
      <w:pPr>
        <w:jc w:val="both"/>
        <w:rPr>
          <w:rFonts w:ascii="Arial" w:eastAsia="Arial Unicode MS" w:hAnsi="Arial" w:cs="Arial"/>
          <w:b/>
          <w:sz w:val="22"/>
          <w:szCs w:val="22"/>
          <w:lang w:val="pt-BR"/>
        </w:rPr>
      </w:pPr>
      <w:r w:rsidRPr="00F8385E">
        <w:rPr>
          <w:rFonts w:ascii="Arial" w:eastAsia="Arial Unicode MS" w:hAnsi="Arial" w:cs="Arial"/>
          <w:b/>
          <w:sz w:val="22"/>
          <w:szCs w:val="22"/>
          <w:lang w:val="pt-BR"/>
        </w:rPr>
        <w:t>COMPENSAÇÕES FINANCEIRAS E DESCONTOS</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No </w:t>
      </w:r>
      <w:proofErr w:type="gramStart"/>
      <w:r w:rsidRPr="00F8385E">
        <w:rPr>
          <w:rFonts w:ascii="Arial" w:hAnsi="Arial" w:cs="Arial"/>
          <w:sz w:val="22"/>
          <w:szCs w:val="22"/>
          <w:lang w:val="pt-BR"/>
        </w:rPr>
        <w:t>caso  de</w:t>
      </w:r>
      <w:proofErr w:type="gramEnd"/>
      <w:r w:rsidRPr="00F8385E">
        <w:rPr>
          <w:rFonts w:ascii="Arial" w:hAnsi="Arial" w:cs="Arial"/>
          <w:sz w:val="22"/>
          <w:szCs w:val="22"/>
          <w:lang w:val="pt-BR"/>
        </w:rPr>
        <w:t xml:space="preserve">  eventual antecipação  de  pagamento,  o  valor devido  poderá ser   descontado  financeiramente,  desde  a  data  a  que  o  mesmo  se  referia  até  a  data  do efetivo  pagamento,  pelo  Índice  de  Preços  ao  Consumidor  Amplo– IPCA,  mediante  aplicação  da seguinte fórmula:</w:t>
      </w:r>
    </w:p>
    <w:p w:rsidR="00067680" w:rsidRPr="00F8385E" w:rsidRDefault="00067680" w:rsidP="00067680">
      <w:pPr>
        <w:rPr>
          <w:rFonts w:ascii="Arial" w:hAnsi="Arial" w:cs="Arial"/>
          <w:sz w:val="22"/>
          <w:szCs w:val="22"/>
          <w:lang w:val="pt-BR"/>
        </w:rPr>
      </w:pPr>
      <w:r w:rsidRPr="00F8385E">
        <w:rPr>
          <w:rFonts w:ascii="Arial" w:hAnsi="Arial" w:cs="Arial"/>
          <w:sz w:val="22"/>
          <w:szCs w:val="22"/>
          <w:lang w:val="pt-BR"/>
        </w:rPr>
        <w:t>AF = [(1 + IPCA/100) N/30–1] x VP, onde:</w:t>
      </w:r>
    </w:p>
    <w:p w:rsidR="00067680" w:rsidRPr="00F8385E" w:rsidRDefault="00067680" w:rsidP="00067680">
      <w:pPr>
        <w:rPr>
          <w:rFonts w:ascii="Arial" w:hAnsi="Arial" w:cs="Arial"/>
          <w:sz w:val="22"/>
          <w:szCs w:val="22"/>
          <w:lang w:val="pt-BR"/>
        </w:rPr>
      </w:pPr>
      <w:r w:rsidRPr="00F8385E">
        <w:rPr>
          <w:rFonts w:ascii="Arial" w:hAnsi="Arial" w:cs="Arial"/>
          <w:sz w:val="22"/>
          <w:szCs w:val="22"/>
          <w:lang w:val="pt-BR"/>
        </w:rPr>
        <w:t>AF = atualização financeira;</w:t>
      </w:r>
    </w:p>
    <w:p w:rsidR="00067680" w:rsidRPr="00F8385E" w:rsidRDefault="00067680" w:rsidP="00067680">
      <w:pPr>
        <w:rPr>
          <w:rFonts w:ascii="Arial" w:hAnsi="Arial" w:cs="Arial"/>
          <w:sz w:val="22"/>
          <w:szCs w:val="22"/>
          <w:lang w:val="pt-BR"/>
        </w:rPr>
      </w:pPr>
      <w:r w:rsidRPr="00F8385E">
        <w:rPr>
          <w:rFonts w:ascii="Arial" w:hAnsi="Arial" w:cs="Arial"/>
          <w:sz w:val="22"/>
          <w:szCs w:val="22"/>
          <w:lang w:val="pt-BR"/>
        </w:rPr>
        <w:t xml:space="preserve">IPCA = </w:t>
      </w:r>
      <w:proofErr w:type="gramStart"/>
      <w:r w:rsidRPr="00F8385E">
        <w:rPr>
          <w:rFonts w:ascii="Arial" w:hAnsi="Arial" w:cs="Arial"/>
          <w:sz w:val="22"/>
          <w:szCs w:val="22"/>
          <w:lang w:val="pt-BR"/>
        </w:rPr>
        <w:t>percentual  atribuído</w:t>
      </w:r>
      <w:proofErr w:type="gramEnd"/>
      <w:r w:rsidRPr="00F8385E">
        <w:rPr>
          <w:rFonts w:ascii="Arial" w:hAnsi="Arial" w:cs="Arial"/>
          <w:sz w:val="22"/>
          <w:szCs w:val="22"/>
          <w:lang w:val="pt-BR"/>
        </w:rPr>
        <w:t xml:space="preserve">  ao  Índice  de  Preços  ao  Consumidor  Amplo,  com  vigência  a partir da data do adimplemento da etapa;</w:t>
      </w:r>
    </w:p>
    <w:p w:rsidR="00067680" w:rsidRPr="00F8385E" w:rsidRDefault="00067680" w:rsidP="00067680">
      <w:pPr>
        <w:rPr>
          <w:rFonts w:ascii="Arial" w:hAnsi="Arial" w:cs="Arial"/>
          <w:sz w:val="22"/>
          <w:szCs w:val="22"/>
          <w:lang w:val="pt-BR"/>
        </w:rPr>
      </w:pPr>
      <w:r w:rsidRPr="00F8385E">
        <w:rPr>
          <w:rFonts w:ascii="Arial" w:hAnsi="Arial" w:cs="Arial"/>
          <w:sz w:val="22"/>
          <w:szCs w:val="22"/>
          <w:lang w:val="pt-BR"/>
        </w:rPr>
        <w:t>N = número de dias entre a data do adimplemento da etapa e a do efetivo pagamento;</w:t>
      </w:r>
    </w:p>
    <w:p w:rsidR="00067680" w:rsidRPr="00F8385E" w:rsidRDefault="00067680" w:rsidP="00067680">
      <w:pPr>
        <w:rPr>
          <w:rFonts w:ascii="Arial" w:hAnsi="Arial" w:cs="Arial"/>
          <w:sz w:val="22"/>
          <w:szCs w:val="22"/>
          <w:lang w:val="pt-BR"/>
        </w:rPr>
      </w:pPr>
      <w:r w:rsidRPr="00F8385E">
        <w:rPr>
          <w:rFonts w:ascii="Arial" w:hAnsi="Arial" w:cs="Arial"/>
          <w:sz w:val="22"/>
          <w:szCs w:val="22"/>
          <w:lang w:val="pt-BR"/>
        </w:rPr>
        <w:t>VP = valor da etapa a ser paga, igual ao principal mais o reajuste.</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b/>
          <w:sz w:val="22"/>
          <w:szCs w:val="22"/>
          <w:u w:val="single"/>
          <w:lang w:val="pt-BR"/>
        </w:rPr>
      </w:pPr>
      <w:r w:rsidRPr="00F8385E">
        <w:rPr>
          <w:rFonts w:ascii="Arial" w:hAnsi="Arial" w:cs="Arial"/>
          <w:b/>
          <w:sz w:val="22"/>
          <w:szCs w:val="22"/>
          <w:u w:val="single"/>
          <w:lang w:val="pt-BR"/>
        </w:rPr>
        <w:t>CLÁUSULA DÉCIMA TERCEIRA - FISCAL DE CONTRATO</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A CONTRATANTE designará um FISCAL DE CONTRATO ou EQUIPE DE FISCAIS, conforme o caso, o qual promoverá o acompanhamento do fornecimento dos produtos e a fiscalização do contrato, sob os aspectos qualitativos e quantitativos, anotando em registro próprio as falhas detectadas e comunicando à CONTRATADA as ocorrências de quaisquer fatos que,</w:t>
      </w:r>
      <w:r w:rsidR="00BD5591" w:rsidRPr="00F8385E">
        <w:rPr>
          <w:rFonts w:ascii="Arial" w:hAnsi="Arial" w:cs="Arial"/>
          <w:sz w:val="22"/>
          <w:szCs w:val="22"/>
          <w:lang w:val="pt-BR"/>
        </w:rPr>
        <w:t xml:space="preserve"> a seu critério, exijam medidas </w:t>
      </w:r>
      <w:r w:rsidRPr="00F8385E">
        <w:rPr>
          <w:rFonts w:ascii="Arial" w:hAnsi="Arial" w:cs="Arial"/>
          <w:sz w:val="22"/>
          <w:szCs w:val="22"/>
          <w:lang w:val="pt-BR"/>
        </w:rPr>
        <w:t>corretivas por parte da mesma, conforme Artigo 58, inciso III, c/c Artigo 67, §§ 1º e 2º da Lei 8.666/93.</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Aplicam-se, subsidiariamente as disposições constantes da SEÇÃO V da Lei nº 8.666/93, que versa sobre inexecução e rescisão dos contratos administrativos celebrados com a Administração Pública. </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Ficam ressalvadas as demais sanções administrativas aplicáveis aos Contratos Administrativos, conforme disciplinam aos </w:t>
      </w:r>
      <w:proofErr w:type="spellStart"/>
      <w:r w:rsidRPr="00F8385E">
        <w:rPr>
          <w:rFonts w:ascii="Arial" w:hAnsi="Arial" w:cs="Arial"/>
          <w:sz w:val="22"/>
          <w:szCs w:val="22"/>
          <w:lang w:val="pt-BR"/>
        </w:rPr>
        <w:t>arts</w:t>
      </w:r>
      <w:proofErr w:type="spellEnd"/>
      <w:r w:rsidRPr="00F8385E">
        <w:rPr>
          <w:rFonts w:ascii="Arial" w:hAnsi="Arial" w:cs="Arial"/>
          <w:sz w:val="22"/>
          <w:szCs w:val="22"/>
          <w:lang w:val="pt-BR"/>
        </w:rPr>
        <w:t xml:space="preserve">. 86, 87 e 88 da Lei nº 8.666/93. </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b/>
          <w:sz w:val="22"/>
          <w:szCs w:val="22"/>
          <w:u w:val="single"/>
          <w:lang w:val="pt-BR"/>
        </w:rPr>
      </w:pPr>
      <w:r w:rsidRPr="00F8385E">
        <w:rPr>
          <w:rFonts w:ascii="Arial" w:hAnsi="Arial" w:cs="Arial"/>
          <w:b/>
          <w:sz w:val="22"/>
          <w:szCs w:val="22"/>
          <w:u w:val="single"/>
          <w:lang w:val="pt-BR"/>
        </w:rPr>
        <w:t>CLÁUSULA DÉCIMA QUARTA - DA ALTERAÇÃO CONTRATUAL</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Este contrato pode ser alterado nos casos previstos no art. 65 da Lei Federal nº 8.666, de 21/06/1993, desde que haja interesse da CONTRATANTE, com a apresentação das devidas justificativas.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b/>
          <w:sz w:val="22"/>
          <w:szCs w:val="22"/>
          <w:u w:val="single"/>
          <w:lang w:val="pt-BR"/>
        </w:rPr>
      </w:pPr>
      <w:r w:rsidRPr="00F8385E">
        <w:rPr>
          <w:rFonts w:ascii="Arial" w:hAnsi="Arial" w:cs="Arial"/>
          <w:b/>
          <w:sz w:val="22"/>
          <w:szCs w:val="22"/>
          <w:u w:val="single"/>
          <w:lang w:val="pt-BR"/>
        </w:rPr>
        <w:t>CLÁUSULA DÉCIMA QUINTA - DA SUBCONTRAÇÃO, CESSÃO OU TRANSFERÊNCIA DOS DIREITOS E OBRIGAÇÕES CONTRATUAIS</w:t>
      </w:r>
    </w:p>
    <w:p w:rsidR="00067680" w:rsidRPr="00F8385E" w:rsidRDefault="00067680" w:rsidP="00067680">
      <w:pPr>
        <w:jc w:val="both"/>
        <w:rPr>
          <w:rFonts w:ascii="Arial" w:hAnsi="Arial" w:cs="Arial"/>
          <w:b/>
          <w:sz w:val="22"/>
          <w:szCs w:val="22"/>
          <w:u w:val="single"/>
          <w:lang w:val="pt-BR"/>
        </w:rPr>
      </w:pPr>
      <w:r w:rsidRPr="00F8385E">
        <w:rPr>
          <w:rFonts w:ascii="Arial" w:hAnsi="Arial" w:cs="Arial"/>
          <w:sz w:val="22"/>
          <w:szCs w:val="22"/>
          <w:lang w:val="pt-BR"/>
        </w:rPr>
        <w:br/>
        <w:t>A CONTRATADA não poderá subcontratar total ou parcialmente o objeto deste Contrato, bem como cedê-lo ou transferi-lo, no todo ou em parte, sob pena de imediata rescisão e aplicação das sanções administrativas cabíveis.</w:t>
      </w:r>
    </w:p>
    <w:p w:rsidR="00067680" w:rsidRPr="00F8385E" w:rsidRDefault="00067680" w:rsidP="00067680">
      <w:pPr>
        <w:jc w:val="both"/>
        <w:rPr>
          <w:rFonts w:ascii="Arial" w:hAnsi="Arial" w:cs="Arial"/>
          <w:b/>
          <w:sz w:val="22"/>
          <w:szCs w:val="22"/>
          <w:u w:val="single"/>
          <w:lang w:val="pt-BR"/>
        </w:rPr>
      </w:pPr>
    </w:p>
    <w:p w:rsidR="00067680" w:rsidRPr="00F8385E" w:rsidRDefault="00067680" w:rsidP="00067680">
      <w:pPr>
        <w:jc w:val="both"/>
        <w:rPr>
          <w:rFonts w:ascii="Arial" w:hAnsi="Arial" w:cs="Arial"/>
          <w:b/>
          <w:sz w:val="22"/>
          <w:szCs w:val="22"/>
          <w:u w:val="single"/>
          <w:lang w:val="pt-BR"/>
        </w:rPr>
      </w:pPr>
      <w:r w:rsidRPr="00F8385E">
        <w:rPr>
          <w:rFonts w:ascii="Arial" w:hAnsi="Arial" w:cs="Arial"/>
          <w:b/>
          <w:sz w:val="22"/>
          <w:szCs w:val="22"/>
          <w:u w:val="single"/>
          <w:lang w:val="pt-BR"/>
        </w:rPr>
        <w:t xml:space="preserve">CLÁUSULA DÉCIMA SEXTA- DA HABILITAÇÃO </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lastRenderedPageBreak/>
        <w:br/>
        <w:t>A CONTRATADA terá que manter durante a execução do Contrato, em compatibilidade com as obrigações por ela assumidas, as condições de habilitação e qualificação exigidas na licitação.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b/>
          <w:color w:val="auto"/>
          <w:sz w:val="22"/>
          <w:szCs w:val="22"/>
          <w:u w:val="single"/>
          <w:lang w:val="pt-BR"/>
        </w:rPr>
      </w:pPr>
      <w:r w:rsidRPr="00F8385E">
        <w:rPr>
          <w:rFonts w:ascii="Arial" w:hAnsi="Arial" w:cs="Arial"/>
          <w:b/>
          <w:sz w:val="22"/>
          <w:szCs w:val="22"/>
          <w:u w:val="single"/>
          <w:lang w:val="pt-BR"/>
        </w:rPr>
        <w:t>CLÁUSULA DÉCIMA SÉTIMA - DAS COMUNICAÇÕES</w:t>
      </w: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br/>
        <w:t>Qualquer comunicação entre as partes a respeito do presente Contrato, só produzirá efeitos legais se processada por escrito, mediante protocolo ou outro meio de registro, que comprove a sua efetivação, não sendo consideradas comunicações verbais.</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b/>
          <w:color w:val="auto"/>
          <w:sz w:val="22"/>
          <w:szCs w:val="22"/>
          <w:u w:val="single"/>
          <w:lang w:val="pt-BR"/>
        </w:rPr>
      </w:pPr>
      <w:r w:rsidRPr="00F8385E">
        <w:rPr>
          <w:rFonts w:ascii="Arial" w:hAnsi="Arial" w:cs="Arial"/>
          <w:b/>
          <w:sz w:val="22"/>
          <w:szCs w:val="22"/>
          <w:u w:val="single"/>
          <w:lang w:val="pt-BR"/>
        </w:rPr>
        <w:t>CLÁUSULA DÉCIMA OITAVA – DA PUBLICAÇÃO</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O extrato do presente Contrato será publicado pela CONTRATANTE na imprensa oficial, obedecendo ao disposto no art. 61, parágrafo único da Lei Federal n° 8.666/1993,</w:t>
      </w:r>
      <w:r w:rsidRPr="00F8385E">
        <w:rPr>
          <w:rFonts w:ascii="Arial" w:hAnsi="Arial" w:cs="Arial"/>
          <w:sz w:val="22"/>
          <w:szCs w:val="22"/>
          <w:lang w:val="pt-BR"/>
        </w:rPr>
        <w:br/>
        <w:t>sendo a publicação condição indispensável à sua eficácia.</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b/>
          <w:color w:val="auto"/>
          <w:sz w:val="22"/>
          <w:szCs w:val="22"/>
          <w:u w:val="single"/>
          <w:lang w:val="pt-BR"/>
        </w:rPr>
      </w:pPr>
      <w:r w:rsidRPr="00F8385E">
        <w:rPr>
          <w:rFonts w:ascii="Arial" w:hAnsi="Arial" w:cs="Arial"/>
          <w:b/>
          <w:sz w:val="22"/>
          <w:szCs w:val="22"/>
          <w:u w:val="single"/>
          <w:lang w:val="pt-BR"/>
        </w:rPr>
        <w:t xml:space="preserve">CLÁUSULA DÉCIMA NOVA - DOS CASOS OMISSOS </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Os casos omissos serão resolvidos à luz da Lei nº 8.666/93, Lei Federal nº 10.520/2012, Decret</w:t>
      </w:r>
      <w:r w:rsidR="00BD1D2F" w:rsidRPr="00F8385E">
        <w:rPr>
          <w:rFonts w:ascii="Arial" w:hAnsi="Arial" w:cs="Arial"/>
          <w:sz w:val="22"/>
          <w:szCs w:val="22"/>
          <w:lang w:val="pt-BR"/>
        </w:rPr>
        <w:t xml:space="preserve">os Municipais </w:t>
      </w:r>
      <w:r w:rsidRPr="00F8385E">
        <w:rPr>
          <w:rFonts w:ascii="Arial" w:hAnsi="Arial" w:cs="Arial"/>
          <w:sz w:val="22"/>
          <w:szCs w:val="22"/>
          <w:lang w:val="pt-BR"/>
        </w:rPr>
        <w:t>e dos princípios gerais de direito.</w:t>
      </w:r>
    </w:p>
    <w:p w:rsidR="00067680" w:rsidRPr="00F8385E" w:rsidRDefault="00067680" w:rsidP="00067680">
      <w:pPr>
        <w:jc w:val="both"/>
        <w:rPr>
          <w:rFonts w:ascii="Arial" w:hAnsi="Arial" w:cs="Arial"/>
          <w:b/>
          <w:sz w:val="22"/>
          <w:szCs w:val="22"/>
          <w:u w:val="single"/>
          <w:lang w:val="pt-BR"/>
        </w:rPr>
      </w:pPr>
    </w:p>
    <w:p w:rsidR="00067680" w:rsidRPr="00F8385E" w:rsidRDefault="00067680" w:rsidP="00067680">
      <w:pPr>
        <w:jc w:val="both"/>
        <w:rPr>
          <w:rFonts w:ascii="Arial" w:hAnsi="Arial" w:cs="Arial"/>
          <w:b/>
          <w:sz w:val="22"/>
          <w:szCs w:val="22"/>
          <w:u w:val="single"/>
          <w:lang w:val="pt-BR"/>
        </w:rPr>
      </w:pPr>
      <w:r w:rsidRPr="00F8385E">
        <w:rPr>
          <w:rFonts w:ascii="Arial" w:hAnsi="Arial" w:cs="Arial"/>
          <w:b/>
          <w:sz w:val="22"/>
          <w:szCs w:val="22"/>
          <w:u w:val="single"/>
          <w:lang w:val="pt-BR"/>
        </w:rPr>
        <w:t xml:space="preserve">CLÁUSULA VIGÉSIMA – DA VINCULAÇÃO DO CONTRATO </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O presente contrato vincula-se ao Processo do PREGÃO </w:t>
      </w:r>
      <w:r w:rsidR="001F1287" w:rsidRPr="00F8385E">
        <w:rPr>
          <w:rFonts w:ascii="Arial" w:hAnsi="Arial" w:cs="Arial"/>
          <w:sz w:val="22"/>
          <w:szCs w:val="22"/>
          <w:lang w:val="pt-BR"/>
        </w:rPr>
        <w:t xml:space="preserve">ELETRÔNICO </w:t>
      </w:r>
      <w:r w:rsidRPr="00F8385E">
        <w:rPr>
          <w:rFonts w:ascii="Arial" w:hAnsi="Arial" w:cs="Arial"/>
          <w:sz w:val="22"/>
          <w:szCs w:val="22"/>
          <w:lang w:val="pt-BR"/>
        </w:rPr>
        <w:t xml:space="preserve">Nº </w:t>
      </w:r>
      <w:r w:rsidR="00436A19" w:rsidRPr="00F8385E">
        <w:rPr>
          <w:rFonts w:ascii="Arial" w:hAnsi="Arial" w:cs="Arial"/>
          <w:sz w:val="22"/>
          <w:szCs w:val="22"/>
          <w:lang w:val="pt-BR"/>
        </w:rPr>
        <w:t>034/2022</w:t>
      </w:r>
      <w:r w:rsidRPr="00F8385E">
        <w:rPr>
          <w:rFonts w:ascii="Arial" w:hAnsi="Arial" w:cs="Arial"/>
          <w:sz w:val="22"/>
          <w:szCs w:val="22"/>
          <w:lang w:val="pt-BR"/>
        </w:rPr>
        <w:t xml:space="preserve">   – SISTEMA DE REGISTRO DE PREÇOS - SRP e à proposta vencedora, conforme exposto no inciso XI do artigo 55 da Lei 8.666/93. </w:t>
      </w:r>
    </w:p>
    <w:p w:rsidR="00067680" w:rsidRPr="00F8385E" w:rsidRDefault="00067680" w:rsidP="00067680">
      <w:pPr>
        <w:jc w:val="both"/>
        <w:rPr>
          <w:rFonts w:ascii="Arial" w:hAnsi="Arial" w:cs="Arial"/>
          <w:b/>
          <w:sz w:val="22"/>
          <w:szCs w:val="22"/>
          <w:u w:val="single"/>
          <w:lang w:val="pt-BR"/>
        </w:rPr>
      </w:pPr>
    </w:p>
    <w:p w:rsidR="00067680" w:rsidRPr="00F8385E" w:rsidRDefault="00067680" w:rsidP="00067680">
      <w:pPr>
        <w:jc w:val="both"/>
        <w:rPr>
          <w:rFonts w:ascii="Arial" w:hAnsi="Arial" w:cs="Arial"/>
          <w:b/>
          <w:sz w:val="22"/>
          <w:szCs w:val="22"/>
          <w:u w:val="single"/>
          <w:lang w:val="pt-BR"/>
        </w:rPr>
      </w:pPr>
      <w:r w:rsidRPr="00F8385E">
        <w:rPr>
          <w:rFonts w:ascii="Arial" w:hAnsi="Arial" w:cs="Arial"/>
          <w:b/>
          <w:sz w:val="22"/>
          <w:szCs w:val="22"/>
          <w:u w:val="single"/>
          <w:lang w:val="pt-BR"/>
        </w:rPr>
        <w:t>CLÁUSULA VIGÉSIMA PRIMEIRA - DA RESPONSABILIDADE CIVIL</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A CONTRATADA responderá por perdas e danos que vier a sofrer a CONTRATANTE, ou terceiros, razão de ação ou omissão, dolosa ou culposa, da CONTRATADA ou de seus prepostos, independentemente de outras combinações contratuais ou legais, a que estiver sujeita.</w:t>
      </w:r>
    </w:p>
    <w:p w:rsidR="00067680" w:rsidRPr="00F8385E" w:rsidRDefault="00067680" w:rsidP="00067680">
      <w:pPr>
        <w:jc w:val="both"/>
        <w:rPr>
          <w:rFonts w:ascii="Arial" w:hAnsi="Arial" w:cs="Arial"/>
          <w:sz w:val="22"/>
          <w:szCs w:val="22"/>
          <w:lang w:val="pt-BR"/>
        </w:rPr>
      </w:pPr>
    </w:p>
    <w:p w:rsidR="00067680" w:rsidRPr="00F8385E" w:rsidRDefault="00067680" w:rsidP="00067680">
      <w:pPr>
        <w:jc w:val="both"/>
        <w:rPr>
          <w:rFonts w:ascii="Arial" w:hAnsi="Arial" w:cs="Arial"/>
          <w:b/>
          <w:sz w:val="22"/>
          <w:szCs w:val="22"/>
          <w:u w:val="single"/>
          <w:lang w:val="pt-BR"/>
        </w:rPr>
      </w:pPr>
      <w:r w:rsidRPr="00F8385E">
        <w:rPr>
          <w:rFonts w:ascii="Arial" w:hAnsi="Arial" w:cs="Arial"/>
          <w:b/>
          <w:sz w:val="22"/>
          <w:szCs w:val="22"/>
          <w:u w:val="single"/>
          <w:lang w:val="pt-BR"/>
        </w:rPr>
        <w:t>CLÁUSULA VIGÉSIMA SEGUNDA - DO FORO</w:t>
      </w:r>
    </w:p>
    <w:p w:rsidR="00067680" w:rsidRPr="00F8385E" w:rsidRDefault="00067680" w:rsidP="00067680">
      <w:pPr>
        <w:jc w:val="both"/>
        <w:rPr>
          <w:rFonts w:ascii="Arial" w:hAnsi="Arial" w:cs="Arial"/>
          <w:b/>
          <w:sz w:val="22"/>
          <w:szCs w:val="22"/>
          <w:u w:val="single"/>
          <w:lang w:val="pt-BR"/>
        </w:rPr>
      </w:pPr>
    </w:p>
    <w:p w:rsidR="00067680" w:rsidRPr="00F8385E" w:rsidRDefault="00067680" w:rsidP="00067680">
      <w:pPr>
        <w:jc w:val="both"/>
        <w:rPr>
          <w:rFonts w:ascii="Arial" w:hAnsi="Arial" w:cs="Arial"/>
          <w:sz w:val="22"/>
          <w:szCs w:val="22"/>
          <w:lang w:val="pt-BR"/>
        </w:rPr>
      </w:pPr>
      <w:r w:rsidRPr="00F8385E">
        <w:rPr>
          <w:rFonts w:ascii="Arial" w:hAnsi="Arial" w:cs="Arial"/>
          <w:sz w:val="22"/>
          <w:szCs w:val="22"/>
          <w:lang w:val="pt-BR"/>
        </w:rPr>
        <w:t xml:space="preserve">Fica eleito o foro da Cidade de </w:t>
      </w:r>
      <w:r w:rsidR="00DD186B" w:rsidRPr="00F8385E">
        <w:rPr>
          <w:rFonts w:ascii="Arial" w:hAnsi="Arial" w:cs="Arial"/>
          <w:sz w:val="22"/>
          <w:szCs w:val="22"/>
          <w:lang w:val="pt-BR"/>
        </w:rPr>
        <w:t>SÃO JOÃO DOS PATOS</w:t>
      </w:r>
      <w:r w:rsidRPr="00F8385E">
        <w:rPr>
          <w:rFonts w:ascii="Arial" w:hAnsi="Arial" w:cs="Arial"/>
          <w:sz w:val="22"/>
          <w:szCs w:val="22"/>
          <w:lang w:val="pt-BR"/>
        </w:rPr>
        <w:t xml:space="preserve"> – MA, com renúncia expressa de qualquer outro, por mais privilegiado que seja, para dirimir quaisquer dúvidas ou litígios oriundos.</w:t>
      </w:r>
    </w:p>
    <w:p w:rsidR="00FD6A6E" w:rsidRPr="00F8385E" w:rsidRDefault="00FD6A6E" w:rsidP="0040288C">
      <w:pPr>
        <w:tabs>
          <w:tab w:val="center" w:pos="4320"/>
          <w:tab w:val="right" w:pos="8640"/>
        </w:tabs>
        <w:jc w:val="center"/>
        <w:rPr>
          <w:rFonts w:ascii="Arial" w:hAnsi="Arial" w:cs="Arial"/>
          <w:sz w:val="22"/>
          <w:szCs w:val="22"/>
          <w:lang w:val="pt-BR"/>
        </w:rPr>
      </w:pPr>
    </w:p>
    <w:p w:rsidR="00067680" w:rsidRPr="00F8385E" w:rsidRDefault="00DD186B" w:rsidP="0040288C">
      <w:pPr>
        <w:tabs>
          <w:tab w:val="center" w:pos="4320"/>
          <w:tab w:val="right" w:pos="8640"/>
        </w:tabs>
        <w:jc w:val="center"/>
        <w:rPr>
          <w:rFonts w:ascii="Arial" w:hAnsi="Arial" w:cs="Arial"/>
          <w:sz w:val="22"/>
          <w:szCs w:val="22"/>
          <w:lang w:val="pt-BR"/>
        </w:rPr>
      </w:pPr>
      <w:r w:rsidRPr="00F8385E">
        <w:rPr>
          <w:rFonts w:ascii="Arial" w:hAnsi="Arial" w:cs="Arial"/>
          <w:sz w:val="22"/>
          <w:szCs w:val="22"/>
          <w:lang w:val="pt-BR"/>
        </w:rPr>
        <w:t>SÃO JOÃO DOS PATOS</w:t>
      </w:r>
      <w:r w:rsidR="00067680" w:rsidRPr="00F8385E">
        <w:rPr>
          <w:rFonts w:ascii="Arial" w:hAnsi="Arial" w:cs="Arial"/>
          <w:sz w:val="22"/>
          <w:szCs w:val="22"/>
          <w:lang w:val="pt-BR"/>
        </w:rPr>
        <w:t xml:space="preserve">(MA), _______ de _______________ </w:t>
      </w:r>
      <w:proofErr w:type="spellStart"/>
      <w:r w:rsidR="00067680" w:rsidRPr="00F8385E">
        <w:rPr>
          <w:rFonts w:ascii="Arial" w:hAnsi="Arial" w:cs="Arial"/>
          <w:sz w:val="22"/>
          <w:szCs w:val="22"/>
          <w:lang w:val="pt-BR"/>
        </w:rPr>
        <w:t>de</w:t>
      </w:r>
      <w:proofErr w:type="spellEnd"/>
      <w:r w:rsidR="00067680" w:rsidRPr="00F8385E">
        <w:rPr>
          <w:rFonts w:ascii="Arial" w:hAnsi="Arial" w:cs="Arial"/>
          <w:sz w:val="22"/>
          <w:szCs w:val="22"/>
          <w:lang w:val="pt-BR"/>
        </w:rPr>
        <w:t xml:space="preserve"> 202</w:t>
      </w:r>
      <w:r w:rsidR="009B08AA" w:rsidRPr="00F8385E">
        <w:rPr>
          <w:rFonts w:ascii="Arial" w:hAnsi="Arial" w:cs="Arial"/>
          <w:sz w:val="22"/>
          <w:szCs w:val="22"/>
          <w:lang w:val="pt-BR"/>
        </w:rPr>
        <w:t>2</w:t>
      </w:r>
      <w:r w:rsidR="00067680" w:rsidRPr="00F8385E">
        <w:rPr>
          <w:rFonts w:ascii="Arial" w:hAnsi="Arial" w:cs="Arial"/>
          <w:sz w:val="22"/>
          <w:szCs w:val="22"/>
          <w:lang w:val="pt-BR"/>
        </w:rPr>
        <w:t>.</w:t>
      </w:r>
    </w:p>
    <w:p w:rsidR="007A242C" w:rsidRDefault="007A242C" w:rsidP="00067680">
      <w:pPr>
        <w:pStyle w:val="Legenda"/>
        <w:jc w:val="left"/>
        <w:rPr>
          <w:sz w:val="22"/>
          <w:szCs w:val="22"/>
        </w:rPr>
      </w:pPr>
    </w:p>
    <w:p w:rsidR="00067680" w:rsidRPr="00033FA6" w:rsidRDefault="00067680" w:rsidP="00067680">
      <w:pPr>
        <w:pStyle w:val="Legenda"/>
        <w:jc w:val="left"/>
        <w:rPr>
          <w:sz w:val="22"/>
          <w:szCs w:val="22"/>
        </w:rPr>
      </w:pPr>
      <w:r w:rsidRPr="00033FA6">
        <w:rPr>
          <w:sz w:val="22"/>
          <w:szCs w:val="22"/>
        </w:rPr>
        <w:t>________________________________</w:t>
      </w:r>
    </w:p>
    <w:p w:rsidR="00067680" w:rsidRPr="00033FA6" w:rsidRDefault="00067680" w:rsidP="00067680">
      <w:pPr>
        <w:pStyle w:val="Legenda"/>
        <w:jc w:val="left"/>
        <w:rPr>
          <w:sz w:val="22"/>
          <w:szCs w:val="22"/>
        </w:rPr>
      </w:pPr>
      <w:r w:rsidRPr="00033FA6">
        <w:rPr>
          <w:sz w:val="22"/>
          <w:szCs w:val="22"/>
        </w:rPr>
        <w:t>CONTRATANTE</w:t>
      </w:r>
    </w:p>
    <w:p w:rsidR="00067680" w:rsidRDefault="00067680" w:rsidP="00067680">
      <w:pPr>
        <w:pStyle w:val="Legenda"/>
        <w:jc w:val="left"/>
        <w:rPr>
          <w:sz w:val="22"/>
          <w:szCs w:val="22"/>
        </w:rPr>
      </w:pPr>
      <w:r w:rsidRPr="00033FA6">
        <w:rPr>
          <w:sz w:val="22"/>
          <w:szCs w:val="22"/>
        </w:rPr>
        <w:t>Prefeito Municipal</w:t>
      </w:r>
    </w:p>
    <w:p w:rsidR="00067680" w:rsidRPr="00033FA6" w:rsidRDefault="00067680" w:rsidP="00067680">
      <w:pPr>
        <w:pStyle w:val="Legenda"/>
        <w:jc w:val="left"/>
        <w:rPr>
          <w:sz w:val="22"/>
          <w:szCs w:val="22"/>
        </w:rPr>
      </w:pPr>
      <w:r w:rsidRPr="00033FA6">
        <w:rPr>
          <w:sz w:val="22"/>
          <w:szCs w:val="22"/>
        </w:rPr>
        <w:t>_________________________________</w:t>
      </w:r>
    </w:p>
    <w:p w:rsidR="00067680" w:rsidRDefault="00067680" w:rsidP="00067680">
      <w:pPr>
        <w:pStyle w:val="Legenda"/>
        <w:jc w:val="left"/>
        <w:rPr>
          <w:sz w:val="22"/>
          <w:szCs w:val="22"/>
        </w:rPr>
      </w:pPr>
      <w:r w:rsidRPr="00033FA6">
        <w:rPr>
          <w:sz w:val="22"/>
          <w:szCs w:val="22"/>
        </w:rPr>
        <w:t>CONTRATADA</w:t>
      </w:r>
      <w:r w:rsidR="00267983">
        <w:rPr>
          <w:sz w:val="22"/>
          <w:szCs w:val="22"/>
        </w:rPr>
        <w:t xml:space="preserve"> -</w:t>
      </w:r>
      <w:r w:rsidRPr="00033FA6">
        <w:rPr>
          <w:sz w:val="22"/>
          <w:szCs w:val="22"/>
        </w:rPr>
        <w:t>Representante Legal</w:t>
      </w:r>
    </w:p>
    <w:p w:rsidR="007A292A" w:rsidRPr="006C4EFE" w:rsidRDefault="007A292A" w:rsidP="006C4EFE">
      <w:pPr>
        <w:rPr>
          <w:lang w:val="pt-BR" w:eastAsia="pt-BR" w:bidi="ar-SA"/>
        </w:rPr>
      </w:pPr>
    </w:p>
    <w:p w:rsidR="00067680" w:rsidRDefault="00067680" w:rsidP="00067680">
      <w:pPr>
        <w:pStyle w:val="Legenda"/>
        <w:jc w:val="left"/>
        <w:rPr>
          <w:sz w:val="22"/>
          <w:szCs w:val="22"/>
        </w:rPr>
      </w:pPr>
      <w:r w:rsidRPr="00033FA6">
        <w:rPr>
          <w:sz w:val="22"/>
          <w:szCs w:val="22"/>
        </w:rPr>
        <w:t>TESTEMUNHAS:</w:t>
      </w:r>
    </w:p>
    <w:p w:rsidR="00067680" w:rsidRPr="00033FA6" w:rsidRDefault="00067680" w:rsidP="00067680">
      <w:pPr>
        <w:pStyle w:val="Legenda"/>
        <w:jc w:val="left"/>
        <w:rPr>
          <w:sz w:val="22"/>
          <w:szCs w:val="22"/>
        </w:rPr>
      </w:pPr>
      <w:r w:rsidRPr="00033FA6">
        <w:rPr>
          <w:sz w:val="22"/>
          <w:szCs w:val="22"/>
        </w:rPr>
        <w:t>__________________________________</w:t>
      </w:r>
    </w:p>
    <w:p w:rsidR="00AA023D" w:rsidRDefault="006C4EFE" w:rsidP="00067680">
      <w:pPr>
        <w:pStyle w:val="Legenda"/>
        <w:jc w:val="left"/>
        <w:rPr>
          <w:sz w:val="22"/>
          <w:szCs w:val="22"/>
        </w:rPr>
      </w:pPr>
      <w:r>
        <w:rPr>
          <w:sz w:val="22"/>
          <w:szCs w:val="22"/>
        </w:rPr>
        <w:t>CPF:</w:t>
      </w:r>
    </w:p>
    <w:p w:rsidR="00067680" w:rsidRPr="00033FA6" w:rsidRDefault="00067680" w:rsidP="00067680">
      <w:pPr>
        <w:pStyle w:val="Legenda"/>
        <w:jc w:val="left"/>
        <w:rPr>
          <w:sz w:val="22"/>
          <w:szCs w:val="22"/>
        </w:rPr>
      </w:pPr>
      <w:r w:rsidRPr="00033FA6">
        <w:rPr>
          <w:sz w:val="22"/>
          <w:szCs w:val="22"/>
        </w:rPr>
        <w:lastRenderedPageBreak/>
        <w:t>_________________________________</w:t>
      </w:r>
    </w:p>
    <w:p w:rsidR="00067680" w:rsidRPr="00033FA6" w:rsidRDefault="00067680" w:rsidP="00067680">
      <w:pPr>
        <w:pStyle w:val="Legenda"/>
        <w:jc w:val="left"/>
        <w:rPr>
          <w:sz w:val="22"/>
          <w:szCs w:val="22"/>
        </w:rPr>
      </w:pPr>
      <w:r w:rsidRPr="00033FA6">
        <w:rPr>
          <w:sz w:val="22"/>
          <w:szCs w:val="22"/>
        </w:rPr>
        <w:t>CPF:</w:t>
      </w:r>
    </w:p>
    <w:bookmarkEnd w:id="28"/>
    <w:p w:rsidR="00E04D00" w:rsidRPr="00F8385E" w:rsidRDefault="00E04D00" w:rsidP="00E04D00">
      <w:pPr>
        <w:jc w:val="center"/>
        <w:rPr>
          <w:rFonts w:ascii="Arial" w:eastAsia="Arial Unicode MS" w:hAnsi="Arial" w:cs="Arial"/>
          <w:b/>
          <w:sz w:val="22"/>
          <w:szCs w:val="22"/>
          <w:lang w:val="pt-BR"/>
        </w:rPr>
      </w:pPr>
      <w:r w:rsidRPr="00F8385E">
        <w:rPr>
          <w:rFonts w:ascii="Arial" w:eastAsia="Arial Unicode MS" w:hAnsi="Arial" w:cs="Arial"/>
          <w:b/>
          <w:sz w:val="22"/>
          <w:szCs w:val="22"/>
          <w:lang w:val="pt-BR"/>
        </w:rPr>
        <w:t xml:space="preserve">PREGÃO ELETRÔNICO: Nº </w:t>
      </w:r>
      <w:r w:rsidR="00436A19" w:rsidRPr="00F8385E">
        <w:rPr>
          <w:rFonts w:ascii="Arial" w:eastAsia="Arial Unicode MS" w:hAnsi="Arial" w:cs="Arial"/>
          <w:b/>
          <w:sz w:val="22"/>
          <w:szCs w:val="22"/>
          <w:lang w:val="pt-BR"/>
        </w:rPr>
        <w:t>034/2022</w:t>
      </w:r>
      <w:r w:rsidRPr="00F8385E">
        <w:rPr>
          <w:rFonts w:ascii="Arial" w:eastAsia="Arial Unicode MS" w:hAnsi="Arial" w:cs="Arial"/>
          <w:b/>
          <w:sz w:val="22"/>
          <w:szCs w:val="22"/>
          <w:lang w:val="pt-BR"/>
        </w:rPr>
        <w:t xml:space="preserve"> – SISTEMA DE REGISTRO DE PREÇOS</w:t>
      </w:r>
    </w:p>
    <w:p w:rsidR="00E04D00" w:rsidRPr="00F8385E" w:rsidRDefault="00E04D00" w:rsidP="00E04D00">
      <w:pPr>
        <w:jc w:val="center"/>
        <w:rPr>
          <w:rFonts w:ascii="Arial" w:eastAsia="Arial Unicode MS" w:hAnsi="Arial" w:cs="Arial"/>
          <w:b/>
          <w:sz w:val="22"/>
          <w:szCs w:val="22"/>
          <w:lang w:val="pt-BR"/>
        </w:rPr>
      </w:pPr>
    </w:p>
    <w:p w:rsidR="0040288C" w:rsidRPr="00F8385E" w:rsidRDefault="0040288C" w:rsidP="00067680">
      <w:pPr>
        <w:pStyle w:val="SemEspaamento"/>
        <w:jc w:val="both"/>
        <w:rPr>
          <w:rFonts w:ascii="Arial" w:hAnsi="Arial" w:cs="Arial"/>
          <w:sz w:val="22"/>
          <w:szCs w:val="22"/>
          <w:lang w:val="pt-BR"/>
        </w:rPr>
      </w:pPr>
    </w:p>
    <w:p w:rsidR="0040288C" w:rsidRPr="00F8385E" w:rsidRDefault="00CE67D1" w:rsidP="001F1287">
      <w:pPr>
        <w:pStyle w:val="SemEspaamento"/>
        <w:jc w:val="center"/>
        <w:rPr>
          <w:rFonts w:ascii="Arial" w:hAnsi="Arial" w:cs="Arial"/>
          <w:sz w:val="22"/>
          <w:szCs w:val="22"/>
          <w:lang w:val="pt-BR"/>
        </w:rPr>
      </w:pPr>
      <w:bookmarkStart w:id="29" w:name="bookmark67"/>
      <w:r w:rsidRPr="00F8385E">
        <w:rPr>
          <w:rFonts w:ascii="Arial" w:hAnsi="Arial" w:cs="Arial"/>
          <w:sz w:val="22"/>
          <w:szCs w:val="22"/>
          <w:lang w:val="pt-BR"/>
        </w:rPr>
        <w:t xml:space="preserve">ANEXO IV </w:t>
      </w:r>
    </w:p>
    <w:p w:rsidR="001F1287" w:rsidRPr="00F8385E" w:rsidRDefault="00CE67D1" w:rsidP="001F1287">
      <w:pPr>
        <w:pStyle w:val="SemEspaamento"/>
        <w:jc w:val="center"/>
        <w:rPr>
          <w:rFonts w:ascii="Arial" w:hAnsi="Arial" w:cs="Arial"/>
          <w:sz w:val="22"/>
          <w:szCs w:val="22"/>
          <w:lang w:val="pt-BR"/>
        </w:rPr>
      </w:pPr>
      <w:r w:rsidRPr="00F8385E">
        <w:rPr>
          <w:rFonts w:ascii="Arial" w:hAnsi="Arial" w:cs="Arial"/>
          <w:sz w:val="22"/>
          <w:szCs w:val="22"/>
          <w:lang w:val="pt-BR"/>
        </w:rPr>
        <w:t xml:space="preserve"> MODELO DE DECLARA</w:t>
      </w:r>
      <w:r w:rsidR="001F1287" w:rsidRPr="00F8385E">
        <w:rPr>
          <w:rFonts w:ascii="Arial" w:hAnsi="Arial" w:cs="Arial"/>
          <w:sz w:val="22"/>
          <w:szCs w:val="22"/>
          <w:lang w:val="pt-BR"/>
        </w:rPr>
        <w:t>ÇÃO</w:t>
      </w:r>
      <w:r w:rsidRPr="00F8385E">
        <w:rPr>
          <w:rFonts w:ascii="Arial" w:hAnsi="Arial" w:cs="Arial"/>
          <w:sz w:val="22"/>
          <w:szCs w:val="22"/>
          <w:lang w:val="pt-BR"/>
        </w:rPr>
        <w:br/>
      </w:r>
    </w:p>
    <w:p w:rsidR="00A16632" w:rsidRPr="00F8385E" w:rsidRDefault="00CE67D1" w:rsidP="001F1287">
      <w:pPr>
        <w:pStyle w:val="SemEspaamento"/>
        <w:jc w:val="center"/>
        <w:rPr>
          <w:rFonts w:ascii="Arial" w:hAnsi="Arial" w:cs="Arial"/>
          <w:sz w:val="22"/>
          <w:szCs w:val="22"/>
          <w:lang w:val="pt-BR"/>
        </w:rPr>
      </w:pPr>
      <w:r w:rsidRPr="00F8385E">
        <w:rPr>
          <w:rFonts w:ascii="Arial" w:hAnsi="Arial" w:cs="Arial"/>
          <w:sz w:val="22"/>
          <w:szCs w:val="22"/>
          <w:lang w:val="pt-BR"/>
        </w:rPr>
        <w:t>TIMBRE DA EMPRESA</w:t>
      </w:r>
      <w:bookmarkEnd w:id="29"/>
    </w:p>
    <w:p w:rsidR="00A16632" w:rsidRPr="00F8385E" w:rsidRDefault="00CE67D1" w:rsidP="001F1287">
      <w:pPr>
        <w:pStyle w:val="SemEspaamento"/>
        <w:jc w:val="center"/>
        <w:rPr>
          <w:rFonts w:ascii="Arial" w:hAnsi="Arial" w:cs="Arial"/>
          <w:sz w:val="22"/>
          <w:szCs w:val="22"/>
          <w:lang w:val="pt-BR"/>
        </w:rPr>
      </w:pPr>
      <w:r w:rsidRPr="00F8385E">
        <w:rPr>
          <w:rFonts w:ascii="Arial" w:hAnsi="Arial" w:cs="Arial"/>
          <w:sz w:val="22"/>
          <w:szCs w:val="22"/>
          <w:lang w:val="pt-BR"/>
        </w:rPr>
        <w:t xml:space="preserve">(Nome da empresa, CNPJ e </w:t>
      </w:r>
      <w:r w:rsidR="00181F52" w:rsidRPr="00F8385E">
        <w:rPr>
          <w:rFonts w:ascii="Arial" w:hAnsi="Arial" w:cs="Arial"/>
          <w:sz w:val="22"/>
          <w:szCs w:val="22"/>
          <w:lang w:val="pt-BR"/>
        </w:rPr>
        <w:t>endereço</w:t>
      </w:r>
      <w:r w:rsidRPr="00F8385E">
        <w:rPr>
          <w:rFonts w:ascii="Arial" w:hAnsi="Arial" w:cs="Arial"/>
          <w:sz w:val="22"/>
          <w:szCs w:val="22"/>
          <w:lang w:val="pt-BR"/>
        </w:rPr>
        <w:t xml:space="preserve"> da empresa)</w:t>
      </w:r>
    </w:p>
    <w:p w:rsidR="001F1287" w:rsidRPr="00F8385E" w:rsidRDefault="001F1287" w:rsidP="001F1287">
      <w:pPr>
        <w:pStyle w:val="SemEspaamento"/>
        <w:jc w:val="center"/>
        <w:rPr>
          <w:rFonts w:ascii="Arial" w:hAnsi="Arial" w:cs="Arial"/>
          <w:sz w:val="22"/>
          <w:szCs w:val="22"/>
          <w:lang w:val="pt-BR"/>
        </w:rPr>
      </w:pPr>
    </w:p>
    <w:p w:rsidR="001F1287" w:rsidRPr="00F8385E" w:rsidRDefault="001F1287" w:rsidP="00E12AD9">
      <w:pPr>
        <w:pStyle w:val="SemEspaamento"/>
        <w:jc w:val="both"/>
        <w:rPr>
          <w:rFonts w:ascii="Arial" w:hAnsi="Arial" w:cs="Arial"/>
          <w:sz w:val="22"/>
          <w:szCs w:val="22"/>
          <w:lang w:val="pt-BR"/>
        </w:rPr>
      </w:pPr>
    </w:p>
    <w:p w:rsidR="00A16632" w:rsidRPr="00F8385E" w:rsidRDefault="00CE67D1" w:rsidP="00B25D02">
      <w:pPr>
        <w:pStyle w:val="SemEspaamento"/>
        <w:jc w:val="center"/>
        <w:rPr>
          <w:rFonts w:ascii="Arial" w:hAnsi="Arial" w:cs="Arial"/>
          <w:sz w:val="22"/>
          <w:szCs w:val="22"/>
          <w:lang w:val="pt-BR"/>
        </w:rPr>
      </w:pPr>
      <w:r w:rsidRPr="00F8385E">
        <w:rPr>
          <w:rFonts w:ascii="Arial" w:hAnsi="Arial" w:cs="Arial"/>
          <w:sz w:val="22"/>
          <w:szCs w:val="22"/>
          <w:lang w:val="pt-BR"/>
        </w:rPr>
        <w:t>DECLARA</w:t>
      </w:r>
      <w:r w:rsidR="00B25D02" w:rsidRPr="00F8385E">
        <w:rPr>
          <w:rFonts w:ascii="Arial" w:hAnsi="Arial" w:cs="Arial"/>
          <w:sz w:val="22"/>
          <w:szCs w:val="22"/>
          <w:lang w:val="pt-BR"/>
        </w:rPr>
        <w:t>ÇÃO</w:t>
      </w:r>
    </w:p>
    <w:p w:rsidR="001F1287" w:rsidRPr="00F8385E" w:rsidRDefault="001F1287" w:rsidP="00E12AD9">
      <w:pPr>
        <w:pStyle w:val="SemEspaamento"/>
        <w:jc w:val="both"/>
        <w:rPr>
          <w:rFonts w:ascii="Arial" w:hAnsi="Arial" w:cs="Arial"/>
          <w:sz w:val="22"/>
          <w:szCs w:val="22"/>
          <w:lang w:val="pt-BR"/>
        </w:rPr>
      </w:pPr>
    </w:p>
    <w:p w:rsidR="001F1287" w:rsidRPr="00F8385E" w:rsidRDefault="001F1287" w:rsidP="00E12AD9">
      <w:pPr>
        <w:pStyle w:val="SemEspaamento"/>
        <w:jc w:val="both"/>
        <w:rPr>
          <w:rFonts w:ascii="Arial" w:hAnsi="Arial" w:cs="Arial"/>
          <w:sz w:val="22"/>
          <w:szCs w:val="22"/>
          <w:lang w:val="pt-BR"/>
        </w:rPr>
      </w:pPr>
    </w:p>
    <w:p w:rsidR="001F1287" w:rsidRPr="00F8385E" w:rsidRDefault="001F1287"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DECLARAMOS, sob as penas da Lei, para os fins de </w:t>
      </w:r>
      <w:r w:rsidR="00A202D1" w:rsidRPr="00F8385E">
        <w:rPr>
          <w:rFonts w:ascii="Arial" w:hAnsi="Arial" w:cs="Arial"/>
          <w:sz w:val="22"/>
          <w:szCs w:val="22"/>
          <w:lang w:val="pt-BR"/>
        </w:rPr>
        <w:t>habilitação</w:t>
      </w:r>
      <w:r w:rsidRPr="00F8385E">
        <w:rPr>
          <w:rFonts w:ascii="Arial" w:hAnsi="Arial" w:cs="Arial"/>
          <w:sz w:val="22"/>
          <w:szCs w:val="22"/>
          <w:lang w:val="pt-BR"/>
        </w:rPr>
        <w:t xml:space="preserve">, na </w:t>
      </w:r>
      <w:r w:rsidR="00C32AC0" w:rsidRPr="00F8385E">
        <w:rPr>
          <w:rFonts w:ascii="Arial" w:hAnsi="Arial" w:cs="Arial"/>
          <w:sz w:val="22"/>
          <w:szCs w:val="22"/>
          <w:lang w:val="pt-BR"/>
        </w:rPr>
        <w:t>Licitação</w:t>
      </w:r>
      <w:r w:rsidRPr="00F8385E">
        <w:rPr>
          <w:rFonts w:ascii="Arial" w:hAnsi="Arial" w:cs="Arial"/>
          <w:sz w:val="22"/>
          <w:szCs w:val="22"/>
          <w:lang w:val="pt-BR"/>
        </w:rPr>
        <w:t xml:space="preserve"> </w:t>
      </w:r>
      <w:r w:rsidR="00C32AC0" w:rsidRPr="00F8385E">
        <w:rPr>
          <w:rFonts w:ascii="Arial" w:hAnsi="Arial" w:cs="Arial"/>
          <w:sz w:val="22"/>
          <w:szCs w:val="22"/>
          <w:lang w:val="pt-BR"/>
        </w:rPr>
        <w:t>Pregão</w:t>
      </w:r>
      <w:r w:rsidRPr="00F8385E">
        <w:rPr>
          <w:rFonts w:ascii="Arial" w:hAnsi="Arial" w:cs="Arial"/>
          <w:sz w:val="22"/>
          <w:szCs w:val="22"/>
          <w:lang w:val="pt-BR"/>
        </w:rPr>
        <w:t xml:space="preserve"> </w:t>
      </w:r>
      <w:proofErr w:type="spellStart"/>
      <w:r w:rsidRPr="00F8385E">
        <w:rPr>
          <w:rFonts w:ascii="Arial" w:hAnsi="Arial" w:cs="Arial"/>
          <w:sz w:val="22"/>
          <w:szCs w:val="22"/>
          <w:lang w:val="pt-BR"/>
        </w:rPr>
        <w:t>Eletronico</w:t>
      </w:r>
      <w:proofErr w:type="spellEnd"/>
      <w:r w:rsidRPr="00F8385E">
        <w:rPr>
          <w:rFonts w:ascii="Arial" w:hAnsi="Arial" w:cs="Arial"/>
          <w:sz w:val="22"/>
          <w:szCs w:val="22"/>
          <w:lang w:val="pt-BR"/>
        </w:rPr>
        <w:t xml:space="preserve"> n° </w:t>
      </w:r>
      <w:r w:rsidR="00436A19" w:rsidRPr="00F8385E">
        <w:rPr>
          <w:rFonts w:ascii="Arial" w:hAnsi="Arial" w:cs="Arial"/>
          <w:sz w:val="22"/>
          <w:szCs w:val="22"/>
          <w:lang w:val="pt-BR"/>
        </w:rPr>
        <w:t>034/2022</w:t>
      </w:r>
      <w:r w:rsidR="00B25D02" w:rsidRPr="00F8385E">
        <w:rPr>
          <w:rFonts w:ascii="Arial" w:hAnsi="Arial" w:cs="Arial"/>
          <w:sz w:val="22"/>
          <w:szCs w:val="22"/>
          <w:lang w:val="pt-BR"/>
        </w:rPr>
        <w:t xml:space="preserve">, aberto do Processo Administrativo nº </w:t>
      </w:r>
      <w:r w:rsidR="00436A19" w:rsidRPr="00F8385E">
        <w:rPr>
          <w:rFonts w:ascii="Arial" w:hAnsi="Arial" w:cs="Arial"/>
          <w:sz w:val="22"/>
          <w:szCs w:val="22"/>
          <w:lang w:val="pt-BR"/>
        </w:rPr>
        <w:t>190702/2022</w:t>
      </w:r>
      <w:r w:rsidR="00B25D02" w:rsidRPr="00F8385E">
        <w:rPr>
          <w:rFonts w:ascii="Arial" w:hAnsi="Arial" w:cs="Arial"/>
          <w:sz w:val="22"/>
          <w:szCs w:val="22"/>
          <w:lang w:val="pt-BR"/>
        </w:rPr>
        <w:t xml:space="preserve">, instaurada </w:t>
      </w:r>
      <w:proofErr w:type="gramStart"/>
      <w:r w:rsidR="00B25D02" w:rsidRPr="00F8385E">
        <w:rPr>
          <w:rFonts w:ascii="Arial" w:hAnsi="Arial" w:cs="Arial"/>
          <w:sz w:val="22"/>
          <w:szCs w:val="22"/>
          <w:lang w:val="pt-BR"/>
        </w:rPr>
        <w:t>pelo  MUNICÍPIO</w:t>
      </w:r>
      <w:proofErr w:type="gramEnd"/>
      <w:r w:rsidR="00B25D02" w:rsidRPr="00F8385E">
        <w:rPr>
          <w:rFonts w:ascii="Arial" w:hAnsi="Arial" w:cs="Arial"/>
          <w:sz w:val="22"/>
          <w:szCs w:val="22"/>
          <w:lang w:val="pt-BR"/>
        </w:rPr>
        <w:t xml:space="preserve"> DE </w:t>
      </w:r>
      <w:r w:rsidR="00DD186B" w:rsidRPr="00F8385E">
        <w:rPr>
          <w:rFonts w:ascii="Arial" w:hAnsi="Arial" w:cs="Arial"/>
          <w:sz w:val="22"/>
          <w:szCs w:val="22"/>
          <w:lang w:val="pt-BR"/>
        </w:rPr>
        <w:t>SÃO JOÃO DOS PATOS</w:t>
      </w:r>
      <w:r w:rsidR="00B25D02" w:rsidRPr="00F8385E">
        <w:rPr>
          <w:rFonts w:ascii="Arial" w:hAnsi="Arial" w:cs="Arial"/>
          <w:sz w:val="22"/>
          <w:szCs w:val="22"/>
          <w:lang w:val="pt-BR"/>
        </w:rPr>
        <w:t>/MA</w:t>
      </w:r>
      <w:r w:rsidRPr="00F8385E">
        <w:rPr>
          <w:rFonts w:ascii="Arial" w:hAnsi="Arial" w:cs="Arial"/>
          <w:sz w:val="22"/>
          <w:szCs w:val="22"/>
          <w:lang w:val="pt-BR"/>
        </w:rPr>
        <w:t>, que a empresa:</w:t>
      </w:r>
    </w:p>
    <w:p w:rsidR="001F1287" w:rsidRPr="00F8385E" w:rsidRDefault="001F1287" w:rsidP="00E12AD9">
      <w:pPr>
        <w:pStyle w:val="SemEspaamento"/>
        <w:jc w:val="both"/>
        <w:rPr>
          <w:rFonts w:ascii="Arial" w:hAnsi="Arial" w:cs="Arial"/>
          <w:sz w:val="22"/>
          <w:szCs w:val="22"/>
          <w:lang w:val="pt-BR"/>
        </w:rPr>
      </w:pPr>
    </w:p>
    <w:p w:rsidR="001F1287" w:rsidRPr="00F8385E" w:rsidRDefault="001F1287"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Cumpre ao disposto nos incisos XXXIII do art. 7° da Constitui</w:t>
      </w:r>
      <w:r w:rsidR="00F01FA0" w:rsidRPr="00F8385E">
        <w:rPr>
          <w:rFonts w:ascii="Arial" w:hAnsi="Arial" w:cs="Arial"/>
          <w:sz w:val="22"/>
          <w:szCs w:val="22"/>
          <w:lang w:val="pt-BR"/>
        </w:rPr>
        <w:t>ção</w:t>
      </w:r>
      <w:r w:rsidRPr="00F8385E">
        <w:rPr>
          <w:rFonts w:ascii="Arial" w:hAnsi="Arial" w:cs="Arial"/>
          <w:sz w:val="22"/>
          <w:szCs w:val="22"/>
          <w:lang w:val="pt-BR"/>
        </w:rPr>
        <w:t xml:space="preserve"> Federal e inciso V do art. 27 da Lei Federal n° 8.666/93, de que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emprega menor de 18 anos em trabalho noturno, perigoso e insalubre 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emprega menor de 16 anos, ressalvado, quando for o caso, o menor, a partir de 14 anos, na </w:t>
      </w:r>
      <w:r w:rsidR="00B76C6A" w:rsidRPr="00F8385E">
        <w:rPr>
          <w:rFonts w:ascii="Arial" w:hAnsi="Arial" w:cs="Arial"/>
          <w:sz w:val="22"/>
          <w:szCs w:val="22"/>
          <w:lang w:val="pt-BR"/>
        </w:rPr>
        <w:t>condição</w:t>
      </w:r>
      <w:r w:rsidRPr="00F8385E">
        <w:rPr>
          <w:rFonts w:ascii="Arial" w:hAnsi="Arial" w:cs="Arial"/>
          <w:sz w:val="22"/>
          <w:szCs w:val="22"/>
          <w:lang w:val="pt-BR"/>
        </w:rPr>
        <w:t xml:space="preserve"> de aprendiz, nos termos do modelo anexo ao Decreto Federal n° 4.358, de 05 de Setembro de 2002, que regulamenta a Lei n° 9.584, de 27 de outubro de 2002;</w:t>
      </w: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w:t>
      </w:r>
      <w:proofErr w:type="spellStart"/>
      <w:r w:rsidRPr="00F8385E">
        <w:rPr>
          <w:rFonts w:ascii="Arial" w:hAnsi="Arial" w:cs="Arial"/>
          <w:sz w:val="22"/>
          <w:szCs w:val="22"/>
          <w:lang w:val="pt-BR"/>
        </w:rPr>
        <w:t>esta</w:t>
      </w:r>
      <w:proofErr w:type="spellEnd"/>
      <w:r w:rsidRPr="00F8385E">
        <w:rPr>
          <w:rFonts w:ascii="Arial" w:hAnsi="Arial" w:cs="Arial"/>
          <w:sz w:val="22"/>
          <w:szCs w:val="22"/>
          <w:lang w:val="pt-BR"/>
        </w:rPr>
        <w:t xml:space="preserve"> impedida de contratar com a Administra</w:t>
      </w:r>
      <w:r w:rsidR="00F01FA0" w:rsidRPr="00F8385E">
        <w:rPr>
          <w:rFonts w:ascii="Arial" w:hAnsi="Arial" w:cs="Arial"/>
          <w:sz w:val="22"/>
          <w:szCs w:val="22"/>
          <w:lang w:val="pt-BR"/>
        </w:rPr>
        <w:t>ção</w:t>
      </w:r>
      <w:r w:rsidRPr="00F8385E">
        <w:rPr>
          <w:rFonts w:ascii="Arial" w:hAnsi="Arial" w:cs="Arial"/>
          <w:sz w:val="22"/>
          <w:szCs w:val="22"/>
          <w:lang w:val="pt-BR"/>
        </w:rPr>
        <w:t xml:space="preserve"> </w:t>
      </w:r>
      <w:proofErr w:type="spellStart"/>
      <w:r w:rsidRPr="00F8385E">
        <w:rPr>
          <w:rFonts w:ascii="Arial" w:hAnsi="Arial" w:cs="Arial"/>
          <w:sz w:val="22"/>
          <w:szCs w:val="22"/>
          <w:lang w:val="pt-BR"/>
        </w:rPr>
        <w:t>Publica</w:t>
      </w:r>
      <w:proofErr w:type="spellEnd"/>
      <w:r w:rsidRPr="00F8385E">
        <w:rPr>
          <w:rFonts w:ascii="Arial" w:hAnsi="Arial" w:cs="Arial"/>
          <w:sz w:val="22"/>
          <w:szCs w:val="22"/>
          <w:lang w:val="pt-BR"/>
        </w:rPr>
        <w:t>;</w:t>
      </w: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foi declarada </w:t>
      </w:r>
      <w:proofErr w:type="spellStart"/>
      <w:r w:rsidRPr="00F8385E">
        <w:rPr>
          <w:rFonts w:ascii="Arial" w:hAnsi="Arial" w:cs="Arial"/>
          <w:sz w:val="22"/>
          <w:szCs w:val="22"/>
          <w:lang w:val="pt-BR"/>
        </w:rPr>
        <w:t>inidonea</w:t>
      </w:r>
      <w:proofErr w:type="spellEnd"/>
      <w:r w:rsidRPr="00F8385E">
        <w:rPr>
          <w:rFonts w:ascii="Arial" w:hAnsi="Arial" w:cs="Arial"/>
          <w:sz w:val="22"/>
          <w:szCs w:val="22"/>
          <w:lang w:val="pt-BR"/>
        </w:rPr>
        <w:t xml:space="preserve"> por ato do Poder </w:t>
      </w:r>
      <w:proofErr w:type="spellStart"/>
      <w:r w:rsidRPr="00F8385E">
        <w:rPr>
          <w:rFonts w:ascii="Arial" w:hAnsi="Arial" w:cs="Arial"/>
          <w:sz w:val="22"/>
          <w:szCs w:val="22"/>
          <w:lang w:val="pt-BR"/>
        </w:rPr>
        <w:t>Publico</w:t>
      </w:r>
      <w:proofErr w:type="spellEnd"/>
      <w:r w:rsidRPr="00F8385E">
        <w:rPr>
          <w:rFonts w:ascii="Arial" w:hAnsi="Arial" w:cs="Arial"/>
          <w:sz w:val="22"/>
          <w:szCs w:val="22"/>
          <w:lang w:val="pt-BR"/>
        </w:rPr>
        <w:t>;</w:t>
      </w: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incorre nas demais condi</w:t>
      </w:r>
      <w:r w:rsidR="00CA6E67" w:rsidRPr="00F8385E">
        <w:rPr>
          <w:rFonts w:ascii="Arial" w:hAnsi="Arial" w:cs="Arial"/>
          <w:sz w:val="22"/>
          <w:szCs w:val="22"/>
          <w:lang w:val="pt-BR"/>
        </w:rPr>
        <w:t>ções</w:t>
      </w:r>
      <w:r w:rsidRPr="00F8385E">
        <w:rPr>
          <w:rFonts w:ascii="Arial" w:hAnsi="Arial" w:cs="Arial"/>
          <w:sz w:val="22"/>
          <w:szCs w:val="22"/>
          <w:lang w:val="pt-BR"/>
        </w:rPr>
        <w:t xml:space="preserve"> impeditivas da lei 8666/93.</w:t>
      </w: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 Que inexistem fatos impeditivos a sua </w:t>
      </w:r>
      <w:r w:rsidR="00A202D1" w:rsidRPr="00F8385E">
        <w:rPr>
          <w:rFonts w:ascii="Arial" w:hAnsi="Arial" w:cs="Arial"/>
          <w:sz w:val="22"/>
          <w:szCs w:val="22"/>
          <w:lang w:val="pt-BR"/>
        </w:rPr>
        <w:t>habilitação</w:t>
      </w:r>
      <w:r w:rsidRPr="00F8385E">
        <w:rPr>
          <w:rFonts w:ascii="Arial" w:hAnsi="Arial" w:cs="Arial"/>
          <w:sz w:val="22"/>
          <w:szCs w:val="22"/>
          <w:lang w:val="pt-BR"/>
        </w:rPr>
        <w:t>.</w:t>
      </w:r>
    </w:p>
    <w:p w:rsidR="001F1287" w:rsidRPr="00F8385E" w:rsidRDefault="001F1287" w:rsidP="00E12AD9">
      <w:pPr>
        <w:pStyle w:val="SemEspaamento"/>
        <w:jc w:val="both"/>
        <w:rPr>
          <w:rFonts w:ascii="Arial" w:hAnsi="Arial" w:cs="Arial"/>
          <w:sz w:val="22"/>
          <w:szCs w:val="22"/>
          <w:lang w:val="pt-BR"/>
        </w:rPr>
      </w:pPr>
    </w:p>
    <w:p w:rsidR="001F1287" w:rsidRPr="00F8385E" w:rsidRDefault="001F1287" w:rsidP="00E12AD9">
      <w:pPr>
        <w:pStyle w:val="SemEspaamento"/>
        <w:jc w:val="both"/>
        <w:rPr>
          <w:rFonts w:ascii="Arial" w:hAnsi="Arial" w:cs="Arial"/>
          <w:sz w:val="22"/>
          <w:szCs w:val="22"/>
          <w:lang w:val="pt-BR"/>
        </w:rPr>
      </w:pPr>
    </w:p>
    <w:p w:rsidR="00A16632" w:rsidRPr="00F8385E" w:rsidRDefault="00B25D02" w:rsidP="00B25D02">
      <w:pPr>
        <w:pStyle w:val="SemEspaamento"/>
        <w:jc w:val="center"/>
        <w:rPr>
          <w:rFonts w:ascii="Arial" w:hAnsi="Arial" w:cs="Arial"/>
          <w:sz w:val="22"/>
          <w:szCs w:val="22"/>
          <w:lang w:val="pt-BR"/>
        </w:rPr>
      </w:pPr>
      <w:r w:rsidRPr="00F8385E">
        <w:rPr>
          <w:rFonts w:ascii="Arial" w:hAnsi="Arial" w:cs="Arial"/>
          <w:sz w:val="22"/>
          <w:szCs w:val="22"/>
          <w:lang w:val="pt-BR"/>
        </w:rPr>
        <w:t>Cidade (UF)</w:t>
      </w:r>
      <w:proofErr w:type="gramStart"/>
      <w:r w:rsidRPr="00F8385E">
        <w:rPr>
          <w:rFonts w:ascii="Arial" w:hAnsi="Arial" w:cs="Arial"/>
          <w:sz w:val="22"/>
          <w:szCs w:val="22"/>
          <w:lang w:val="pt-BR"/>
        </w:rPr>
        <w:t xml:space="preserve"> ..</w:t>
      </w:r>
      <w:proofErr w:type="gramEnd"/>
      <w:r w:rsidR="00CE67D1" w:rsidRPr="00F8385E">
        <w:rPr>
          <w:rFonts w:ascii="Arial" w:hAnsi="Arial" w:cs="Arial"/>
          <w:sz w:val="22"/>
          <w:szCs w:val="22"/>
          <w:lang w:val="pt-BR"/>
        </w:rPr>
        <w:tab/>
        <w:t>, ... de</w:t>
      </w:r>
      <w:r w:rsidR="00CE67D1" w:rsidRPr="00F8385E">
        <w:rPr>
          <w:rFonts w:ascii="Arial" w:hAnsi="Arial" w:cs="Arial"/>
          <w:sz w:val="22"/>
          <w:szCs w:val="22"/>
          <w:lang w:val="pt-BR"/>
        </w:rPr>
        <w:tab/>
      </w:r>
      <w:proofErr w:type="spellStart"/>
      <w:r w:rsidR="00CE67D1" w:rsidRPr="00F8385E">
        <w:rPr>
          <w:rFonts w:ascii="Arial" w:hAnsi="Arial" w:cs="Arial"/>
          <w:sz w:val="22"/>
          <w:szCs w:val="22"/>
          <w:lang w:val="pt-BR"/>
        </w:rPr>
        <w:t>de</w:t>
      </w:r>
      <w:proofErr w:type="spellEnd"/>
      <w:r w:rsidR="00CE67D1" w:rsidRPr="00F8385E">
        <w:rPr>
          <w:rFonts w:ascii="Arial" w:hAnsi="Arial" w:cs="Arial"/>
          <w:sz w:val="22"/>
          <w:szCs w:val="22"/>
          <w:lang w:val="pt-BR"/>
        </w:rPr>
        <w:t xml:space="preserve"> 20</w:t>
      </w:r>
      <w:r w:rsidRPr="00F8385E">
        <w:rPr>
          <w:rFonts w:ascii="Arial" w:hAnsi="Arial" w:cs="Arial"/>
          <w:sz w:val="22"/>
          <w:szCs w:val="22"/>
          <w:lang w:val="pt-BR"/>
        </w:rPr>
        <w:t>2</w:t>
      </w:r>
      <w:r w:rsidR="009B08AA" w:rsidRPr="00F8385E">
        <w:rPr>
          <w:rFonts w:ascii="Arial" w:hAnsi="Arial" w:cs="Arial"/>
          <w:sz w:val="22"/>
          <w:szCs w:val="22"/>
          <w:lang w:val="pt-BR"/>
        </w:rPr>
        <w:t>2</w:t>
      </w:r>
      <w:r w:rsidR="00CE67D1" w:rsidRPr="00F8385E">
        <w:rPr>
          <w:rFonts w:ascii="Arial" w:hAnsi="Arial" w:cs="Arial"/>
          <w:sz w:val="22"/>
          <w:szCs w:val="22"/>
          <w:lang w:val="pt-BR"/>
        </w:rPr>
        <w:tab/>
        <w:t>.</w:t>
      </w:r>
    </w:p>
    <w:p w:rsidR="00B25D02" w:rsidRPr="00F8385E" w:rsidRDefault="00B25D02" w:rsidP="00E12AD9">
      <w:pPr>
        <w:pStyle w:val="SemEspaamento"/>
        <w:jc w:val="both"/>
        <w:rPr>
          <w:rFonts w:ascii="Arial" w:hAnsi="Arial" w:cs="Arial"/>
          <w:sz w:val="22"/>
          <w:szCs w:val="22"/>
          <w:lang w:val="pt-BR"/>
        </w:rPr>
      </w:pPr>
    </w:p>
    <w:p w:rsidR="00B25D02" w:rsidRPr="00F8385E" w:rsidRDefault="00B25D02" w:rsidP="00E12AD9">
      <w:pPr>
        <w:pStyle w:val="SemEspaamento"/>
        <w:jc w:val="both"/>
        <w:rPr>
          <w:rFonts w:ascii="Arial" w:hAnsi="Arial" w:cs="Arial"/>
          <w:sz w:val="22"/>
          <w:szCs w:val="22"/>
          <w:lang w:val="pt-BR"/>
        </w:rPr>
      </w:pPr>
    </w:p>
    <w:p w:rsidR="00A16632" w:rsidRPr="00F8385E" w:rsidRDefault="00CE67D1" w:rsidP="00B25D02">
      <w:pPr>
        <w:pStyle w:val="SemEspaamento"/>
        <w:jc w:val="center"/>
        <w:rPr>
          <w:rFonts w:ascii="Arial" w:hAnsi="Arial" w:cs="Arial"/>
          <w:sz w:val="22"/>
          <w:szCs w:val="22"/>
          <w:lang w:val="pt-BR"/>
        </w:rPr>
      </w:pPr>
      <w:r w:rsidRPr="00F8385E">
        <w:rPr>
          <w:rFonts w:ascii="Arial" w:hAnsi="Arial" w:cs="Arial"/>
          <w:sz w:val="22"/>
          <w:szCs w:val="22"/>
          <w:lang w:val="pt-BR"/>
        </w:rPr>
        <w:t>Nome da empresa + Carimbo</w:t>
      </w:r>
      <w:r w:rsidRPr="00F8385E">
        <w:rPr>
          <w:rFonts w:ascii="Arial" w:hAnsi="Arial" w:cs="Arial"/>
          <w:sz w:val="22"/>
          <w:szCs w:val="22"/>
          <w:lang w:val="pt-BR"/>
        </w:rPr>
        <w:br/>
        <w:t xml:space="preserve">Nome do </w:t>
      </w:r>
      <w:r w:rsidR="000B7017" w:rsidRPr="00F8385E">
        <w:rPr>
          <w:rFonts w:ascii="Arial" w:hAnsi="Arial" w:cs="Arial"/>
          <w:sz w:val="22"/>
          <w:szCs w:val="22"/>
          <w:lang w:val="pt-BR"/>
        </w:rPr>
        <w:t>responsável</w:t>
      </w:r>
      <w:r w:rsidRPr="00F8385E">
        <w:rPr>
          <w:rFonts w:ascii="Arial" w:hAnsi="Arial" w:cs="Arial"/>
          <w:sz w:val="22"/>
          <w:szCs w:val="22"/>
          <w:lang w:val="pt-BR"/>
        </w:rPr>
        <w:t xml:space="preserve"> legal da empresa</w:t>
      </w:r>
      <w:r w:rsidRPr="00F8385E">
        <w:rPr>
          <w:rFonts w:ascii="Arial" w:hAnsi="Arial" w:cs="Arial"/>
          <w:sz w:val="22"/>
          <w:szCs w:val="22"/>
          <w:lang w:val="pt-BR"/>
        </w:rPr>
        <w:br/>
        <w:t xml:space="preserve">RG do </w:t>
      </w:r>
      <w:r w:rsidR="000B7017" w:rsidRPr="00F8385E">
        <w:rPr>
          <w:rFonts w:ascii="Arial" w:hAnsi="Arial" w:cs="Arial"/>
          <w:sz w:val="22"/>
          <w:szCs w:val="22"/>
          <w:lang w:val="pt-BR"/>
        </w:rPr>
        <w:t>responsável</w:t>
      </w:r>
      <w:r w:rsidRPr="00F8385E">
        <w:rPr>
          <w:rFonts w:ascii="Arial" w:hAnsi="Arial" w:cs="Arial"/>
          <w:sz w:val="22"/>
          <w:szCs w:val="22"/>
          <w:lang w:val="pt-BR"/>
        </w:rPr>
        <w:br/>
        <w:t xml:space="preserve">CPF do </w:t>
      </w:r>
      <w:r w:rsidR="000B7017" w:rsidRPr="00F8385E">
        <w:rPr>
          <w:rFonts w:ascii="Arial" w:hAnsi="Arial" w:cs="Arial"/>
          <w:sz w:val="22"/>
          <w:szCs w:val="22"/>
          <w:lang w:val="pt-BR"/>
        </w:rPr>
        <w:t>responsável</w:t>
      </w:r>
    </w:p>
    <w:p w:rsidR="00A16632" w:rsidRPr="00F8385E" w:rsidRDefault="00A16632" w:rsidP="00B25D02">
      <w:pPr>
        <w:pStyle w:val="SemEspaamento"/>
        <w:jc w:val="center"/>
        <w:rPr>
          <w:rFonts w:ascii="Arial" w:hAnsi="Arial" w:cs="Arial"/>
          <w:sz w:val="22"/>
          <w:szCs w:val="22"/>
          <w:lang w:val="pt-BR"/>
        </w:rPr>
      </w:pPr>
    </w:p>
    <w:p w:rsidR="00067680" w:rsidRPr="00F8385E" w:rsidRDefault="00067680" w:rsidP="00E12AD9">
      <w:pPr>
        <w:pStyle w:val="SemEspaamento"/>
        <w:jc w:val="both"/>
        <w:rPr>
          <w:rFonts w:ascii="Arial" w:hAnsi="Arial" w:cs="Arial"/>
          <w:sz w:val="22"/>
          <w:szCs w:val="22"/>
          <w:lang w:val="pt-BR"/>
        </w:rPr>
      </w:pPr>
    </w:p>
    <w:p w:rsidR="00067680" w:rsidRPr="00F8385E" w:rsidRDefault="00067680" w:rsidP="00E12AD9">
      <w:pPr>
        <w:pStyle w:val="SemEspaamento"/>
        <w:jc w:val="both"/>
        <w:rPr>
          <w:rFonts w:ascii="Arial" w:hAnsi="Arial" w:cs="Arial"/>
          <w:sz w:val="22"/>
          <w:szCs w:val="22"/>
          <w:lang w:val="pt-BR"/>
        </w:rPr>
      </w:pPr>
    </w:p>
    <w:p w:rsidR="00067680" w:rsidRPr="00F8385E" w:rsidRDefault="00067680" w:rsidP="00E12AD9">
      <w:pPr>
        <w:pStyle w:val="SemEspaamento"/>
        <w:jc w:val="both"/>
        <w:rPr>
          <w:rFonts w:ascii="Arial" w:hAnsi="Arial" w:cs="Arial"/>
          <w:sz w:val="22"/>
          <w:szCs w:val="22"/>
          <w:lang w:val="pt-BR"/>
        </w:rPr>
      </w:pPr>
    </w:p>
    <w:p w:rsidR="00067680" w:rsidRPr="00F8385E" w:rsidRDefault="00067680" w:rsidP="00E12AD9">
      <w:pPr>
        <w:pStyle w:val="SemEspaamento"/>
        <w:jc w:val="both"/>
        <w:rPr>
          <w:rFonts w:ascii="Arial" w:hAnsi="Arial" w:cs="Arial"/>
          <w:sz w:val="22"/>
          <w:szCs w:val="22"/>
          <w:lang w:val="pt-BR"/>
        </w:rPr>
      </w:pPr>
    </w:p>
    <w:p w:rsidR="00067680" w:rsidRPr="00F8385E" w:rsidRDefault="00067680" w:rsidP="00E12AD9">
      <w:pPr>
        <w:pStyle w:val="SemEspaamento"/>
        <w:jc w:val="both"/>
        <w:rPr>
          <w:rFonts w:ascii="Arial" w:hAnsi="Arial" w:cs="Arial"/>
          <w:sz w:val="22"/>
          <w:szCs w:val="22"/>
          <w:lang w:val="pt-BR"/>
        </w:rPr>
      </w:pPr>
    </w:p>
    <w:p w:rsidR="00220EE6" w:rsidRPr="00F8385E" w:rsidRDefault="00220EE6" w:rsidP="00E12AD9">
      <w:pPr>
        <w:pStyle w:val="SemEspaamento"/>
        <w:jc w:val="both"/>
        <w:rPr>
          <w:rFonts w:ascii="Arial" w:hAnsi="Arial" w:cs="Arial"/>
          <w:sz w:val="22"/>
          <w:szCs w:val="22"/>
          <w:lang w:val="pt-BR"/>
        </w:rPr>
      </w:pPr>
    </w:p>
    <w:p w:rsidR="00067680" w:rsidRPr="00F8385E" w:rsidRDefault="00067680" w:rsidP="00E12AD9">
      <w:pPr>
        <w:pStyle w:val="SemEspaamento"/>
        <w:jc w:val="both"/>
        <w:rPr>
          <w:rFonts w:ascii="Arial" w:hAnsi="Arial" w:cs="Arial"/>
          <w:sz w:val="22"/>
          <w:szCs w:val="22"/>
          <w:lang w:val="pt-BR"/>
        </w:rPr>
      </w:pPr>
    </w:p>
    <w:p w:rsidR="009B08AA" w:rsidRPr="00F8385E" w:rsidRDefault="009B08AA" w:rsidP="00E12AD9">
      <w:pPr>
        <w:pStyle w:val="SemEspaamento"/>
        <w:jc w:val="both"/>
        <w:rPr>
          <w:rFonts w:ascii="Arial" w:hAnsi="Arial" w:cs="Arial"/>
          <w:sz w:val="22"/>
          <w:szCs w:val="22"/>
          <w:lang w:val="pt-BR"/>
        </w:rPr>
      </w:pPr>
    </w:p>
    <w:p w:rsidR="009B08AA" w:rsidRPr="00F8385E" w:rsidRDefault="009B08AA" w:rsidP="00E12AD9">
      <w:pPr>
        <w:pStyle w:val="SemEspaamento"/>
        <w:jc w:val="both"/>
        <w:rPr>
          <w:rFonts w:ascii="Arial" w:hAnsi="Arial" w:cs="Arial"/>
          <w:sz w:val="22"/>
          <w:szCs w:val="22"/>
          <w:lang w:val="pt-BR"/>
        </w:rPr>
      </w:pPr>
    </w:p>
    <w:p w:rsidR="006479C4" w:rsidRPr="00F8385E" w:rsidRDefault="006479C4" w:rsidP="00E12AD9">
      <w:pPr>
        <w:pStyle w:val="SemEspaamento"/>
        <w:jc w:val="both"/>
        <w:rPr>
          <w:rFonts w:ascii="Arial" w:hAnsi="Arial" w:cs="Arial"/>
          <w:sz w:val="22"/>
          <w:szCs w:val="22"/>
          <w:lang w:val="pt-BR"/>
        </w:rPr>
      </w:pPr>
    </w:p>
    <w:p w:rsidR="006479C4" w:rsidRPr="00F8385E" w:rsidRDefault="006479C4" w:rsidP="00E12AD9">
      <w:pPr>
        <w:pStyle w:val="SemEspaamento"/>
        <w:jc w:val="both"/>
        <w:rPr>
          <w:rFonts w:ascii="Arial" w:hAnsi="Arial" w:cs="Arial"/>
          <w:sz w:val="22"/>
          <w:szCs w:val="22"/>
          <w:lang w:val="pt-BR"/>
        </w:rPr>
      </w:pPr>
    </w:p>
    <w:p w:rsidR="009B08AA" w:rsidRPr="00F8385E" w:rsidRDefault="009B08AA" w:rsidP="00E12AD9">
      <w:pPr>
        <w:pStyle w:val="SemEspaamento"/>
        <w:jc w:val="both"/>
        <w:rPr>
          <w:rFonts w:ascii="Arial" w:hAnsi="Arial" w:cs="Arial"/>
          <w:sz w:val="22"/>
          <w:szCs w:val="22"/>
          <w:lang w:val="pt-BR"/>
        </w:rPr>
      </w:pPr>
    </w:p>
    <w:p w:rsidR="009B08AA" w:rsidRPr="00F8385E" w:rsidRDefault="009B08AA" w:rsidP="00E12AD9">
      <w:pPr>
        <w:pStyle w:val="SemEspaamento"/>
        <w:jc w:val="both"/>
        <w:rPr>
          <w:rFonts w:ascii="Arial" w:hAnsi="Arial" w:cs="Arial"/>
          <w:sz w:val="22"/>
          <w:szCs w:val="22"/>
          <w:lang w:val="pt-BR"/>
        </w:rPr>
      </w:pPr>
    </w:p>
    <w:p w:rsidR="00E04D00" w:rsidRPr="00F8385E" w:rsidRDefault="00E04D00" w:rsidP="00E04D00">
      <w:pPr>
        <w:jc w:val="center"/>
        <w:rPr>
          <w:rFonts w:ascii="Arial" w:eastAsia="Arial Unicode MS" w:hAnsi="Arial" w:cs="Arial"/>
          <w:b/>
          <w:sz w:val="22"/>
          <w:szCs w:val="22"/>
          <w:lang w:val="pt-BR"/>
        </w:rPr>
      </w:pPr>
      <w:r w:rsidRPr="00F8385E">
        <w:rPr>
          <w:rFonts w:ascii="Arial" w:eastAsia="Arial Unicode MS" w:hAnsi="Arial" w:cs="Arial"/>
          <w:b/>
          <w:sz w:val="22"/>
          <w:szCs w:val="22"/>
          <w:lang w:val="pt-BR"/>
        </w:rPr>
        <w:t xml:space="preserve">PREGÃO ELETRÔNICO: Nº </w:t>
      </w:r>
      <w:r w:rsidR="00436A19" w:rsidRPr="00F8385E">
        <w:rPr>
          <w:rFonts w:ascii="Arial" w:eastAsia="Arial Unicode MS" w:hAnsi="Arial" w:cs="Arial"/>
          <w:b/>
          <w:sz w:val="22"/>
          <w:szCs w:val="22"/>
          <w:lang w:val="pt-BR"/>
        </w:rPr>
        <w:t>034/2022</w:t>
      </w:r>
      <w:r w:rsidRPr="00F8385E">
        <w:rPr>
          <w:rFonts w:ascii="Arial" w:eastAsia="Arial Unicode MS" w:hAnsi="Arial" w:cs="Arial"/>
          <w:b/>
          <w:sz w:val="22"/>
          <w:szCs w:val="22"/>
          <w:lang w:val="pt-BR"/>
        </w:rPr>
        <w:t xml:space="preserve"> – SISTEMA DE REGISTRO DE PREÇOS</w:t>
      </w:r>
    </w:p>
    <w:p w:rsidR="00E04D00" w:rsidRPr="00F8385E" w:rsidRDefault="00E04D00" w:rsidP="00E04D00">
      <w:pPr>
        <w:jc w:val="center"/>
        <w:rPr>
          <w:rFonts w:ascii="Arial" w:eastAsia="Arial Unicode MS" w:hAnsi="Arial" w:cs="Arial"/>
          <w:b/>
          <w:sz w:val="22"/>
          <w:szCs w:val="22"/>
          <w:lang w:val="pt-BR"/>
        </w:rPr>
      </w:pPr>
    </w:p>
    <w:p w:rsidR="0040288C" w:rsidRPr="00F8385E" w:rsidRDefault="0040288C" w:rsidP="00E12AD9">
      <w:pPr>
        <w:pStyle w:val="SemEspaamento"/>
        <w:jc w:val="both"/>
        <w:rPr>
          <w:rFonts w:ascii="Arial" w:hAnsi="Arial" w:cs="Arial"/>
          <w:sz w:val="22"/>
          <w:szCs w:val="22"/>
          <w:lang w:val="pt-BR"/>
        </w:rPr>
      </w:pPr>
    </w:p>
    <w:p w:rsidR="00A16632" w:rsidRPr="00F8385E" w:rsidRDefault="00A16632" w:rsidP="00E12AD9">
      <w:pPr>
        <w:pStyle w:val="SemEspaamento"/>
        <w:jc w:val="both"/>
        <w:rPr>
          <w:rFonts w:ascii="Arial" w:hAnsi="Arial" w:cs="Arial"/>
          <w:sz w:val="22"/>
          <w:szCs w:val="22"/>
          <w:lang w:val="pt-BR"/>
        </w:rPr>
      </w:pPr>
    </w:p>
    <w:p w:rsidR="001F1287" w:rsidRPr="00F8385E" w:rsidRDefault="001F1287" w:rsidP="00B25D02">
      <w:pPr>
        <w:pStyle w:val="SemEspaamento"/>
        <w:jc w:val="center"/>
        <w:rPr>
          <w:rFonts w:ascii="Arial" w:hAnsi="Arial" w:cs="Arial"/>
          <w:sz w:val="22"/>
          <w:szCs w:val="22"/>
          <w:lang w:val="pt-BR"/>
        </w:rPr>
      </w:pPr>
      <w:bookmarkStart w:id="30" w:name="bookmark68"/>
      <w:r w:rsidRPr="00F8385E">
        <w:rPr>
          <w:rFonts w:ascii="Arial" w:hAnsi="Arial" w:cs="Arial"/>
          <w:sz w:val="22"/>
          <w:szCs w:val="22"/>
          <w:lang w:val="pt-BR"/>
        </w:rPr>
        <w:t>ANEXO V</w:t>
      </w:r>
    </w:p>
    <w:p w:rsidR="0040288C" w:rsidRPr="00F8385E" w:rsidRDefault="0040288C" w:rsidP="00B25D02">
      <w:pPr>
        <w:pStyle w:val="SemEspaamento"/>
        <w:jc w:val="center"/>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DECLARACAO DE CONHECIM</w:t>
      </w:r>
      <w:r w:rsidR="00B25D02" w:rsidRPr="00F8385E">
        <w:rPr>
          <w:rFonts w:ascii="Arial" w:hAnsi="Arial" w:cs="Arial"/>
          <w:sz w:val="22"/>
          <w:szCs w:val="22"/>
          <w:lang w:val="pt-BR"/>
        </w:rPr>
        <w:t xml:space="preserve">ENTO E ATENDIMENTO AS CONDIÇÕES </w:t>
      </w:r>
      <w:r w:rsidRPr="00F8385E">
        <w:rPr>
          <w:rFonts w:ascii="Arial" w:hAnsi="Arial" w:cs="Arial"/>
          <w:sz w:val="22"/>
          <w:szCs w:val="22"/>
          <w:lang w:val="pt-BR"/>
        </w:rPr>
        <w:t>DO</w:t>
      </w:r>
      <w:bookmarkStart w:id="31" w:name="bookmark69"/>
      <w:bookmarkEnd w:id="30"/>
      <w:r w:rsidR="00B25D02" w:rsidRPr="00F8385E">
        <w:rPr>
          <w:rFonts w:ascii="Arial" w:hAnsi="Arial" w:cs="Arial"/>
          <w:sz w:val="22"/>
          <w:szCs w:val="22"/>
          <w:lang w:val="pt-BR"/>
        </w:rPr>
        <w:t xml:space="preserve"> </w:t>
      </w:r>
      <w:r w:rsidRPr="00F8385E">
        <w:rPr>
          <w:rFonts w:ascii="Arial" w:hAnsi="Arial" w:cs="Arial"/>
          <w:sz w:val="22"/>
          <w:szCs w:val="22"/>
          <w:lang w:val="pt-BR"/>
        </w:rPr>
        <w:t>EDITAL</w:t>
      </w:r>
      <w:bookmarkEnd w:id="31"/>
    </w:p>
    <w:p w:rsidR="001F1287" w:rsidRPr="00F8385E" w:rsidRDefault="001F1287" w:rsidP="00B25D02">
      <w:pPr>
        <w:pStyle w:val="SemEspaamento"/>
        <w:jc w:val="center"/>
        <w:rPr>
          <w:rFonts w:ascii="Arial" w:hAnsi="Arial" w:cs="Arial"/>
          <w:sz w:val="22"/>
          <w:szCs w:val="22"/>
          <w:lang w:val="pt-BR"/>
        </w:rPr>
      </w:pPr>
    </w:p>
    <w:p w:rsidR="00B25D02" w:rsidRPr="00F8385E" w:rsidRDefault="00B25D02" w:rsidP="00B25D02">
      <w:pPr>
        <w:pStyle w:val="SemEspaamento"/>
        <w:jc w:val="center"/>
        <w:rPr>
          <w:rFonts w:ascii="Arial" w:hAnsi="Arial" w:cs="Arial"/>
          <w:sz w:val="22"/>
          <w:szCs w:val="22"/>
          <w:lang w:val="pt-BR"/>
        </w:rPr>
      </w:pPr>
    </w:p>
    <w:p w:rsidR="001F1287" w:rsidRPr="00F8385E" w:rsidRDefault="001F1287" w:rsidP="00B25D02">
      <w:pPr>
        <w:pStyle w:val="SemEspaamento"/>
        <w:jc w:val="center"/>
        <w:rPr>
          <w:rFonts w:ascii="Arial" w:hAnsi="Arial" w:cs="Arial"/>
          <w:sz w:val="22"/>
          <w:szCs w:val="22"/>
          <w:lang w:val="pt-BR"/>
        </w:rPr>
      </w:pPr>
    </w:p>
    <w:p w:rsidR="00A16632" w:rsidRPr="00F8385E" w:rsidRDefault="00CE67D1" w:rsidP="00B25D02">
      <w:pPr>
        <w:pStyle w:val="SemEspaamento"/>
        <w:jc w:val="center"/>
        <w:rPr>
          <w:rFonts w:ascii="Arial" w:hAnsi="Arial" w:cs="Arial"/>
          <w:sz w:val="22"/>
          <w:szCs w:val="22"/>
          <w:lang w:val="pt-BR"/>
        </w:rPr>
      </w:pPr>
      <w:r w:rsidRPr="00F8385E">
        <w:rPr>
          <w:rFonts w:ascii="Arial" w:hAnsi="Arial" w:cs="Arial"/>
          <w:sz w:val="22"/>
          <w:szCs w:val="22"/>
          <w:lang w:val="pt-BR"/>
        </w:rPr>
        <w:t>TIMBRE DA EM PRESA</w:t>
      </w:r>
    </w:p>
    <w:p w:rsidR="00A16632" w:rsidRPr="00F8385E" w:rsidRDefault="00CE67D1" w:rsidP="00B25D02">
      <w:pPr>
        <w:pStyle w:val="SemEspaamento"/>
        <w:jc w:val="center"/>
        <w:rPr>
          <w:rFonts w:ascii="Arial" w:hAnsi="Arial" w:cs="Arial"/>
          <w:sz w:val="22"/>
          <w:szCs w:val="22"/>
          <w:lang w:val="pt-BR"/>
        </w:rPr>
      </w:pPr>
      <w:r w:rsidRPr="00F8385E">
        <w:rPr>
          <w:rFonts w:ascii="Arial" w:hAnsi="Arial" w:cs="Arial"/>
          <w:sz w:val="22"/>
          <w:szCs w:val="22"/>
          <w:lang w:val="pt-BR"/>
        </w:rPr>
        <w:t xml:space="preserve">(Nome da empresa, CNPJ e </w:t>
      </w:r>
      <w:r w:rsidR="00181F52" w:rsidRPr="00F8385E">
        <w:rPr>
          <w:rFonts w:ascii="Arial" w:hAnsi="Arial" w:cs="Arial"/>
          <w:sz w:val="22"/>
          <w:szCs w:val="22"/>
          <w:lang w:val="pt-BR"/>
        </w:rPr>
        <w:t>endereço</w:t>
      </w:r>
      <w:r w:rsidRPr="00F8385E">
        <w:rPr>
          <w:rFonts w:ascii="Arial" w:hAnsi="Arial" w:cs="Arial"/>
          <w:sz w:val="22"/>
          <w:szCs w:val="22"/>
          <w:lang w:val="pt-BR"/>
        </w:rPr>
        <w:t xml:space="preserve"> da empresa)</w:t>
      </w:r>
    </w:p>
    <w:p w:rsidR="00B25D02" w:rsidRPr="00F8385E" w:rsidRDefault="00B25D02" w:rsidP="0074146B">
      <w:pPr>
        <w:pStyle w:val="SemEspaamento"/>
        <w:spacing w:line="360" w:lineRule="auto"/>
        <w:jc w:val="center"/>
        <w:rPr>
          <w:rFonts w:ascii="Arial" w:hAnsi="Arial" w:cs="Arial"/>
          <w:sz w:val="22"/>
          <w:szCs w:val="22"/>
          <w:lang w:val="pt-BR"/>
        </w:rPr>
      </w:pPr>
    </w:p>
    <w:p w:rsidR="00B25D02" w:rsidRPr="00F8385E" w:rsidRDefault="00B25D02" w:rsidP="0074146B">
      <w:pPr>
        <w:pStyle w:val="SemEspaamento"/>
        <w:spacing w:line="360" w:lineRule="auto"/>
        <w:jc w:val="both"/>
        <w:rPr>
          <w:rFonts w:ascii="Arial" w:hAnsi="Arial" w:cs="Arial"/>
          <w:sz w:val="22"/>
          <w:szCs w:val="22"/>
          <w:lang w:val="pt-BR"/>
        </w:rPr>
      </w:pPr>
    </w:p>
    <w:p w:rsidR="00A16632" w:rsidRPr="00F8385E" w:rsidRDefault="00CE67D1" w:rsidP="0074146B">
      <w:pPr>
        <w:pStyle w:val="SemEspaamento"/>
        <w:spacing w:line="360" w:lineRule="auto"/>
        <w:jc w:val="both"/>
        <w:rPr>
          <w:rFonts w:ascii="Arial" w:hAnsi="Arial" w:cs="Arial"/>
          <w:sz w:val="22"/>
          <w:szCs w:val="22"/>
          <w:lang w:val="pt-BR"/>
        </w:rPr>
      </w:pPr>
      <w:r w:rsidRPr="00F8385E">
        <w:rPr>
          <w:rFonts w:ascii="Arial" w:hAnsi="Arial" w:cs="Arial"/>
          <w:sz w:val="22"/>
          <w:szCs w:val="22"/>
          <w:lang w:val="pt-BR"/>
        </w:rPr>
        <w:t xml:space="preserve">Declaramos para todos os fins de direito, que conhecemos o objeto do </w:t>
      </w:r>
      <w:r w:rsidR="00C32AC0" w:rsidRPr="00F8385E">
        <w:rPr>
          <w:rFonts w:ascii="Arial" w:hAnsi="Arial" w:cs="Arial"/>
          <w:sz w:val="22"/>
          <w:szCs w:val="22"/>
          <w:lang w:val="pt-BR"/>
        </w:rPr>
        <w:t>Pregão</w:t>
      </w:r>
      <w:r w:rsidRPr="00F8385E">
        <w:rPr>
          <w:rFonts w:ascii="Arial" w:hAnsi="Arial" w:cs="Arial"/>
          <w:sz w:val="22"/>
          <w:szCs w:val="22"/>
          <w:lang w:val="pt-BR"/>
        </w:rPr>
        <w:t xml:space="preserve"> e os termos </w:t>
      </w:r>
      <w:proofErr w:type="spellStart"/>
      <w:r w:rsidR="00B25D02" w:rsidRPr="00F8385E">
        <w:rPr>
          <w:rFonts w:ascii="Arial" w:hAnsi="Arial" w:cs="Arial"/>
          <w:sz w:val="22"/>
          <w:szCs w:val="22"/>
          <w:lang w:val="pt-BR"/>
        </w:rPr>
        <w:t>constants</w:t>
      </w:r>
      <w:proofErr w:type="spellEnd"/>
      <w:r w:rsidR="00B25D02" w:rsidRPr="00F8385E">
        <w:rPr>
          <w:rFonts w:ascii="Arial" w:hAnsi="Arial" w:cs="Arial"/>
          <w:sz w:val="22"/>
          <w:szCs w:val="22"/>
          <w:lang w:val="pt-BR"/>
        </w:rPr>
        <w:t xml:space="preserve"> </w:t>
      </w:r>
      <w:r w:rsidRPr="00F8385E">
        <w:rPr>
          <w:rFonts w:ascii="Arial" w:hAnsi="Arial" w:cs="Arial"/>
          <w:sz w:val="22"/>
          <w:szCs w:val="22"/>
          <w:lang w:val="pt-BR"/>
        </w:rPr>
        <w:t xml:space="preserve">no Edital </w:t>
      </w:r>
      <w:r w:rsidR="009B08AA" w:rsidRPr="00F8385E">
        <w:rPr>
          <w:rFonts w:ascii="Arial" w:hAnsi="Arial" w:cs="Arial"/>
          <w:sz w:val="22"/>
          <w:szCs w:val="22"/>
          <w:lang w:val="pt-BR"/>
        </w:rPr>
        <w:t xml:space="preserve">PREGÃO ELETRONICO N° </w:t>
      </w:r>
      <w:r w:rsidR="00436A19" w:rsidRPr="00F8385E">
        <w:rPr>
          <w:rFonts w:ascii="Arial" w:hAnsi="Arial" w:cs="Arial"/>
          <w:sz w:val="22"/>
          <w:szCs w:val="22"/>
          <w:lang w:val="pt-BR"/>
        </w:rPr>
        <w:t>034/2022</w:t>
      </w:r>
      <w:r w:rsidR="009B08AA" w:rsidRPr="00F8385E">
        <w:rPr>
          <w:rFonts w:ascii="Arial" w:hAnsi="Arial" w:cs="Arial"/>
          <w:sz w:val="22"/>
          <w:szCs w:val="22"/>
          <w:lang w:val="pt-BR"/>
        </w:rPr>
        <w:t xml:space="preserve"> </w:t>
      </w:r>
      <w:r w:rsidRPr="00F8385E">
        <w:rPr>
          <w:rFonts w:ascii="Arial" w:hAnsi="Arial" w:cs="Arial"/>
          <w:sz w:val="22"/>
          <w:szCs w:val="22"/>
          <w:lang w:val="pt-BR"/>
        </w:rPr>
        <w:t>e seu(s) ANEXOS e do Regulamento</w:t>
      </w:r>
      <w:r w:rsidR="00B25D02" w:rsidRPr="00F8385E">
        <w:rPr>
          <w:rFonts w:ascii="Arial" w:hAnsi="Arial" w:cs="Arial"/>
          <w:sz w:val="22"/>
          <w:szCs w:val="22"/>
          <w:lang w:val="pt-BR"/>
        </w:rPr>
        <w:t xml:space="preserve"> </w:t>
      </w:r>
      <w:r w:rsidRPr="00F8385E">
        <w:rPr>
          <w:rFonts w:ascii="Arial" w:hAnsi="Arial" w:cs="Arial"/>
          <w:sz w:val="22"/>
          <w:szCs w:val="22"/>
          <w:lang w:val="pt-BR"/>
        </w:rPr>
        <w:t>bem como temos todas as condi</w:t>
      </w:r>
      <w:r w:rsidR="00CA6E67" w:rsidRPr="00F8385E">
        <w:rPr>
          <w:rFonts w:ascii="Arial" w:hAnsi="Arial" w:cs="Arial"/>
          <w:sz w:val="22"/>
          <w:szCs w:val="22"/>
          <w:lang w:val="pt-BR"/>
        </w:rPr>
        <w:t>ções</w:t>
      </w:r>
      <w:r w:rsidRPr="00F8385E">
        <w:rPr>
          <w:rFonts w:ascii="Arial" w:hAnsi="Arial" w:cs="Arial"/>
          <w:sz w:val="22"/>
          <w:szCs w:val="22"/>
          <w:lang w:val="pt-BR"/>
        </w:rPr>
        <w:t xml:space="preserve"> de cumprir as </w:t>
      </w:r>
      <w:proofErr w:type="spellStart"/>
      <w:r w:rsidRPr="00F8385E">
        <w:rPr>
          <w:rFonts w:ascii="Arial" w:hAnsi="Arial" w:cs="Arial"/>
          <w:sz w:val="22"/>
          <w:szCs w:val="22"/>
          <w:lang w:val="pt-BR"/>
        </w:rPr>
        <w:t>exigencias</w:t>
      </w:r>
      <w:proofErr w:type="spellEnd"/>
      <w:r w:rsidRPr="00F8385E">
        <w:rPr>
          <w:rFonts w:ascii="Arial" w:hAnsi="Arial" w:cs="Arial"/>
          <w:sz w:val="22"/>
          <w:szCs w:val="22"/>
          <w:lang w:val="pt-BR"/>
        </w:rPr>
        <w:t xml:space="preserve"> ali contidas no que concerne a </w:t>
      </w:r>
      <w:r w:rsidR="00724207" w:rsidRPr="00F8385E">
        <w:rPr>
          <w:rFonts w:ascii="Arial" w:hAnsi="Arial" w:cs="Arial"/>
          <w:sz w:val="22"/>
          <w:szCs w:val="22"/>
          <w:lang w:val="pt-BR"/>
        </w:rPr>
        <w:t>apresentação</w:t>
      </w:r>
      <w:r w:rsidRPr="00F8385E">
        <w:rPr>
          <w:rFonts w:ascii="Arial" w:hAnsi="Arial" w:cs="Arial"/>
          <w:sz w:val="22"/>
          <w:szCs w:val="22"/>
          <w:lang w:val="pt-BR"/>
        </w:rPr>
        <w:t xml:space="preserve"> de </w:t>
      </w:r>
      <w:r w:rsidR="00B67D12" w:rsidRPr="00F8385E">
        <w:rPr>
          <w:rFonts w:ascii="Arial" w:hAnsi="Arial" w:cs="Arial"/>
          <w:sz w:val="22"/>
          <w:szCs w:val="22"/>
          <w:lang w:val="pt-BR"/>
        </w:rPr>
        <w:t>documentação</w:t>
      </w:r>
      <w:r w:rsidRPr="00F8385E">
        <w:rPr>
          <w:rFonts w:ascii="Arial" w:hAnsi="Arial" w:cs="Arial"/>
          <w:sz w:val="22"/>
          <w:szCs w:val="22"/>
          <w:lang w:val="pt-BR"/>
        </w:rPr>
        <w:t xml:space="preserve"> para fim de </w:t>
      </w:r>
      <w:r w:rsidR="00A202D1" w:rsidRPr="00F8385E">
        <w:rPr>
          <w:rFonts w:ascii="Arial" w:hAnsi="Arial" w:cs="Arial"/>
          <w:sz w:val="22"/>
          <w:szCs w:val="22"/>
          <w:lang w:val="pt-BR"/>
        </w:rPr>
        <w:t>habilitação</w:t>
      </w:r>
      <w:r w:rsidRPr="00F8385E">
        <w:rPr>
          <w:rFonts w:ascii="Arial" w:hAnsi="Arial" w:cs="Arial"/>
          <w:sz w:val="22"/>
          <w:szCs w:val="22"/>
          <w:lang w:val="pt-BR"/>
        </w:rPr>
        <w:t>.</w:t>
      </w:r>
    </w:p>
    <w:p w:rsidR="00B25D02" w:rsidRPr="00F8385E" w:rsidRDefault="00B25D02" w:rsidP="0074146B">
      <w:pPr>
        <w:pStyle w:val="SemEspaamento"/>
        <w:spacing w:line="360" w:lineRule="auto"/>
        <w:jc w:val="both"/>
        <w:rPr>
          <w:rFonts w:ascii="Arial" w:hAnsi="Arial" w:cs="Arial"/>
          <w:sz w:val="22"/>
          <w:szCs w:val="22"/>
          <w:lang w:val="pt-BR"/>
        </w:rPr>
      </w:pPr>
    </w:p>
    <w:p w:rsidR="00B25D02" w:rsidRPr="00F8385E" w:rsidRDefault="00B25D02" w:rsidP="0074146B">
      <w:pPr>
        <w:pStyle w:val="SemEspaamento"/>
        <w:spacing w:line="360" w:lineRule="auto"/>
        <w:jc w:val="center"/>
        <w:rPr>
          <w:rFonts w:ascii="Arial" w:hAnsi="Arial" w:cs="Arial"/>
          <w:sz w:val="22"/>
          <w:szCs w:val="22"/>
          <w:lang w:val="pt-BR"/>
        </w:rPr>
      </w:pPr>
    </w:p>
    <w:p w:rsidR="00B25D02" w:rsidRPr="00F8385E" w:rsidRDefault="00B25D02" w:rsidP="0074146B">
      <w:pPr>
        <w:pStyle w:val="SemEspaamento"/>
        <w:spacing w:line="360" w:lineRule="auto"/>
        <w:jc w:val="center"/>
        <w:rPr>
          <w:rFonts w:ascii="Arial" w:hAnsi="Arial" w:cs="Arial"/>
          <w:sz w:val="22"/>
          <w:szCs w:val="22"/>
          <w:lang w:val="pt-BR"/>
        </w:rPr>
      </w:pPr>
      <w:r w:rsidRPr="00F8385E">
        <w:rPr>
          <w:rFonts w:ascii="Arial" w:hAnsi="Arial" w:cs="Arial"/>
          <w:sz w:val="22"/>
          <w:szCs w:val="22"/>
          <w:lang w:val="pt-BR"/>
        </w:rPr>
        <w:t>Cidade (UF)</w:t>
      </w:r>
      <w:proofErr w:type="gramStart"/>
      <w:r w:rsidRPr="00F8385E">
        <w:rPr>
          <w:rFonts w:ascii="Arial" w:hAnsi="Arial" w:cs="Arial"/>
          <w:sz w:val="22"/>
          <w:szCs w:val="22"/>
          <w:lang w:val="pt-BR"/>
        </w:rPr>
        <w:t xml:space="preserve"> ..</w:t>
      </w:r>
      <w:proofErr w:type="gramEnd"/>
      <w:r w:rsidRPr="00F8385E">
        <w:rPr>
          <w:rFonts w:ascii="Arial" w:hAnsi="Arial" w:cs="Arial"/>
          <w:sz w:val="22"/>
          <w:szCs w:val="22"/>
          <w:lang w:val="pt-BR"/>
        </w:rPr>
        <w:tab/>
        <w:t>, ... de</w:t>
      </w:r>
      <w:r w:rsidRPr="00F8385E">
        <w:rPr>
          <w:rFonts w:ascii="Arial" w:hAnsi="Arial" w:cs="Arial"/>
          <w:sz w:val="22"/>
          <w:szCs w:val="22"/>
          <w:lang w:val="pt-BR"/>
        </w:rPr>
        <w:tab/>
      </w:r>
      <w:proofErr w:type="spellStart"/>
      <w:r w:rsidRPr="00F8385E">
        <w:rPr>
          <w:rFonts w:ascii="Arial" w:hAnsi="Arial" w:cs="Arial"/>
          <w:sz w:val="22"/>
          <w:szCs w:val="22"/>
          <w:lang w:val="pt-BR"/>
        </w:rPr>
        <w:t>de</w:t>
      </w:r>
      <w:proofErr w:type="spellEnd"/>
      <w:r w:rsidRPr="00F8385E">
        <w:rPr>
          <w:rFonts w:ascii="Arial" w:hAnsi="Arial" w:cs="Arial"/>
          <w:sz w:val="22"/>
          <w:szCs w:val="22"/>
          <w:lang w:val="pt-BR"/>
        </w:rPr>
        <w:t xml:space="preserve"> 202</w:t>
      </w:r>
      <w:r w:rsidR="009B08AA" w:rsidRPr="00F8385E">
        <w:rPr>
          <w:rFonts w:ascii="Arial" w:hAnsi="Arial" w:cs="Arial"/>
          <w:sz w:val="22"/>
          <w:szCs w:val="22"/>
          <w:lang w:val="pt-BR"/>
        </w:rPr>
        <w:t>2</w:t>
      </w:r>
      <w:r w:rsidRPr="00F8385E">
        <w:rPr>
          <w:rFonts w:ascii="Arial" w:hAnsi="Arial" w:cs="Arial"/>
          <w:sz w:val="22"/>
          <w:szCs w:val="22"/>
          <w:lang w:val="pt-BR"/>
        </w:rPr>
        <w:tab/>
        <w:t>.</w:t>
      </w:r>
    </w:p>
    <w:p w:rsidR="00B25D02" w:rsidRPr="00F8385E" w:rsidRDefault="00B25D02" w:rsidP="0074146B">
      <w:pPr>
        <w:pStyle w:val="SemEspaamento"/>
        <w:spacing w:line="360" w:lineRule="auto"/>
        <w:jc w:val="both"/>
        <w:rPr>
          <w:rFonts w:ascii="Arial" w:hAnsi="Arial" w:cs="Arial"/>
          <w:sz w:val="22"/>
          <w:szCs w:val="22"/>
          <w:lang w:val="pt-BR"/>
        </w:rPr>
      </w:pPr>
    </w:p>
    <w:p w:rsidR="00B25D02" w:rsidRPr="00F8385E" w:rsidRDefault="00B25D02" w:rsidP="00B25D02">
      <w:pPr>
        <w:pStyle w:val="SemEspaamento"/>
        <w:jc w:val="both"/>
        <w:rPr>
          <w:rFonts w:ascii="Arial" w:hAnsi="Arial" w:cs="Arial"/>
          <w:sz w:val="22"/>
          <w:szCs w:val="22"/>
          <w:lang w:val="pt-BR"/>
        </w:rPr>
      </w:pPr>
    </w:p>
    <w:p w:rsidR="00B25D02" w:rsidRPr="00F8385E" w:rsidRDefault="00B25D02" w:rsidP="00B25D02">
      <w:pPr>
        <w:pStyle w:val="SemEspaamento"/>
        <w:jc w:val="center"/>
        <w:rPr>
          <w:rFonts w:ascii="Arial" w:hAnsi="Arial" w:cs="Arial"/>
          <w:sz w:val="22"/>
          <w:szCs w:val="22"/>
          <w:lang w:val="pt-BR"/>
        </w:rPr>
      </w:pPr>
      <w:r w:rsidRPr="00F8385E">
        <w:rPr>
          <w:rFonts w:ascii="Arial" w:hAnsi="Arial" w:cs="Arial"/>
          <w:sz w:val="22"/>
          <w:szCs w:val="22"/>
          <w:lang w:val="pt-BR"/>
        </w:rPr>
        <w:t>Nome da empresa + Carimbo</w:t>
      </w:r>
      <w:r w:rsidRPr="00F8385E">
        <w:rPr>
          <w:rFonts w:ascii="Arial" w:hAnsi="Arial" w:cs="Arial"/>
          <w:sz w:val="22"/>
          <w:szCs w:val="22"/>
          <w:lang w:val="pt-BR"/>
        </w:rPr>
        <w:br/>
        <w:t xml:space="preserve">Nome do </w:t>
      </w:r>
      <w:r w:rsidR="000B7017" w:rsidRPr="00F8385E">
        <w:rPr>
          <w:rFonts w:ascii="Arial" w:hAnsi="Arial" w:cs="Arial"/>
          <w:sz w:val="22"/>
          <w:szCs w:val="22"/>
          <w:lang w:val="pt-BR"/>
        </w:rPr>
        <w:t>responsável</w:t>
      </w:r>
      <w:r w:rsidRPr="00F8385E">
        <w:rPr>
          <w:rFonts w:ascii="Arial" w:hAnsi="Arial" w:cs="Arial"/>
          <w:sz w:val="22"/>
          <w:szCs w:val="22"/>
          <w:lang w:val="pt-BR"/>
        </w:rPr>
        <w:t xml:space="preserve"> legal da empresa</w:t>
      </w:r>
      <w:r w:rsidRPr="00F8385E">
        <w:rPr>
          <w:rFonts w:ascii="Arial" w:hAnsi="Arial" w:cs="Arial"/>
          <w:sz w:val="22"/>
          <w:szCs w:val="22"/>
          <w:lang w:val="pt-BR"/>
        </w:rPr>
        <w:br/>
        <w:t xml:space="preserve">RG do </w:t>
      </w:r>
      <w:r w:rsidR="000B7017" w:rsidRPr="00F8385E">
        <w:rPr>
          <w:rFonts w:ascii="Arial" w:hAnsi="Arial" w:cs="Arial"/>
          <w:sz w:val="22"/>
          <w:szCs w:val="22"/>
          <w:lang w:val="pt-BR"/>
        </w:rPr>
        <w:t>responsável</w:t>
      </w:r>
      <w:r w:rsidRPr="00F8385E">
        <w:rPr>
          <w:rFonts w:ascii="Arial" w:hAnsi="Arial" w:cs="Arial"/>
          <w:sz w:val="22"/>
          <w:szCs w:val="22"/>
          <w:lang w:val="pt-BR"/>
        </w:rPr>
        <w:br/>
        <w:t xml:space="preserve">CPF do </w:t>
      </w:r>
      <w:r w:rsidR="000B7017" w:rsidRPr="00F8385E">
        <w:rPr>
          <w:rFonts w:ascii="Arial" w:hAnsi="Arial" w:cs="Arial"/>
          <w:sz w:val="22"/>
          <w:szCs w:val="22"/>
          <w:lang w:val="pt-BR"/>
        </w:rPr>
        <w:t>responsável</w:t>
      </w:r>
    </w:p>
    <w:p w:rsidR="00B25D02" w:rsidRPr="00F8385E" w:rsidRDefault="00B25D02" w:rsidP="00B25D02">
      <w:pPr>
        <w:pStyle w:val="SemEspaamento"/>
        <w:jc w:val="center"/>
        <w:rPr>
          <w:rFonts w:ascii="Arial" w:hAnsi="Arial" w:cs="Arial"/>
          <w:sz w:val="22"/>
          <w:szCs w:val="22"/>
          <w:lang w:val="pt-BR"/>
        </w:rPr>
      </w:pPr>
    </w:p>
    <w:p w:rsidR="00067680" w:rsidRPr="00F8385E" w:rsidRDefault="00067680" w:rsidP="00E12AD9">
      <w:pPr>
        <w:pStyle w:val="SemEspaamento"/>
        <w:jc w:val="both"/>
        <w:rPr>
          <w:rFonts w:ascii="Arial" w:hAnsi="Arial" w:cs="Arial"/>
          <w:sz w:val="22"/>
          <w:szCs w:val="22"/>
          <w:lang w:val="pt-BR"/>
        </w:rPr>
        <w:sectPr w:rsidR="00067680" w:rsidRPr="00F8385E" w:rsidSect="00505040">
          <w:headerReference w:type="default" r:id="rId26"/>
          <w:footerReference w:type="default" r:id="rId27"/>
          <w:pgSz w:w="11900" w:h="16840"/>
          <w:pgMar w:top="2835" w:right="985" w:bottom="1276" w:left="1560" w:header="0" w:footer="551" w:gutter="0"/>
          <w:cols w:space="720"/>
          <w:noEndnote/>
          <w:docGrid w:linePitch="360"/>
        </w:sectPr>
      </w:pPr>
    </w:p>
    <w:p w:rsidR="00E04D00" w:rsidRPr="00F8385E" w:rsidRDefault="00E04D00" w:rsidP="00E04D00">
      <w:pPr>
        <w:jc w:val="center"/>
        <w:rPr>
          <w:rFonts w:ascii="Arial" w:eastAsia="Arial Unicode MS" w:hAnsi="Arial" w:cs="Arial"/>
          <w:b/>
          <w:sz w:val="22"/>
          <w:szCs w:val="22"/>
          <w:lang w:val="pt-BR"/>
        </w:rPr>
      </w:pPr>
      <w:bookmarkStart w:id="32" w:name="bookmark70"/>
      <w:r w:rsidRPr="00F8385E">
        <w:rPr>
          <w:rFonts w:ascii="Arial" w:eastAsia="Arial Unicode MS" w:hAnsi="Arial" w:cs="Arial"/>
          <w:b/>
          <w:sz w:val="22"/>
          <w:szCs w:val="22"/>
          <w:lang w:val="pt-BR"/>
        </w:rPr>
        <w:lastRenderedPageBreak/>
        <w:t xml:space="preserve">PREGÃO ELETRÔNICO: Nº </w:t>
      </w:r>
      <w:r w:rsidR="00436A19" w:rsidRPr="00F8385E">
        <w:rPr>
          <w:rFonts w:ascii="Arial" w:eastAsia="Arial Unicode MS" w:hAnsi="Arial" w:cs="Arial"/>
          <w:b/>
          <w:sz w:val="22"/>
          <w:szCs w:val="22"/>
          <w:lang w:val="pt-BR"/>
        </w:rPr>
        <w:t>034/2022</w:t>
      </w:r>
      <w:r w:rsidRPr="00F8385E">
        <w:rPr>
          <w:rFonts w:ascii="Arial" w:eastAsia="Arial Unicode MS" w:hAnsi="Arial" w:cs="Arial"/>
          <w:b/>
          <w:sz w:val="22"/>
          <w:szCs w:val="22"/>
          <w:lang w:val="pt-BR"/>
        </w:rPr>
        <w:t xml:space="preserve"> – SISTEMA DE REGISTRO DE PREÇOS</w:t>
      </w:r>
    </w:p>
    <w:p w:rsidR="00E04D00" w:rsidRPr="00F8385E" w:rsidRDefault="00E04D00" w:rsidP="00E04D00">
      <w:pPr>
        <w:jc w:val="center"/>
        <w:rPr>
          <w:rFonts w:ascii="Arial" w:eastAsia="Arial Unicode MS" w:hAnsi="Arial" w:cs="Arial"/>
          <w:b/>
          <w:sz w:val="22"/>
          <w:szCs w:val="22"/>
          <w:lang w:val="pt-BR"/>
        </w:rPr>
      </w:pPr>
    </w:p>
    <w:p w:rsidR="00E04D00" w:rsidRPr="00F8385E" w:rsidRDefault="00E04D00" w:rsidP="00B25D02">
      <w:pPr>
        <w:pStyle w:val="SemEspaamento"/>
        <w:jc w:val="both"/>
        <w:rPr>
          <w:rFonts w:ascii="Arial" w:hAnsi="Arial" w:cs="Arial"/>
          <w:sz w:val="22"/>
          <w:szCs w:val="22"/>
          <w:lang w:val="pt-BR"/>
        </w:rPr>
      </w:pPr>
    </w:p>
    <w:p w:rsidR="0040288C" w:rsidRPr="00F8385E" w:rsidRDefault="00CE67D1" w:rsidP="0040288C">
      <w:pPr>
        <w:pStyle w:val="SemEspaamento"/>
        <w:jc w:val="center"/>
        <w:rPr>
          <w:rFonts w:ascii="Arial" w:hAnsi="Arial" w:cs="Arial"/>
          <w:sz w:val="22"/>
          <w:szCs w:val="22"/>
          <w:lang w:val="pt-BR"/>
        </w:rPr>
      </w:pPr>
      <w:r w:rsidRPr="00F8385E">
        <w:rPr>
          <w:rFonts w:ascii="Arial" w:hAnsi="Arial" w:cs="Arial"/>
          <w:sz w:val="22"/>
          <w:szCs w:val="22"/>
          <w:lang w:val="pt-BR"/>
        </w:rPr>
        <w:t>ANEXO VI</w:t>
      </w:r>
    </w:p>
    <w:p w:rsidR="00A16632" w:rsidRPr="00F8385E" w:rsidRDefault="00CE67D1" w:rsidP="0040288C">
      <w:pPr>
        <w:pStyle w:val="SemEspaamento"/>
        <w:jc w:val="center"/>
        <w:rPr>
          <w:rFonts w:ascii="Arial" w:hAnsi="Arial" w:cs="Arial"/>
          <w:sz w:val="22"/>
          <w:szCs w:val="22"/>
          <w:lang w:val="pt-BR"/>
        </w:rPr>
      </w:pPr>
      <w:r w:rsidRPr="00F8385E">
        <w:rPr>
          <w:rFonts w:ascii="Arial" w:hAnsi="Arial" w:cs="Arial"/>
          <w:sz w:val="22"/>
          <w:szCs w:val="22"/>
          <w:lang w:val="pt-BR"/>
        </w:rPr>
        <w:t>MODELO DE CARTA DE APRESENTACAO DE PROPOSTA FINAL PARA</w:t>
      </w:r>
      <w:bookmarkStart w:id="33" w:name="bookmark71"/>
      <w:bookmarkEnd w:id="32"/>
      <w:r w:rsidR="00B25D02" w:rsidRPr="00F8385E">
        <w:rPr>
          <w:rFonts w:ascii="Arial" w:hAnsi="Arial" w:cs="Arial"/>
          <w:sz w:val="22"/>
          <w:szCs w:val="22"/>
          <w:lang w:val="pt-BR"/>
        </w:rPr>
        <w:t xml:space="preserve"> </w:t>
      </w:r>
      <w:r w:rsidRPr="00F8385E">
        <w:rPr>
          <w:rFonts w:ascii="Arial" w:hAnsi="Arial" w:cs="Arial"/>
          <w:sz w:val="22"/>
          <w:szCs w:val="22"/>
          <w:lang w:val="pt-BR"/>
        </w:rPr>
        <w:t>FORNECIMENTO</w:t>
      </w:r>
      <w:bookmarkEnd w:id="33"/>
    </w:p>
    <w:p w:rsidR="0040288C" w:rsidRPr="00F8385E" w:rsidRDefault="0040288C" w:rsidP="00B25D02">
      <w:pPr>
        <w:pStyle w:val="SemEspaamento"/>
        <w:jc w:val="both"/>
        <w:rPr>
          <w:rFonts w:ascii="Arial" w:hAnsi="Arial" w:cs="Arial"/>
          <w:sz w:val="22"/>
          <w:szCs w:val="22"/>
          <w:lang w:val="pt-BR"/>
        </w:rPr>
      </w:pPr>
    </w:p>
    <w:p w:rsidR="00B25D02" w:rsidRPr="00F8385E" w:rsidRDefault="00B25D02" w:rsidP="00E12AD9">
      <w:pPr>
        <w:pStyle w:val="SemEspaamento"/>
        <w:jc w:val="both"/>
        <w:rPr>
          <w:rFonts w:ascii="Arial" w:hAnsi="Arial" w:cs="Arial"/>
          <w:sz w:val="22"/>
          <w:szCs w:val="22"/>
          <w:lang w:val="pt-BR"/>
        </w:rPr>
      </w:pPr>
      <w:bookmarkStart w:id="34" w:name="bookmark72"/>
    </w:p>
    <w:p w:rsidR="0040288C" w:rsidRPr="00F8385E" w:rsidRDefault="0040288C"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A SER APRESENTADA </w:t>
      </w:r>
      <w:r w:rsidR="00144620" w:rsidRPr="00F8385E">
        <w:rPr>
          <w:rFonts w:ascii="Arial" w:hAnsi="Arial" w:cs="Arial"/>
          <w:sz w:val="22"/>
          <w:szCs w:val="22"/>
          <w:lang w:val="pt-BR"/>
        </w:rPr>
        <w:t>APÓS</w:t>
      </w:r>
      <w:r w:rsidRPr="00F8385E">
        <w:rPr>
          <w:rFonts w:ascii="Arial" w:hAnsi="Arial" w:cs="Arial"/>
          <w:sz w:val="22"/>
          <w:szCs w:val="22"/>
          <w:lang w:val="pt-BR"/>
        </w:rPr>
        <w:t xml:space="preserve"> A DISPUTA E READEQUADA AO ULTIMO LANCE</w:t>
      </w:r>
      <w:bookmarkEnd w:id="34"/>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40288C">
      <w:pPr>
        <w:pStyle w:val="SemEspaamento"/>
        <w:jc w:val="center"/>
        <w:rPr>
          <w:rFonts w:ascii="Arial" w:hAnsi="Arial" w:cs="Arial"/>
          <w:sz w:val="22"/>
          <w:szCs w:val="22"/>
          <w:lang w:val="pt-BR"/>
        </w:rPr>
      </w:pPr>
    </w:p>
    <w:p w:rsidR="00A16632" w:rsidRPr="00F8385E" w:rsidRDefault="00CE67D1" w:rsidP="0040288C">
      <w:pPr>
        <w:pStyle w:val="SemEspaamento"/>
        <w:jc w:val="center"/>
        <w:rPr>
          <w:rFonts w:ascii="Arial" w:hAnsi="Arial" w:cs="Arial"/>
          <w:sz w:val="22"/>
          <w:szCs w:val="22"/>
          <w:lang w:val="pt-BR"/>
        </w:rPr>
      </w:pPr>
      <w:r w:rsidRPr="00F8385E">
        <w:rPr>
          <w:rFonts w:ascii="Arial" w:hAnsi="Arial" w:cs="Arial"/>
          <w:sz w:val="22"/>
          <w:szCs w:val="22"/>
          <w:lang w:val="pt-BR"/>
        </w:rPr>
        <w:t>TIMBRE DA EMPRESA</w:t>
      </w:r>
    </w:p>
    <w:p w:rsidR="0040288C" w:rsidRPr="00F8385E" w:rsidRDefault="00CE67D1" w:rsidP="0040288C">
      <w:pPr>
        <w:pStyle w:val="SemEspaamento"/>
        <w:jc w:val="center"/>
        <w:rPr>
          <w:rFonts w:ascii="Arial" w:hAnsi="Arial" w:cs="Arial"/>
          <w:sz w:val="22"/>
          <w:szCs w:val="22"/>
          <w:lang w:val="pt-BR"/>
        </w:rPr>
      </w:pPr>
      <w:r w:rsidRPr="00F8385E">
        <w:rPr>
          <w:rFonts w:ascii="Arial" w:hAnsi="Arial" w:cs="Arial"/>
          <w:sz w:val="22"/>
          <w:szCs w:val="22"/>
          <w:lang w:val="pt-BR"/>
        </w:rPr>
        <w:t xml:space="preserve">(Nome da empresa, CNPJ e </w:t>
      </w:r>
      <w:r w:rsidR="00181F52" w:rsidRPr="00F8385E">
        <w:rPr>
          <w:rFonts w:ascii="Arial" w:hAnsi="Arial" w:cs="Arial"/>
          <w:sz w:val="22"/>
          <w:szCs w:val="22"/>
          <w:lang w:val="pt-BR"/>
        </w:rPr>
        <w:t>endereço</w:t>
      </w:r>
      <w:r w:rsidRPr="00F8385E">
        <w:rPr>
          <w:rFonts w:ascii="Arial" w:hAnsi="Arial" w:cs="Arial"/>
          <w:sz w:val="22"/>
          <w:szCs w:val="22"/>
          <w:lang w:val="pt-BR"/>
        </w:rPr>
        <w:t xml:space="preserve"> da empresa)</w:t>
      </w: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AO (A) </w:t>
      </w:r>
      <w:r w:rsidR="00CA511A" w:rsidRPr="00F8385E">
        <w:rPr>
          <w:rFonts w:ascii="Arial" w:hAnsi="Arial" w:cs="Arial"/>
          <w:sz w:val="22"/>
          <w:szCs w:val="22"/>
          <w:lang w:val="pt-BR"/>
        </w:rPr>
        <w:t>PREGOEIRO</w:t>
      </w:r>
      <w:r w:rsidRPr="00F8385E">
        <w:rPr>
          <w:rFonts w:ascii="Arial" w:hAnsi="Arial" w:cs="Arial"/>
          <w:sz w:val="22"/>
          <w:szCs w:val="22"/>
          <w:lang w:val="pt-BR"/>
        </w:rPr>
        <w:t xml:space="preserve"> (A) da Prefeitura </w:t>
      </w:r>
      <w:proofErr w:type="spellStart"/>
      <w:r w:rsidRPr="00F8385E">
        <w:rPr>
          <w:rFonts w:ascii="Arial" w:hAnsi="Arial" w:cs="Arial"/>
          <w:sz w:val="22"/>
          <w:szCs w:val="22"/>
          <w:lang w:val="pt-BR"/>
        </w:rPr>
        <w:t>xxxxxxxxxxxxxxxxxxxxxxxxxxxxxxxx</w:t>
      </w:r>
      <w:proofErr w:type="spellEnd"/>
    </w:p>
    <w:p w:rsidR="00B25D02" w:rsidRPr="00F8385E" w:rsidRDefault="00B25D02" w:rsidP="00E12AD9">
      <w:pPr>
        <w:pStyle w:val="SemEspaamento"/>
        <w:jc w:val="both"/>
        <w:rPr>
          <w:rFonts w:ascii="Arial" w:hAnsi="Arial" w:cs="Arial"/>
          <w:sz w:val="22"/>
          <w:szCs w:val="22"/>
          <w:lang w:val="pt-BR"/>
        </w:rPr>
      </w:pPr>
      <w:bookmarkStart w:id="35" w:name="bookmark73"/>
    </w:p>
    <w:p w:rsidR="0040288C" w:rsidRPr="00F8385E" w:rsidRDefault="0040288C" w:rsidP="00E12AD9">
      <w:pPr>
        <w:pStyle w:val="SemEspaamento"/>
        <w:jc w:val="both"/>
        <w:rPr>
          <w:rFonts w:ascii="Arial" w:hAnsi="Arial" w:cs="Arial"/>
          <w:sz w:val="22"/>
          <w:szCs w:val="22"/>
          <w:lang w:val="pt-BR"/>
        </w:rPr>
      </w:pPr>
    </w:p>
    <w:p w:rsidR="00B25D02" w:rsidRPr="00F8385E" w:rsidRDefault="009B08AA"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PREGÃO ELETRONICO N° </w:t>
      </w:r>
      <w:r w:rsidR="00436A19" w:rsidRPr="00F8385E">
        <w:rPr>
          <w:rFonts w:ascii="Arial" w:hAnsi="Arial" w:cs="Arial"/>
          <w:sz w:val="22"/>
          <w:szCs w:val="22"/>
          <w:lang w:val="pt-BR"/>
        </w:rPr>
        <w:t>034/2022</w:t>
      </w:r>
      <w:r w:rsidR="00B25D02" w:rsidRPr="00F8385E">
        <w:rPr>
          <w:rFonts w:ascii="Arial" w:hAnsi="Arial" w:cs="Arial"/>
          <w:sz w:val="22"/>
          <w:szCs w:val="22"/>
          <w:lang w:val="pt-BR"/>
        </w:rPr>
        <w:t xml:space="preserve">, aberto do Processo Administrativo nº </w:t>
      </w:r>
      <w:r w:rsidR="00436A19" w:rsidRPr="00F8385E">
        <w:rPr>
          <w:rFonts w:ascii="Arial" w:hAnsi="Arial" w:cs="Arial"/>
          <w:sz w:val="22"/>
          <w:szCs w:val="22"/>
          <w:lang w:val="pt-BR"/>
        </w:rPr>
        <w:t>190702/2022</w:t>
      </w:r>
      <w:bookmarkEnd w:id="35"/>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Fornecedor:</w:t>
      </w:r>
    </w:p>
    <w:p w:rsidR="00A16632" w:rsidRPr="00F8385E" w:rsidRDefault="00A04CDE" w:rsidP="00E12AD9">
      <w:pPr>
        <w:pStyle w:val="SemEspaamento"/>
        <w:jc w:val="both"/>
        <w:rPr>
          <w:rFonts w:ascii="Arial" w:hAnsi="Arial" w:cs="Arial"/>
          <w:sz w:val="22"/>
          <w:szCs w:val="22"/>
          <w:lang w:val="pt-BR"/>
        </w:rPr>
      </w:pPr>
      <w:r w:rsidRPr="00033FA6">
        <w:rPr>
          <w:rFonts w:ascii="Arial" w:hAnsi="Arial" w:cs="Arial"/>
          <w:noProof/>
          <w:sz w:val="22"/>
          <w:szCs w:val="22"/>
          <w:lang w:val="pt-BR" w:eastAsia="pt-BR" w:bidi="ar-SA"/>
        </w:rPr>
        <mc:AlternateContent>
          <mc:Choice Requires="wps">
            <w:drawing>
              <wp:anchor distT="113665" distB="0" distL="966470" distR="63500" simplePos="0" relativeHeight="377487115" behindDoc="1" locked="0" layoutInCell="1" allowOverlap="1" wp14:anchorId="7A73C4AB" wp14:editId="464CC56A">
                <wp:simplePos x="0" y="0"/>
                <wp:positionH relativeFrom="margin">
                  <wp:posOffset>3110865</wp:posOffset>
                </wp:positionH>
                <wp:positionV relativeFrom="paragraph">
                  <wp:posOffset>10160</wp:posOffset>
                </wp:positionV>
                <wp:extent cx="2219960" cy="869950"/>
                <wp:effectExtent l="0" t="0" r="8890" b="8890"/>
                <wp:wrapSquare wrapText="left"/>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86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E6" w:rsidRPr="00F8385E" w:rsidRDefault="00D92FE6">
                            <w:pPr>
                              <w:pStyle w:val="MSGENFONTSTYLENAMETEMPLATEROLENUMBERMSGENFONTSTYLENAMEBYROLETEXT21"/>
                              <w:shd w:val="clear" w:color="auto" w:fill="auto"/>
                              <w:spacing w:before="0" w:line="274" w:lineRule="exact"/>
                              <w:ind w:firstLine="0"/>
                              <w:rPr>
                                <w:rFonts w:ascii="Arial" w:hAnsi="Arial" w:cs="Arial"/>
                                <w:lang w:val="pt-BR"/>
                              </w:rPr>
                            </w:pPr>
                            <w:r w:rsidRPr="00F8385E">
                              <w:rPr>
                                <w:rStyle w:val="MSGENFONTSTYLENAMETEMPLATEROLENUMBERMSGENFONTSTYLENAMEBYROLETEXT2Exact"/>
                                <w:rFonts w:ascii="Arial" w:hAnsi="Arial" w:cs="Arial"/>
                                <w:lang w:val="pt-BR"/>
                              </w:rPr>
                              <w:t>Inscrição Estadual: Bairro:</w:t>
                            </w:r>
                          </w:p>
                          <w:p w:rsidR="00D92FE6" w:rsidRPr="00F8385E" w:rsidRDefault="00D92FE6">
                            <w:pPr>
                              <w:pStyle w:val="MSGENFONTSTYLENAMETEMPLATEROLENUMBERMSGENFONTSTYLENAMEBYROLETEXT21"/>
                              <w:shd w:val="clear" w:color="auto" w:fill="auto"/>
                              <w:spacing w:before="0" w:line="274" w:lineRule="exact"/>
                              <w:ind w:firstLine="0"/>
                              <w:rPr>
                                <w:rFonts w:ascii="Arial" w:hAnsi="Arial" w:cs="Arial"/>
                                <w:lang w:val="pt-BR"/>
                              </w:rPr>
                            </w:pPr>
                            <w:r w:rsidRPr="00F8385E">
                              <w:rPr>
                                <w:rStyle w:val="MSGENFONTSTYLENAMETEMPLATEROLENUMBERMSGENFONTSTYLENAMEBYROLETEXT2Exact"/>
                                <w:rFonts w:ascii="Arial" w:hAnsi="Arial" w:cs="Arial"/>
                                <w:lang w:val="pt-BR"/>
                              </w:rPr>
                              <w:t>Estado:</w:t>
                            </w:r>
                          </w:p>
                          <w:p w:rsidR="00D92FE6" w:rsidRPr="00F8385E" w:rsidRDefault="00D92FE6">
                            <w:pPr>
                              <w:pStyle w:val="MSGENFONTSTYLENAMETEMPLATEROLENUMBERMSGENFONTSTYLENAMEBYROLETEXT21"/>
                              <w:shd w:val="clear" w:color="auto" w:fill="auto"/>
                              <w:spacing w:before="0" w:line="274" w:lineRule="exact"/>
                              <w:ind w:firstLine="0"/>
                              <w:rPr>
                                <w:rFonts w:ascii="Arial" w:hAnsi="Arial" w:cs="Arial"/>
                                <w:lang w:val="pt-BR"/>
                              </w:rPr>
                            </w:pPr>
                            <w:r w:rsidRPr="00F8385E">
                              <w:rPr>
                                <w:rStyle w:val="MSGENFONTSTYLENAMETEMPLATEROLENUMBERMSGENFONTSTYLENAMEBYROLETEXT2Exact"/>
                                <w:rFonts w:ascii="Arial" w:hAnsi="Arial" w:cs="Arial"/>
                                <w:lang w:val="pt-BR"/>
                              </w:rPr>
                              <w:t>E-mail:</w:t>
                            </w:r>
                          </w:p>
                          <w:p w:rsidR="00D92FE6" w:rsidRPr="00BD1D2F" w:rsidRDefault="00D92FE6">
                            <w:pPr>
                              <w:pStyle w:val="MSGENFONTSTYLENAMETEMPLATEROLENUMBERMSGENFONTSTYLENAMEBYROLETEXT21"/>
                              <w:shd w:val="clear" w:color="auto" w:fill="auto"/>
                              <w:spacing w:before="0" w:line="274" w:lineRule="exact"/>
                              <w:ind w:firstLine="0"/>
                              <w:rPr>
                                <w:rFonts w:ascii="Arial" w:hAnsi="Arial" w:cs="Arial"/>
                              </w:rPr>
                            </w:pPr>
                            <w:r w:rsidRPr="00BD1D2F">
                              <w:rPr>
                                <w:rStyle w:val="MSGENFONTSTYLENAMETEMPLATEROLENUMBERMSGENFONTSTYLENAMEBYROLETEXT2Exact"/>
                                <w:rFonts w:ascii="Arial" w:hAnsi="Arial" w:cs="Arial"/>
                              </w:rPr>
                              <w:t>Conta Corrente: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73C4AB" id="_x0000_t202" coordsize="21600,21600" o:spt="202" path="m,l,21600r21600,l21600,xe">
                <v:stroke joinstyle="miter"/>
                <v:path gradientshapeok="t" o:connecttype="rect"/>
              </v:shapetype>
              <v:shape id="Text Box 58" o:spid="_x0000_s1026" type="#_x0000_t202" style="position:absolute;left:0;text-align:left;margin-left:244.95pt;margin-top:.8pt;width:174.8pt;height:68.5pt;z-index:-125829365;visibility:visible;mso-wrap-style:square;mso-width-percent:0;mso-height-percent:0;mso-wrap-distance-left:76.1pt;mso-wrap-distance-top:8.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" filled="f" stroked="f">
                <v:textbox style="mso-fit-shape-to-text:t" inset="0,0,0,0">
                  <w:txbxContent>
                    <w:p w:rsidR="00D92FE6" w:rsidRPr="00F8385E" w:rsidRDefault="00D92FE6">
                      <w:pPr>
                        <w:pStyle w:val="MSGENFONTSTYLENAMETEMPLATEROLENUMBERMSGENFONTSTYLENAMEBYROLETEXT21"/>
                        <w:shd w:val="clear" w:color="auto" w:fill="auto"/>
                        <w:spacing w:before="0" w:line="274" w:lineRule="exact"/>
                        <w:ind w:firstLine="0"/>
                        <w:rPr>
                          <w:rFonts w:ascii="Arial" w:hAnsi="Arial" w:cs="Arial"/>
                          <w:lang w:val="pt-BR"/>
                        </w:rPr>
                      </w:pPr>
                      <w:r w:rsidRPr="00F8385E">
                        <w:rPr>
                          <w:rStyle w:val="MSGENFONTSTYLENAMETEMPLATEROLENUMBERMSGENFONTSTYLENAMEBYROLETEXT2Exact"/>
                          <w:rFonts w:ascii="Arial" w:hAnsi="Arial" w:cs="Arial"/>
                          <w:lang w:val="pt-BR"/>
                        </w:rPr>
                        <w:t>Inscrição Estadual: Bairro:</w:t>
                      </w:r>
                    </w:p>
                    <w:p w:rsidR="00D92FE6" w:rsidRPr="00F8385E" w:rsidRDefault="00D92FE6">
                      <w:pPr>
                        <w:pStyle w:val="MSGENFONTSTYLENAMETEMPLATEROLENUMBERMSGENFONTSTYLENAMEBYROLETEXT21"/>
                        <w:shd w:val="clear" w:color="auto" w:fill="auto"/>
                        <w:spacing w:before="0" w:line="274" w:lineRule="exact"/>
                        <w:ind w:firstLine="0"/>
                        <w:rPr>
                          <w:rFonts w:ascii="Arial" w:hAnsi="Arial" w:cs="Arial"/>
                          <w:lang w:val="pt-BR"/>
                        </w:rPr>
                      </w:pPr>
                      <w:r w:rsidRPr="00F8385E">
                        <w:rPr>
                          <w:rStyle w:val="MSGENFONTSTYLENAMETEMPLATEROLENUMBERMSGENFONTSTYLENAMEBYROLETEXT2Exact"/>
                          <w:rFonts w:ascii="Arial" w:hAnsi="Arial" w:cs="Arial"/>
                          <w:lang w:val="pt-BR"/>
                        </w:rPr>
                        <w:t>Estado:</w:t>
                      </w:r>
                    </w:p>
                    <w:p w:rsidR="00D92FE6" w:rsidRPr="00F8385E" w:rsidRDefault="00D92FE6">
                      <w:pPr>
                        <w:pStyle w:val="MSGENFONTSTYLENAMETEMPLATEROLENUMBERMSGENFONTSTYLENAMEBYROLETEXT21"/>
                        <w:shd w:val="clear" w:color="auto" w:fill="auto"/>
                        <w:spacing w:before="0" w:line="274" w:lineRule="exact"/>
                        <w:ind w:firstLine="0"/>
                        <w:rPr>
                          <w:rFonts w:ascii="Arial" w:hAnsi="Arial" w:cs="Arial"/>
                          <w:lang w:val="pt-BR"/>
                        </w:rPr>
                      </w:pPr>
                      <w:r w:rsidRPr="00F8385E">
                        <w:rPr>
                          <w:rStyle w:val="MSGENFONTSTYLENAMETEMPLATEROLENUMBERMSGENFONTSTYLENAMEBYROLETEXT2Exact"/>
                          <w:rFonts w:ascii="Arial" w:hAnsi="Arial" w:cs="Arial"/>
                          <w:lang w:val="pt-BR"/>
                        </w:rPr>
                        <w:t>E-mail:</w:t>
                      </w:r>
                    </w:p>
                    <w:p w:rsidR="00D92FE6" w:rsidRPr="00BD1D2F" w:rsidRDefault="00D92FE6">
                      <w:pPr>
                        <w:pStyle w:val="MSGENFONTSTYLENAMETEMPLATEROLENUMBERMSGENFONTSTYLENAMEBYROLETEXT21"/>
                        <w:shd w:val="clear" w:color="auto" w:fill="auto"/>
                        <w:spacing w:before="0" w:line="274" w:lineRule="exact"/>
                        <w:ind w:firstLine="0"/>
                        <w:rPr>
                          <w:rFonts w:ascii="Arial" w:hAnsi="Arial" w:cs="Arial"/>
                        </w:rPr>
                      </w:pPr>
                      <w:r w:rsidRPr="00BD1D2F">
                        <w:rPr>
                          <w:rStyle w:val="MSGENFONTSTYLENAMETEMPLATEROLENUMBERMSGENFONTSTYLENAMEBYROLETEXT2Exact"/>
                          <w:rFonts w:ascii="Arial" w:hAnsi="Arial" w:cs="Arial"/>
                        </w:rPr>
                        <w:t>Conta Corrente:</w:t>
                      </w:r>
                    </w:p>
                  </w:txbxContent>
                </v:textbox>
                <w10:wrap type="square" side="left" anchorx="margin"/>
              </v:shape>
            </w:pict>
          </mc:Fallback>
        </mc:AlternateContent>
      </w:r>
      <w:r w:rsidR="00CE67D1" w:rsidRPr="00F8385E">
        <w:rPr>
          <w:rFonts w:ascii="Arial" w:hAnsi="Arial" w:cs="Arial"/>
          <w:sz w:val="22"/>
          <w:szCs w:val="22"/>
          <w:lang w:val="pt-BR"/>
        </w:rPr>
        <w:t>CNPJ:</w:t>
      </w:r>
    </w:p>
    <w:p w:rsidR="00A16632" w:rsidRPr="00F8385E" w:rsidRDefault="00181F52" w:rsidP="00E12AD9">
      <w:pPr>
        <w:pStyle w:val="SemEspaamento"/>
        <w:jc w:val="both"/>
        <w:rPr>
          <w:rFonts w:ascii="Arial" w:hAnsi="Arial" w:cs="Arial"/>
          <w:sz w:val="22"/>
          <w:szCs w:val="22"/>
          <w:lang w:val="pt-BR"/>
        </w:rPr>
      </w:pPr>
      <w:r w:rsidRPr="00F8385E">
        <w:rPr>
          <w:rFonts w:ascii="Arial" w:hAnsi="Arial" w:cs="Arial"/>
          <w:sz w:val="22"/>
          <w:szCs w:val="22"/>
          <w:lang w:val="pt-BR"/>
        </w:rPr>
        <w:t>Endereço</w:t>
      </w:r>
      <w:r w:rsidR="00CE67D1" w:rsidRPr="00F8385E">
        <w:rPr>
          <w:rFonts w:ascii="Arial" w:hAnsi="Arial" w:cs="Arial"/>
          <w:sz w:val="22"/>
          <w:szCs w:val="22"/>
          <w:lang w:val="pt-BR"/>
        </w:rPr>
        <w:t>:</w:t>
      </w: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CEP:</w:t>
      </w:r>
      <w:r w:rsidRPr="00F8385E">
        <w:rPr>
          <w:rFonts w:ascii="Arial" w:hAnsi="Arial" w:cs="Arial"/>
          <w:sz w:val="22"/>
          <w:szCs w:val="22"/>
          <w:lang w:val="pt-BR"/>
        </w:rPr>
        <w:tab/>
        <w:t>Cidade:</w:t>
      </w: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Telefone:</w:t>
      </w: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Banco:</w:t>
      </w:r>
      <w:r w:rsidRPr="00F8385E">
        <w:rPr>
          <w:rFonts w:ascii="Arial" w:hAnsi="Arial" w:cs="Arial"/>
          <w:sz w:val="22"/>
          <w:szCs w:val="22"/>
          <w:lang w:val="pt-BR"/>
        </w:rPr>
        <w:tab/>
        <w:t>Agenda:</w:t>
      </w: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VALIDADE DA PROPOSTA: no </w:t>
      </w:r>
      <w:proofErr w:type="spellStart"/>
      <w:r w:rsidRPr="00F8385E">
        <w:rPr>
          <w:rFonts w:ascii="Arial" w:hAnsi="Arial" w:cs="Arial"/>
          <w:sz w:val="22"/>
          <w:szCs w:val="22"/>
          <w:lang w:val="pt-BR"/>
        </w:rPr>
        <w:t>minimo</w:t>
      </w:r>
      <w:proofErr w:type="spellEnd"/>
      <w:r w:rsidRPr="00F8385E">
        <w:rPr>
          <w:rFonts w:ascii="Arial" w:hAnsi="Arial" w:cs="Arial"/>
          <w:sz w:val="22"/>
          <w:szCs w:val="22"/>
          <w:lang w:val="pt-BR"/>
        </w:rPr>
        <w:t xml:space="preserve"> 60 (sessenta) dias.</w:t>
      </w: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PREVISAO DE ENTREGA:</w:t>
      </w: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CONCORDAMOS COM TODAS AS CONDUCES DO EDITAL:</w:t>
      </w: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Senhor Fornecedor: Pa</w:t>
      </w:r>
      <w:r w:rsidRPr="00F8385E">
        <w:rPr>
          <w:rStyle w:val="MSGENFONTSTYLENAMETEMPLATEROLENUMBERMSGENFONTSTYLENAMEBYROLETABLECAPTION40"/>
          <w:rFonts w:ascii="Arial" w:hAnsi="Arial" w:cs="Arial"/>
          <w:lang w:val="pt-BR"/>
        </w:rPr>
        <w:t>r</w:t>
      </w:r>
      <w:r w:rsidRPr="00F8385E">
        <w:rPr>
          <w:rFonts w:ascii="Arial" w:hAnsi="Arial" w:cs="Arial"/>
          <w:sz w:val="22"/>
          <w:szCs w:val="22"/>
          <w:lang w:val="pt-BR"/>
        </w:rPr>
        <w:t xml:space="preserve">a sua maior </w:t>
      </w:r>
      <w:proofErr w:type="spellStart"/>
      <w:r w:rsidRPr="00F8385E">
        <w:rPr>
          <w:rFonts w:ascii="Arial" w:hAnsi="Arial" w:cs="Arial"/>
          <w:sz w:val="22"/>
          <w:szCs w:val="22"/>
          <w:lang w:val="pt-BR"/>
        </w:rPr>
        <w:t>seguranga</w:t>
      </w:r>
      <w:proofErr w:type="spellEnd"/>
      <w:r w:rsidRPr="00F8385E">
        <w:rPr>
          <w:rFonts w:ascii="Arial" w:hAnsi="Arial" w:cs="Arial"/>
          <w:sz w:val="22"/>
          <w:szCs w:val="22"/>
          <w:lang w:val="pt-BR"/>
        </w:rPr>
        <w:t>, observe as condi</w:t>
      </w:r>
      <w:r w:rsidR="00CA6E67" w:rsidRPr="00F8385E">
        <w:rPr>
          <w:rFonts w:ascii="Arial" w:hAnsi="Arial" w:cs="Arial"/>
          <w:sz w:val="22"/>
          <w:szCs w:val="22"/>
          <w:lang w:val="pt-BR"/>
        </w:rPr>
        <w:t>ções</w:t>
      </w:r>
      <w:r w:rsidRPr="00F8385E">
        <w:rPr>
          <w:rFonts w:ascii="Arial" w:hAnsi="Arial" w:cs="Arial"/>
          <w:sz w:val="22"/>
          <w:szCs w:val="22"/>
          <w:lang w:val="pt-BR"/>
        </w:rPr>
        <w:t xml:space="preserve"> </w:t>
      </w:r>
      <w:proofErr w:type="spellStart"/>
      <w:r w:rsidRPr="00F8385E">
        <w:rPr>
          <w:rFonts w:ascii="Arial" w:hAnsi="Arial" w:cs="Arial"/>
          <w:sz w:val="22"/>
          <w:szCs w:val="22"/>
          <w:lang w:val="pt-BR"/>
        </w:rPr>
        <w:t>estabe</w:t>
      </w:r>
      <w:proofErr w:type="spellEnd"/>
      <w:r w:rsidRPr="00F8385E">
        <w:rPr>
          <w:rStyle w:val="MSGENFONTSTYLENAMETEMPLATEROLENUMBERMSGENFONTSTYLENAMEBYROLETABLECAPTION40"/>
          <w:rFonts w:ascii="Arial" w:hAnsi="Arial" w:cs="Arial"/>
          <w:lang w:val="pt-BR"/>
        </w:rPr>
        <w:t>/</w:t>
      </w:r>
      <w:proofErr w:type="spellStart"/>
      <w:r w:rsidRPr="00F8385E">
        <w:rPr>
          <w:rFonts w:ascii="Arial" w:hAnsi="Arial" w:cs="Arial"/>
          <w:sz w:val="22"/>
          <w:szCs w:val="22"/>
          <w:lang w:val="pt-BR"/>
        </w:rPr>
        <w:t>ec</w:t>
      </w:r>
      <w:r w:rsidRPr="00F8385E">
        <w:rPr>
          <w:rStyle w:val="MSGENFONTSTYLENAMETEMPLATEROLENUMBERMSGENFONTSTYLENAMEBYROLETABLECAPTION40"/>
          <w:rFonts w:ascii="Arial" w:hAnsi="Arial" w:cs="Arial"/>
          <w:lang w:val="pt-BR"/>
        </w:rPr>
        <w:t>i</w:t>
      </w:r>
      <w:r w:rsidR="0040288C" w:rsidRPr="00F8385E">
        <w:rPr>
          <w:rFonts w:ascii="Arial" w:hAnsi="Arial" w:cs="Arial"/>
          <w:sz w:val="22"/>
          <w:szCs w:val="22"/>
          <w:lang w:val="pt-BR"/>
        </w:rPr>
        <w:t>das</w:t>
      </w:r>
      <w:proofErr w:type="spellEnd"/>
      <w:r w:rsidR="0040288C" w:rsidRPr="00F8385E">
        <w:rPr>
          <w:rFonts w:ascii="Arial" w:hAnsi="Arial" w:cs="Arial"/>
          <w:sz w:val="22"/>
          <w:szCs w:val="22"/>
          <w:lang w:val="pt-BR"/>
        </w:rPr>
        <w:t xml:space="preserve"> no Edital</w:t>
      </w:r>
      <w:r w:rsidRPr="00F8385E">
        <w:rPr>
          <w:rFonts w:ascii="Arial" w:hAnsi="Arial" w:cs="Arial"/>
          <w:sz w:val="22"/>
          <w:szCs w:val="22"/>
          <w:lang w:val="pt-BR"/>
        </w:rPr>
        <w:t>:</w:t>
      </w: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tbl>
      <w:tblPr>
        <w:tblOverlap w:val="never"/>
        <w:tblW w:w="9145" w:type="dxa"/>
        <w:jc w:val="center"/>
        <w:tblLayout w:type="fixed"/>
        <w:tblCellMar>
          <w:left w:w="10" w:type="dxa"/>
          <w:right w:w="10" w:type="dxa"/>
        </w:tblCellMar>
        <w:tblLook w:val="04A0" w:firstRow="1" w:lastRow="0" w:firstColumn="1" w:lastColumn="0" w:noHBand="0" w:noVBand="1"/>
      </w:tblPr>
      <w:tblGrid>
        <w:gridCol w:w="1096"/>
        <w:gridCol w:w="763"/>
        <w:gridCol w:w="739"/>
        <w:gridCol w:w="2246"/>
        <w:gridCol w:w="1133"/>
        <w:gridCol w:w="1954"/>
        <w:gridCol w:w="1214"/>
      </w:tblGrid>
      <w:tr w:rsidR="00A16632" w:rsidRPr="00033FA6" w:rsidTr="00267983">
        <w:trPr>
          <w:trHeight w:hRule="exact" w:val="492"/>
          <w:jc w:val="center"/>
        </w:trPr>
        <w:tc>
          <w:tcPr>
            <w:tcW w:w="1096" w:type="dxa"/>
            <w:tcBorders>
              <w:top w:val="single" w:sz="4" w:space="0" w:color="auto"/>
              <w:left w:val="single" w:sz="4" w:space="0" w:color="auto"/>
            </w:tcBorders>
            <w:shd w:val="clear" w:color="auto" w:fill="FFFFFF"/>
          </w:tcPr>
          <w:p w:rsidR="00A16632" w:rsidRPr="00033FA6" w:rsidRDefault="00CE67D1" w:rsidP="00E12AD9">
            <w:pPr>
              <w:pStyle w:val="SemEspaamento"/>
              <w:jc w:val="both"/>
              <w:rPr>
                <w:rFonts w:ascii="Arial" w:hAnsi="Arial" w:cs="Arial"/>
                <w:sz w:val="22"/>
                <w:szCs w:val="22"/>
              </w:rPr>
            </w:pPr>
            <w:proofErr w:type="spellStart"/>
            <w:r w:rsidRPr="00033FA6">
              <w:rPr>
                <w:rStyle w:val="MSGENFONTSTYLENAMETEMPLATEROLENUMBERMSGENFONTSTYLENAMEBYROLETEXT2MSGENFONTSTYLEMODIFERBOLD"/>
                <w:rFonts w:ascii="Arial" w:hAnsi="Arial" w:cs="Arial"/>
                <w:sz w:val="22"/>
                <w:szCs w:val="22"/>
              </w:rPr>
              <w:t>Lote</w:t>
            </w:r>
            <w:proofErr w:type="spellEnd"/>
            <w:r w:rsidRPr="00033FA6">
              <w:rPr>
                <w:rStyle w:val="MSGENFONTSTYLENAMETEMPLATEROLENUMBERMSGENFONTSTYLENAMEBYROLETEXT2MSGENFONTSTYLEMODIFERBOLD"/>
                <w:rFonts w:ascii="Arial" w:hAnsi="Arial" w:cs="Arial"/>
                <w:sz w:val="22"/>
                <w:szCs w:val="22"/>
              </w:rPr>
              <w:t>/</w:t>
            </w:r>
            <w:proofErr w:type="spellStart"/>
            <w:r w:rsidRPr="00033FA6">
              <w:rPr>
                <w:rStyle w:val="MSGENFONTSTYLENAMETEMPLATEROLENUMBERMSGENFONTSTYLENAMEBYROLETEXT2MSGENFONTSTYLEMODIFERBOLD"/>
                <w:rFonts w:ascii="Arial" w:hAnsi="Arial" w:cs="Arial"/>
                <w:sz w:val="22"/>
                <w:szCs w:val="22"/>
              </w:rPr>
              <w:t>iitem</w:t>
            </w:r>
            <w:proofErr w:type="spellEnd"/>
          </w:p>
        </w:tc>
        <w:tc>
          <w:tcPr>
            <w:tcW w:w="763" w:type="dxa"/>
            <w:tcBorders>
              <w:top w:val="single" w:sz="4" w:space="0" w:color="auto"/>
              <w:left w:val="single" w:sz="4" w:space="0" w:color="auto"/>
            </w:tcBorders>
            <w:shd w:val="clear" w:color="auto" w:fill="FFFFFF"/>
          </w:tcPr>
          <w:p w:rsidR="00A16632" w:rsidRPr="00033FA6" w:rsidRDefault="00CE67D1" w:rsidP="00E12AD9">
            <w:pPr>
              <w:pStyle w:val="SemEspaamento"/>
              <w:jc w:val="both"/>
              <w:rPr>
                <w:rFonts w:ascii="Arial" w:hAnsi="Arial" w:cs="Arial"/>
                <w:sz w:val="22"/>
                <w:szCs w:val="22"/>
              </w:rPr>
            </w:pPr>
            <w:proofErr w:type="spellStart"/>
            <w:r w:rsidRPr="00033FA6">
              <w:rPr>
                <w:rStyle w:val="MSGENFONTSTYLENAMETEMPLATEROLENUMBERMSGENFONTSTYLENAMEBYROLETEXT2MSGENFONTSTYLEMODIFERBOLD"/>
                <w:rFonts w:ascii="Arial" w:hAnsi="Arial" w:cs="Arial"/>
                <w:sz w:val="22"/>
                <w:szCs w:val="22"/>
              </w:rPr>
              <w:t>Qtde</w:t>
            </w:r>
            <w:proofErr w:type="spellEnd"/>
            <w:r w:rsidRPr="00033FA6">
              <w:rPr>
                <w:rStyle w:val="MSGENFONTSTYLENAMETEMPLATEROLENUMBERMSGENFONTSTYLENAMEBYROLETEXT2MSGENFONTSTYLEMODIFERBOLD"/>
                <w:rFonts w:ascii="Arial" w:hAnsi="Arial" w:cs="Arial"/>
                <w:sz w:val="22"/>
                <w:szCs w:val="22"/>
              </w:rPr>
              <w:t>.</w:t>
            </w:r>
          </w:p>
        </w:tc>
        <w:tc>
          <w:tcPr>
            <w:tcW w:w="739" w:type="dxa"/>
            <w:tcBorders>
              <w:top w:val="single" w:sz="4" w:space="0" w:color="auto"/>
              <w:left w:val="single" w:sz="4" w:space="0" w:color="auto"/>
            </w:tcBorders>
            <w:shd w:val="clear" w:color="auto" w:fill="FFFFFF"/>
          </w:tcPr>
          <w:p w:rsidR="00A16632" w:rsidRPr="00033FA6" w:rsidRDefault="00CE67D1" w:rsidP="00E12AD9">
            <w:pPr>
              <w:pStyle w:val="SemEspaamento"/>
              <w:jc w:val="both"/>
              <w:rPr>
                <w:rFonts w:ascii="Arial" w:hAnsi="Arial" w:cs="Arial"/>
                <w:sz w:val="22"/>
                <w:szCs w:val="22"/>
              </w:rPr>
            </w:pPr>
            <w:proofErr w:type="spellStart"/>
            <w:r w:rsidRPr="00033FA6">
              <w:rPr>
                <w:rStyle w:val="MSGENFONTSTYLENAMETEMPLATEROLENUMBERMSGENFONTSTYLENAMEBYROLETEXT2MSGENFONTSTYLEMODIFERBOLD"/>
                <w:rFonts w:ascii="Arial" w:hAnsi="Arial" w:cs="Arial"/>
                <w:sz w:val="22"/>
                <w:szCs w:val="22"/>
              </w:rPr>
              <w:t>Unid</w:t>
            </w:r>
            <w:proofErr w:type="spellEnd"/>
            <w:r w:rsidRPr="00033FA6">
              <w:rPr>
                <w:rStyle w:val="MSGENFONTSTYLENAMETEMPLATEROLENUMBERMSGENFONTSTYLENAMEBYROLETEXT2MSGENFONTSTYLEMODIFERBOLD"/>
                <w:rFonts w:ascii="Arial" w:hAnsi="Arial" w:cs="Arial"/>
                <w:sz w:val="22"/>
                <w:szCs w:val="22"/>
              </w:rPr>
              <w:t>.</w:t>
            </w:r>
          </w:p>
        </w:tc>
        <w:tc>
          <w:tcPr>
            <w:tcW w:w="2246" w:type="dxa"/>
            <w:tcBorders>
              <w:top w:val="single" w:sz="4" w:space="0" w:color="auto"/>
              <w:left w:val="single" w:sz="4" w:space="0" w:color="auto"/>
            </w:tcBorders>
            <w:shd w:val="clear" w:color="auto" w:fill="FFFFFF"/>
          </w:tcPr>
          <w:p w:rsidR="00A16632" w:rsidRPr="00033FA6" w:rsidRDefault="00CE67D1" w:rsidP="00E12AD9">
            <w:pPr>
              <w:pStyle w:val="SemEspaamento"/>
              <w:jc w:val="both"/>
              <w:rPr>
                <w:rFonts w:ascii="Arial" w:hAnsi="Arial" w:cs="Arial"/>
                <w:sz w:val="22"/>
                <w:szCs w:val="22"/>
              </w:rPr>
            </w:pPr>
            <w:proofErr w:type="spellStart"/>
            <w:r w:rsidRPr="00033FA6">
              <w:rPr>
                <w:rStyle w:val="MSGENFONTSTYLENAMETEMPLATEROLENUMBERMSGENFONTSTYLENAMEBYROLETEXT2MSGENFONTSTYLEMODIFERBOLD"/>
                <w:rFonts w:ascii="Arial" w:hAnsi="Arial" w:cs="Arial"/>
                <w:sz w:val="22"/>
                <w:szCs w:val="22"/>
              </w:rPr>
              <w:t>Especificagdes</w:t>
            </w:r>
            <w:proofErr w:type="spellEnd"/>
          </w:p>
        </w:tc>
        <w:tc>
          <w:tcPr>
            <w:tcW w:w="1133" w:type="dxa"/>
            <w:tcBorders>
              <w:top w:val="single" w:sz="4" w:space="0" w:color="auto"/>
              <w:left w:val="single" w:sz="4" w:space="0" w:color="auto"/>
            </w:tcBorders>
            <w:shd w:val="clear" w:color="auto" w:fill="FFFFFF"/>
          </w:tcPr>
          <w:p w:rsidR="00A16632" w:rsidRPr="00033FA6" w:rsidRDefault="00CE67D1" w:rsidP="00E12AD9">
            <w:pPr>
              <w:pStyle w:val="SemEspaamento"/>
              <w:jc w:val="both"/>
              <w:rPr>
                <w:rFonts w:ascii="Arial" w:hAnsi="Arial" w:cs="Arial"/>
                <w:sz w:val="22"/>
                <w:szCs w:val="22"/>
              </w:rPr>
            </w:pPr>
            <w:r w:rsidRPr="00033FA6">
              <w:rPr>
                <w:rStyle w:val="MSGENFONTSTYLENAMETEMPLATEROLENUMBERMSGENFONTSTYLENAMEBYROLETEXT2MSGENFONTSTYLEMODIFERBOLD"/>
                <w:rFonts w:ascii="Arial" w:hAnsi="Arial" w:cs="Arial"/>
                <w:sz w:val="22"/>
                <w:szCs w:val="22"/>
              </w:rPr>
              <w:t xml:space="preserve">Marca / </w:t>
            </w:r>
            <w:proofErr w:type="spellStart"/>
            <w:r w:rsidRPr="00033FA6">
              <w:rPr>
                <w:rStyle w:val="MSGENFONTSTYLENAMETEMPLATEROLENUMBERMSGENFONTSTYLENAMEBYROLETEXT2MSGENFONTSTYLEMODIFERBOLD"/>
                <w:rFonts w:ascii="Arial" w:hAnsi="Arial" w:cs="Arial"/>
                <w:sz w:val="22"/>
                <w:szCs w:val="22"/>
              </w:rPr>
              <w:t>Modelo</w:t>
            </w:r>
            <w:proofErr w:type="spellEnd"/>
          </w:p>
        </w:tc>
        <w:tc>
          <w:tcPr>
            <w:tcW w:w="1954" w:type="dxa"/>
            <w:tcBorders>
              <w:top w:val="single" w:sz="4" w:space="0" w:color="auto"/>
              <w:left w:val="single" w:sz="4" w:space="0" w:color="auto"/>
            </w:tcBorders>
            <w:shd w:val="clear" w:color="auto" w:fill="FFFFFF"/>
          </w:tcPr>
          <w:p w:rsidR="00A16632" w:rsidRPr="00033FA6" w:rsidRDefault="00CE67D1" w:rsidP="00E12AD9">
            <w:pPr>
              <w:pStyle w:val="SemEspaamento"/>
              <w:jc w:val="both"/>
              <w:rPr>
                <w:rFonts w:ascii="Arial" w:hAnsi="Arial" w:cs="Arial"/>
                <w:sz w:val="22"/>
                <w:szCs w:val="22"/>
              </w:rPr>
            </w:pPr>
            <w:proofErr w:type="spellStart"/>
            <w:r w:rsidRPr="00033FA6">
              <w:rPr>
                <w:rStyle w:val="MSGENFONTSTYLENAMETEMPLATEROLENUMBERMSGENFONTSTYLENAMEBYROLETEXT2MSGENFONTSTYLEMODIFERBOLD"/>
                <w:rFonts w:ascii="Arial" w:hAnsi="Arial" w:cs="Arial"/>
                <w:sz w:val="22"/>
                <w:szCs w:val="22"/>
              </w:rPr>
              <w:t>Pre</w:t>
            </w:r>
            <w:r w:rsidR="006A7087" w:rsidRPr="00033FA6">
              <w:rPr>
                <w:rStyle w:val="MSGENFONTSTYLENAMETEMPLATEROLENUMBERMSGENFONTSTYLENAMEBYROLETEXT2MSGENFONTSTYLEMODIFERBOLD"/>
                <w:rFonts w:ascii="Arial" w:hAnsi="Arial" w:cs="Arial"/>
                <w:sz w:val="22"/>
                <w:szCs w:val="22"/>
              </w:rPr>
              <w:t>ç</w:t>
            </w:r>
            <w:r w:rsidRPr="00033FA6">
              <w:rPr>
                <w:rStyle w:val="MSGENFONTSTYLENAMETEMPLATEROLENUMBERMSGENFONTSTYLENAMEBYROLETEXT2MSGENFONTSTYLEMODIFERBOLD"/>
                <w:rFonts w:ascii="Arial" w:hAnsi="Arial" w:cs="Arial"/>
                <w:sz w:val="22"/>
                <w:szCs w:val="22"/>
              </w:rPr>
              <w:t>o</w:t>
            </w:r>
            <w:proofErr w:type="spellEnd"/>
            <w:r w:rsidRPr="00033FA6">
              <w:rPr>
                <w:rStyle w:val="MSGENFONTSTYLENAMETEMPLATEROLENUMBERMSGENFONTSTYLENAMEBYROLETEXT2MSGENFONTSTYLEMODIFERBOLD"/>
                <w:rFonts w:ascii="Arial" w:hAnsi="Arial" w:cs="Arial"/>
                <w:sz w:val="22"/>
                <w:szCs w:val="22"/>
              </w:rPr>
              <w:t xml:space="preserve"> </w:t>
            </w:r>
            <w:proofErr w:type="spellStart"/>
            <w:r w:rsidRPr="00033FA6">
              <w:rPr>
                <w:rStyle w:val="MSGENFONTSTYLENAMETEMPLATEROLENUMBERMSGENFONTSTYLENAMEBYROLETEXT2MSGENFONTSTYLEMODIFERBOLD"/>
                <w:rFonts w:ascii="Arial" w:hAnsi="Arial" w:cs="Arial"/>
                <w:sz w:val="22"/>
                <w:szCs w:val="22"/>
              </w:rPr>
              <w:t>Unitario</w:t>
            </w:r>
            <w:proofErr w:type="spellEnd"/>
          </w:p>
          <w:p w:rsidR="00A16632" w:rsidRPr="00033FA6" w:rsidRDefault="00CE67D1" w:rsidP="00E12AD9">
            <w:pPr>
              <w:pStyle w:val="SemEspaamento"/>
              <w:jc w:val="both"/>
              <w:rPr>
                <w:rFonts w:ascii="Arial" w:hAnsi="Arial" w:cs="Arial"/>
                <w:sz w:val="22"/>
                <w:szCs w:val="22"/>
              </w:rPr>
            </w:pPr>
            <w:r w:rsidRPr="00033FA6">
              <w:rPr>
                <w:rStyle w:val="MSGENFONTSTYLENAMETEMPLATEROLENUMBERMSGENFONTSTYLENAMEBYROLETEXT2MSGENFONTSTYLEMODIFERBOLD"/>
                <w:rFonts w:ascii="Arial" w:hAnsi="Arial" w:cs="Arial"/>
                <w:sz w:val="22"/>
                <w:szCs w:val="22"/>
              </w:rPr>
              <w:t>R$</w:t>
            </w:r>
          </w:p>
        </w:tc>
        <w:tc>
          <w:tcPr>
            <w:tcW w:w="1214" w:type="dxa"/>
            <w:tcBorders>
              <w:top w:val="single" w:sz="4" w:space="0" w:color="auto"/>
              <w:left w:val="single" w:sz="4" w:space="0" w:color="auto"/>
              <w:right w:val="single" w:sz="4" w:space="0" w:color="auto"/>
            </w:tcBorders>
            <w:shd w:val="clear" w:color="auto" w:fill="FFFFFF"/>
            <w:vAlign w:val="bottom"/>
          </w:tcPr>
          <w:p w:rsidR="00A16632" w:rsidRPr="00033FA6" w:rsidRDefault="00CE67D1" w:rsidP="00E12AD9">
            <w:pPr>
              <w:pStyle w:val="SemEspaamento"/>
              <w:jc w:val="both"/>
              <w:rPr>
                <w:rFonts w:ascii="Arial" w:hAnsi="Arial" w:cs="Arial"/>
                <w:sz w:val="22"/>
                <w:szCs w:val="22"/>
              </w:rPr>
            </w:pPr>
            <w:proofErr w:type="spellStart"/>
            <w:r w:rsidRPr="00033FA6">
              <w:rPr>
                <w:rStyle w:val="MSGENFONTSTYLENAMETEMPLATEROLENUMBERMSGENFONTSTYLENAMEBYROLETEXT2MSGENFONTSTYLEMODIFERBOLD"/>
                <w:rFonts w:ascii="Arial" w:hAnsi="Arial" w:cs="Arial"/>
                <w:sz w:val="22"/>
                <w:szCs w:val="22"/>
              </w:rPr>
              <w:t>Pre</w:t>
            </w:r>
            <w:r w:rsidR="006A7087" w:rsidRPr="00033FA6">
              <w:rPr>
                <w:rStyle w:val="MSGENFONTSTYLENAMETEMPLATEROLENUMBERMSGENFONTSTYLENAMEBYROLETEXT2MSGENFONTSTYLEMODIFERBOLD"/>
                <w:rFonts w:ascii="Arial" w:hAnsi="Arial" w:cs="Arial"/>
                <w:sz w:val="22"/>
                <w:szCs w:val="22"/>
              </w:rPr>
              <w:t>ç</w:t>
            </w:r>
            <w:r w:rsidRPr="00033FA6">
              <w:rPr>
                <w:rStyle w:val="MSGENFONTSTYLENAMETEMPLATEROLENUMBERMSGENFONTSTYLENAMEBYROLETEXT2MSGENFONTSTYLEMODIFERBOLD"/>
                <w:rFonts w:ascii="Arial" w:hAnsi="Arial" w:cs="Arial"/>
                <w:sz w:val="22"/>
                <w:szCs w:val="22"/>
              </w:rPr>
              <w:t>o</w:t>
            </w:r>
            <w:proofErr w:type="spellEnd"/>
          </w:p>
          <w:p w:rsidR="00A16632" w:rsidRPr="00033FA6" w:rsidRDefault="00CE67D1" w:rsidP="00E12AD9">
            <w:pPr>
              <w:pStyle w:val="SemEspaamento"/>
              <w:jc w:val="both"/>
              <w:rPr>
                <w:rFonts w:ascii="Arial" w:hAnsi="Arial" w:cs="Arial"/>
                <w:sz w:val="22"/>
                <w:szCs w:val="22"/>
              </w:rPr>
            </w:pPr>
            <w:r w:rsidRPr="00033FA6">
              <w:rPr>
                <w:rStyle w:val="MSGENFONTSTYLENAMETEMPLATEROLENUMBERMSGENFONTSTYLENAMEBYROLETEXT2MSGENFONTSTYLEMODIFERBOLD"/>
                <w:rFonts w:ascii="Arial" w:hAnsi="Arial" w:cs="Arial"/>
                <w:sz w:val="22"/>
                <w:szCs w:val="22"/>
              </w:rPr>
              <w:t>Total</w:t>
            </w:r>
          </w:p>
          <w:p w:rsidR="00A16632" w:rsidRPr="00033FA6" w:rsidRDefault="00CE67D1" w:rsidP="00E12AD9">
            <w:pPr>
              <w:pStyle w:val="SemEspaamento"/>
              <w:jc w:val="both"/>
              <w:rPr>
                <w:rFonts w:ascii="Arial" w:hAnsi="Arial" w:cs="Arial"/>
                <w:sz w:val="22"/>
                <w:szCs w:val="22"/>
              </w:rPr>
            </w:pPr>
            <w:r w:rsidRPr="00033FA6">
              <w:rPr>
                <w:rStyle w:val="MSGENFONTSTYLENAMETEMPLATEROLENUMBERMSGENFONTSTYLENAMEBYROLETEXT2MSGENFONTSTYLEMODIFERBOLD"/>
                <w:rFonts w:ascii="Arial" w:hAnsi="Arial" w:cs="Arial"/>
                <w:sz w:val="22"/>
                <w:szCs w:val="22"/>
              </w:rPr>
              <w:t>R$</w:t>
            </w:r>
          </w:p>
        </w:tc>
      </w:tr>
      <w:tr w:rsidR="00A16632" w:rsidRPr="00033FA6" w:rsidTr="00267983">
        <w:trPr>
          <w:trHeight w:hRule="exact" w:val="288"/>
          <w:jc w:val="center"/>
        </w:trPr>
        <w:tc>
          <w:tcPr>
            <w:tcW w:w="1096" w:type="dxa"/>
            <w:tcBorders>
              <w:top w:val="single" w:sz="4" w:space="0" w:color="auto"/>
              <w:left w:val="single" w:sz="4" w:space="0" w:color="auto"/>
              <w:bottom w:val="single" w:sz="4" w:space="0" w:color="auto"/>
            </w:tcBorders>
            <w:shd w:val="clear" w:color="auto" w:fill="FFFFFF"/>
            <w:vAlign w:val="bottom"/>
          </w:tcPr>
          <w:p w:rsidR="00A16632" w:rsidRPr="00033FA6" w:rsidRDefault="00CE67D1" w:rsidP="00E12AD9">
            <w:pPr>
              <w:pStyle w:val="SemEspaamento"/>
              <w:jc w:val="both"/>
              <w:rPr>
                <w:rFonts w:ascii="Arial" w:hAnsi="Arial" w:cs="Arial"/>
                <w:sz w:val="22"/>
                <w:szCs w:val="22"/>
              </w:rPr>
            </w:pPr>
            <w:r w:rsidRPr="00033FA6">
              <w:rPr>
                <w:rStyle w:val="MSGENFONTSTYLENAMETEMPLATEROLENUMBERMSGENFONTSTYLENAMEBYROLETEXT2MSGENFONTSTYLEMODIFERBOLD"/>
                <w:rFonts w:ascii="Arial" w:hAnsi="Arial" w:cs="Arial"/>
                <w:sz w:val="22"/>
                <w:szCs w:val="22"/>
              </w:rPr>
              <w:t>01</w:t>
            </w:r>
          </w:p>
        </w:tc>
        <w:tc>
          <w:tcPr>
            <w:tcW w:w="763" w:type="dxa"/>
            <w:tcBorders>
              <w:top w:val="single" w:sz="4" w:space="0" w:color="auto"/>
              <w:left w:val="single" w:sz="4" w:space="0" w:color="auto"/>
              <w:bottom w:val="single" w:sz="4" w:space="0" w:color="auto"/>
            </w:tcBorders>
            <w:shd w:val="clear" w:color="auto" w:fill="FFFFFF"/>
          </w:tcPr>
          <w:p w:rsidR="00A16632" w:rsidRPr="00033FA6" w:rsidRDefault="00A16632" w:rsidP="00E12AD9">
            <w:pPr>
              <w:pStyle w:val="SemEspaamento"/>
              <w:jc w:val="both"/>
              <w:rPr>
                <w:rFonts w:ascii="Arial" w:hAnsi="Arial" w:cs="Arial"/>
                <w:sz w:val="22"/>
                <w:szCs w:val="22"/>
              </w:rPr>
            </w:pPr>
          </w:p>
        </w:tc>
        <w:tc>
          <w:tcPr>
            <w:tcW w:w="739" w:type="dxa"/>
            <w:tcBorders>
              <w:top w:val="single" w:sz="4" w:space="0" w:color="auto"/>
              <w:left w:val="single" w:sz="4" w:space="0" w:color="auto"/>
              <w:bottom w:val="single" w:sz="4" w:space="0" w:color="auto"/>
            </w:tcBorders>
            <w:shd w:val="clear" w:color="auto" w:fill="FFFFFF"/>
          </w:tcPr>
          <w:p w:rsidR="00A16632" w:rsidRPr="00033FA6" w:rsidRDefault="00A16632" w:rsidP="00E12AD9">
            <w:pPr>
              <w:pStyle w:val="SemEspaamento"/>
              <w:jc w:val="both"/>
              <w:rPr>
                <w:rFonts w:ascii="Arial" w:hAnsi="Arial" w:cs="Arial"/>
                <w:sz w:val="22"/>
                <w:szCs w:val="22"/>
              </w:rPr>
            </w:pPr>
          </w:p>
        </w:tc>
        <w:tc>
          <w:tcPr>
            <w:tcW w:w="2246" w:type="dxa"/>
            <w:tcBorders>
              <w:top w:val="single" w:sz="4" w:space="0" w:color="auto"/>
              <w:left w:val="single" w:sz="4" w:space="0" w:color="auto"/>
              <w:bottom w:val="single" w:sz="4" w:space="0" w:color="auto"/>
            </w:tcBorders>
            <w:shd w:val="clear" w:color="auto" w:fill="FFFFFF"/>
          </w:tcPr>
          <w:p w:rsidR="00A16632" w:rsidRPr="00033FA6" w:rsidRDefault="00A16632" w:rsidP="00E12AD9">
            <w:pPr>
              <w:pStyle w:val="SemEspaamento"/>
              <w:jc w:val="both"/>
              <w:rPr>
                <w:rFonts w:ascii="Arial" w:hAnsi="Arial" w:cs="Arial"/>
                <w:sz w:val="22"/>
                <w:szCs w:val="22"/>
              </w:rPr>
            </w:pPr>
          </w:p>
        </w:tc>
        <w:tc>
          <w:tcPr>
            <w:tcW w:w="1133" w:type="dxa"/>
            <w:tcBorders>
              <w:top w:val="single" w:sz="4" w:space="0" w:color="auto"/>
              <w:left w:val="single" w:sz="4" w:space="0" w:color="auto"/>
              <w:bottom w:val="single" w:sz="4" w:space="0" w:color="auto"/>
            </w:tcBorders>
            <w:shd w:val="clear" w:color="auto" w:fill="FFFFFF"/>
          </w:tcPr>
          <w:p w:rsidR="00A16632" w:rsidRPr="00033FA6" w:rsidRDefault="00A16632" w:rsidP="00E12AD9">
            <w:pPr>
              <w:pStyle w:val="SemEspaamento"/>
              <w:jc w:val="both"/>
              <w:rPr>
                <w:rFonts w:ascii="Arial" w:hAnsi="Arial" w:cs="Arial"/>
                <w:sz w:val="22"/>
                <w:szCs w:val="22"/>
              </w:rPr>
            </w:pPr>
          </w:p>
        </w:tc>
        <w:tc>
          <w:tcPr>
            <w:tcW w:w="1954" w:type="dxa"/>
            <w:tcBorders>
              <w:top w:val="single" w:sz="4" w:space="0" w:color="auto"/>
              <w:left w:val="single" w:sz="4" w:space="0" w:color="auto"/>
              <w:bottom w:val="single" w:sz="4" w:space="0" w:color="auto"/>
            </w:tcBorders>
            <w:shd w:val="clear" w:color="auto" w:fill="FFFFFF"/>
          </w:tcPr>
          <w:p w:rsidR="00A16632" w:rsidRPr="00033FA6" w:rsidRDefault="00A16632" w:rsidP="00E12AD9">
            <w:pPr>
              <w:pStyle w:val="SemEspaamento"/>
              <w:jc w:val="both"/>
              <w:rPr>
                <w:rFonts w:ascii="Arial" w:hAnsi="Arial" w:cs="Arial"/>
                <w:sz w:val="22"/>
                <w:szCs w:val="22"/>
              </w:rPr>
            </w:pPr>
          </w:p>
        </w:tc>
        <w:tc>
          <w:tcPr>
            <w:tcW w:w="1214" w:type="dxa"/>
            <w:tcBorders>
              <w:top w:val="single" w:sz="4" w:space="0" w:color="auto"/>
              <w:left w:val="single" w:sz="4" w:space="0" w:color="auto"/>
              <w:bottom w:val="single" w:sz="4" w:space="0" w:color="auto"/>
              <w:right w:val="single" w:sz="4" w:space="0" w:color="auto"/>
            </w:tcBorders>
            <w:shd w:val="clear" w:color="auto" w:fill="FFFFFF"/>
          </w:tcPr>
          <w:p w:rsidR="00A16632" w:rsidRPr="00033FA6" w:rsidRDefault="00A16632" w:rsidP="00E12AD9">
            <w:pPr>
              <w:pStyle w:val="SemEspaamento"/>
              <w:jc w:val="both"/>
              <w:rPr>
                <w:rFonts w:ascii="Arial" w:hAnsi="Arial" w:cs="Arial"/>
                <w:sz w:val="22"/>
                <w:szCs w:val="22"/>
              </w:rPr>
            </w:pPr>
          </w:p>
        </w:tc>
      </w:tr>
    </w:tbl>
    <w:p w:rsidR="00B25D02" w:rsidRPr="00033FA6" w:rsidRDefault="00B25D02" w:rsidP="00E12AD9">
      <w:pPr>
        <w:pStyle w:val="SemEspaamento"/>
        <w:jc w:val="both"/>
        <w:rPr>
          <w:rFonts w:ascii="Arial" w:hAnsi="Arial" w:cs="Arial"/>
          <w:sz w:val="22"/>
          <w:szCs w:val="22"/>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Va</w:t>
      </w:r>
      <w:r w:rsidRPr="00F8385E">
        <w:rPr>
          <w:rStyle w:val="MSGENFONTSTYLENAMETEMPLATEROLENUMBERMSGENFONTSTYLENAMEBYROLETABLECAPTION4MSGENFONTSTYLEMODIFERSIZE95MSGENFONTSTYLEMODIFERNOTBOLD"/>
          <w:rFonts w:ascii="Arial" w:hAnsi="Arial" w:cs="Arial"/>
          <w:b w:val="0"/>
          <w:bCs w:val="0"/>
          <w:sz w:val="22"/>
          <w:szCs w:val="22"/>
          <w:lang w:val="pt-BR"/>
        </w:rPr>
        <w:t>l</w:t>
      </w:r>
      <w:r w:rsidRPr="00F8385E">
        <w:rPr>
          <w:rFonts w:ascii="Arial" w:hAnsi="Arial" w:cs="Arial"/>
          <w:sz w:val="22"/>
          <w:szCs w:val="22"/>
          <w:lang w:val="pt-BR"/>
        </w:rPr>
        <w:t xml:space="preserve">or Total e final por extenso </w:t>
      </w:r>
      <w:r w:rsidRPr="00F8385E">
        <w:rPr>
          <w:rStyle w:val="MSGENFONTSTYLENAMETEMPLATEROLENUMBERMSGENFONTSTYLENAMEBYROLETABLECAPTION42"/>
          <w:rFonts w:ascii="Arial" w:hAnsi="Arial" w:cs="Arial"/>
          <w:lang w:val="pt-BR"/>
        </w:rPr>
        <w:t>do Item:</w:t>
      </w:r>
      <w:r w:rsidRPr="00F8385E">
        <w:rPr>
          <w:rFonts w:ascii="Arial" w:hAnsi="Arial" w:cs="Arial"/>
          <w:sz w:val="22"/>
          <w:szCs w:val="22"/>
          <w:lang w:val="pt-BR"/>
        </w:rPr>
        <w:t xml:space="preserve"> R$(</w:t>
      </w:r>
      <w:r w:rsidRPr="00F8385E">
        <w:rPr>
          <w:rStyle w:val="MSGENFONTSTYLENAMETEMPLATEROLENUMBERMSGENFONTSTYLENAMEBYROLETABLECAPTION4MSGENFONTSTYLEMODIFERSIZE105MSGENFONTSTYLEMODIFERNOTBOLDMSGENFONTSTYLEMODIFERNOTITALIC"/>
          <w:rFonts w:ascii="Arial" w:hAnsi="Arial" w:cs="Arial"/>
          <w:b w:val="0"/>
          <w:bCs w:val="0"/>
          <w:i w:val="0"/>
          <w:iCs w:val="0"/>
          <w:sz w:val="22"/>
          <w:szCs w:val="22"/>
          <w:lang w:val="pt-BR"/>
        </w:rPr>
        <w:tab/>
        <w:t>)</w:t>
      </w:r>
    </w:p>
    <w:p w:rsidR="00B25D02" w:rsidRPr="00F8385E" w:rsidRDefault="00B25D02" w:rsidP="00E12AD9">
      <w:pPr>
        <w:pStyle w:val="SemEspaamento"/>
        <w:jc w:val="both"/>
        <w:rPr>
          <w:rFonts w:ascii="Arial" w:hAnsi="Arial" w:cs="Arial"/>
          <w:sz w:val="22"/>
          <w:szCs w:val="22"/>
          <w:lang w:val="pt-BR"/>
        </w:rPr>
      </w:pPr>
    </w:p>
    <w:p w:rsidR="002964BE" w:rsidRPr="00F8385E" w:rsidRDefault="002964BE"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NO CASO DE MICROEMPRESA E EMPRESA DE PEQUENO PORTE, ASSINALE:</w:t>
      </w:r>
    </w:p>
    <w:p w:rsidR="002964BE" w:rsidRPr="00F8385E" w:rsidRDefault="002964BE"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proofErr w:type="gramStart"/>
      <w:r w:rsidRPr="00F8385E">
        <w:rPr>
          <w:rFonts w:ascii="Arial" w:hAnsi="Arial" w:cs="Arial"/>
          <w:sz w:val="22"/>
          <w:szCs w:val="22"/>
          <w:lang w:val="pt-BR"/>
        </w:rPr>
        <w:t>( )</w:t>
      </w:r>
      <w:proofErr w:type="gramEnd"/>
      <w:r w:rsidRPr="00F8385E">
        <w:rPr>
          <w:rFonts w:ascii="Arial" w:hAnsi="Arial" w:cs="Arial"/>
          <w:sz w:val="22"/>
          <w:szCs w:val="22"/>
          <w:lang w:val="pt-BR"/>
        </w:rPr>
        <w:t xml:space="preserve"> Declaramos para os devidos fins, que somos Microempresa ou Empresa de Pequeno Porte, nos termos da Lei Complementar n° 123/2006 e suas altera</w:t>
      </w:r>
      <w:r w:rsidR="00CA6E67" w:rsidRPr="00F8385E">
        <w:rPr>
          <w:rFonts w:ascii="Arial" w:hAnsi="Arial" w:cs="Arial"/>
          <w:sz w:val="22"/>
          <w:szCs w:val="22"/>
          <w:lang w:val="pt-BR"/>
        </w:rPr>
        <w:t>ções</w:t>
      </w:r>
      <w:r w:rsidRPr="00F8385E">
        <w:rPr>
          <w:rFonts w:ascii="Arial" w:hAnsi="Arial" w:cs="Arial"/>
          <w:sz w:val="22"/>
          <w:szCs w:val="22"/>
          <w:lang w:val="pt-BR"/>
        </w:rPr>
        <w:t xml:space="preserve">, e que fazemos prova de tal </w:t>
      </w:r>
      <w:r w:rsidR="00B76C6A" w:rsidRPr="00F8385E">
        <w:rPr>
          <w:rFonts w:ascii="Arial" w:hAnsi="Arial" w:cs="Arial"/>
          <w:sz w:val="22"/>
          <w:szCs w:val="22"/>
          <w:lang w:val="pt-BR"/>
        </w:rPr>
        <w:t>condição</w:t>
      </w:r>
      <w:r w:rsidRPr="00F8385E">
        <w:rPr>
          <w:rFonts w:ascii="Arial" w:hAnsi="Arial" w:cs="Arial"/>
          <w:sz w:val="22"/>
          <w:szCs w:val="22"/>
          <w:lang w:val="pt-BR"/>
        </w:rPr>
        <w:t xml:space="preserve"> com os documentos enviados - DOCUMENTACAO, conforme previsto no Edital.</w:t>
      </w:r>
    </w:p>
    <w:p w:rsidR="00A16632" w:rsidRPr="00F8385E" w:rsidRDefault="00A16632" w:rsidP="00E12AD9">
      <w:pPr>
        <w:pStyle w:val="SemEspaamento"/>
        <w:jc w:val="both"/>
        <w:rPr>
          <w:rFonts w:ascii="Arial" w:hAnsi="Arial" w:cs="Arial"/>
          <w:sz w:val="22"/>
          <w:szCs w:val="22"/>
          <w:lang w:val="pt-BR"/>
        </w:rPr>
      </w:pPr>
    </w:p>
    <w:p w:rsidR="002964BE" w:rsidRPr="00F8385E" w:rsidRDefault="002964BE" w:rsidP="00E12AD9">
      <w:pPr>
        <w:pStyle w:val="SemEspaamento"/>
        <w:jc w:val="both"/>
        <w:rPr>
          <w:rFonts w:ascii="Arial" w:hAnsi="Arial" w:cs="Arial"/>
          <w:sz w:val="22"/>
          <w:szCs w:val="22"/>
          <w:lang w:val="pt-BR"/>
        </w:rPr>
      </w:pPr>
    </w:p>
    <w:p w:rsidR="002964BE" w:rsidRPr="00F8385E" w:rsidRDefault="002964BE" w:rsidP="00E12AD9">
      <w:pPr>
        <w:pStyle w:val="SemEspaamento"/>
        <w:jc w:val="both"/>
        <w:rPr>
          <w:rFonts w:ascii="Arial" w:hAnsi="Arial" w:cs="Arial"/>
          <w:sz w:val="22"/>
          <w:szCs w:val="22"/>
          <w:lang w:val="pt-BR"/>
        </w:rPr>
      </w:pPr>
    </w:p>
    <w:p w:rsidR="002964BE" w:rsidRPr="00F8385E" w:rsidRDefault="002964BE"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bookmarkStart w:id="36" w:name="bookmark74"/>
      <w:r w:rsidRPr="00F8385E">
        <w:rPr>
          <w:rFonts w:ascii="Arial" w:hAnsi="Arial" w:cs="Arial"/>
          <w:sz w:val="22"/>
          <w:szCs w:val="22"/>
          <w:lang w:val="pt-BR"/>
        </w:rPr>
        <w:t>IMPORTANTE:</w:t>
      </w:r>
      <w:bookmarkEnd w:id="36"/>
    </w:p>
    <w:p w:rsidR="002964BE" w:rsidRPr="00F8385E" w:rsidRDefault="002964BE" w:rsidP="00E12AD9">
      <w:pPr>
        <w:pStyle w:val="SemEspaamento"/>
        <w:jc w:val="both"/>
        <w:rPr>
          <w:rFonts w:ascii="Arial" w:hAnsi="Arial" w:cs="Arial"/>
          <w:sz w:val="22"/>
          <w:szCs w:val="22"/>
          <w:lang w:val="pt-BR"/>
        </w:rPr>
      </w:pPr>
    </w:p>
    <w:p w:rsidR="00A16632" w:rsidRPr="00F8385E" w:rsidRDefault="00B25D02"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1 - </w:t>
      </w:r>
      <w:r w:rsidR="00CE67D1" w:rsidRPr="00F8385E">
        <w:rPr>
          <w:rFonts w:ascii="Arial" w:hAnsi="Arial" w:cs="Arial"/>
          <w:sz w:val="22"/>
          <w:szCs w:val="22"/>
          <w:lang w:val="pt-BR"/>
        </w:rPr>
        <w:t>Fica a municipalidade com o direito assegurado de contratar ou rejeitar esta proposta se assim lhe convier, sem que ao fornecedor caiba qualquer reclama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ou indeniza</w:t>
      </w:r>
      <w:r w:rsidR="00F01FA0" w:rsidRPr="00F8385E">
        <w:rPr>
          <w:rFonts w:ascii="Arial" w:hAnsi="Arial" w:cs="Arial"/>
          <w:sz w:val="22"/>
          <w:szCs w:val="22"/>
          <w:lang w:val="pt-BR"/>
        </w:rPr>
        <w:t>ção</w:t>
      </w:r>
      <w:r w:rsidR="00CE67D1" w:rsidRPr="00F8385E">
        <w:rPr>
          <w:rFonts w:ascii="Arial" w:hAnsi="Arial" w:cs="Arial"/>
          <w:sz w:val="22"/>
          <w:szCs w:val="22"/>
          <w:lang w:val="pt-BR"/>
        </w:rPr>
        <w:t>.</w:t>
      </w:r>
    </w:p>
    <w:p w:rsidR="002964BE" w:rsidRPr="00F8385E" w:rsidRDefault="002964BE" w:rsidP="00E12AD9">
      <w:pPr>
        <w:pStyle w:val="SemEspaamento"/>
        <w:jc w:val="both"/>
        <w:rPr>
          <w:rFonts w:ascii="Arial" w:hAnsi="Arial" w:cs="Arial"/>
          <w:sz w:val="22"/>
          <w:szCs w:val="22"/>
          <w:lang w:val="pt-BR"/>
        </w:rPr>
      </w:pPr>
    </w:p>
    <w:p w:rsidR="00A16632" w:rsidRPr="00F8385E" w:rsidRDefault="00B25D02"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2 - </w:t>
      </w:r>
      <w:r w:rsidR="00CE67D1" w:rsidRPr="00F8385E">
        <w:rPr>
          <w:rFonts w:ascii="Arial" w:hAnsi="Arial" w:cs="Arial"/>
          <w:sz w:val="22"/>
          <w:szCs w:val="22"/>
          <w:lang w:val="pt-BR"/>
        </w:rPr>
        <w:t>A assinatura do fornecedor implica na sua total aceita</w:t>
      </w:r>
      <w:r w:rsidR="00F01FA0" w:rsidRPr="00F8385E">
        <w:rPr>
          <w:rFonts w:ascii="Arial" w:hAnsi="Arial" w:cs="Arial"/>
          <w:sz w:val="22"/>
          <w:szCs w:val="22"/>
          <w:lang w:val="pt-BR"/>
        </w:rPr>
        <w:t>ção</w:t>
      </w:r>
      <w:r w:rsidR="00CE67D1" w:rsidRPr="00F8385E">
        <w:rPr>
          <w:rFonts w:ascii="Arial" w:hAnsi="Arial" w:cs="Arial"/>
          <w:sz w:val="22"/>
          <w:szCs w:val="22"/>
          <w:lang w:val="pt-BR"/>
        </w:rPr>
        <w:t xml:space="preserve"> das regras deste processo </w:t>
      </w:r>
      <w:proofErr w:type="spellStart"/>
      <w:r w:rsidR="00CE67D1" w:rsidRPr="00F8385E">
        <w:rPr>
          <w:rFonts w:ascii="Arial" w:hAnsi="Arial" w:cs="Arial"/>
          <w:sz w:val="22"/>
          <w:szCs w:val="22"/>
          <w:lang w:val="pt-BR"/>
        </w:rPr>
        <w:t>licitatorio</w:t>
      </w:r>
      <w:proofErr w:type="spellEnd"/>
      <w:r w:rsidR="00CE67D1" w:rsidRPr="00F8385E">
        <w:rPr>
          <w:rFonts w:ascii="Arial" w:hAnsi="Arial" w:cs="Arial"/>
          <w:sz w:val="22"/>
          <w:szCs w:val="22"/>
          <w:lang w:val="pt-BR"/>
        </w:rPr>
        <w:t>.</w:t>
      </w:r>
    </w:p>
    <w:p w:rsidR="002964BE" w:rsidRPr="00F8385E" w:rsidRDefault="002964BE" w:rsidP="00E12AD9">
      <w:pPr>
        <w:pStyle w:val="SemEspaamento"/>
        <w:jc w:val="both"/>
        <w:rPr>
          <w:rFonts w:ascii="Arial" w:hAnsi="Arial" w:cs="Arial"/>
          <w:sz w:val="22"/>
          <w:szCs w:val="22"/>
          <w:lang w:val="pt-BR"/>
        </w:rPr>
      </w:pPr>
    </w:p>
    <w:p w:rsidR="00A16632" w:rsidRPr="00F8385E" w:rsidRDefault="00B25D02"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3 </w:t>
      </w:r>
      <w:proofErr w:type="gramStart"/>
      <w:r w:rsidRPr="00F8385E">
        <w:rPr>
          <w:rFonts w:ascii="Arial" w:hAnsi="Arial" w:cs="Arial"/>
          <w:sz w:val="22"/>
          <w:szCs w:val="22"/>
          <w:lang w:val="pt-BR"/>
        </w:rPr>
        <w:t xml:space="preserve">- </w:t>
      </w:r>
      <w:r w:rsidR="00CE67D1" w:rsidRPr="00F8385E">
        <w:rPr>
          <w:rFonts w:ascii="Arial" w:hAnsi="Arial" w:cs="Arial"/>
          <w:sz w:val="22"/>
          <w:szCs w:val="22"/>
          <w:lang w:val="pt-BR"/>
        </w:rPr>
        <w:t xml:space="preserve"> Declaramos</w:t>
      </w:r>
      <w:proofErr w:type="gramEnd"/>
      <w:r w:rsidR="00CE67D1" w:rsidRPr="00F8385E">
        <w:rPr>
          <w:rFonts w:ascii="Arial" w:hAnsi="Arial" w:cs="Arial"/>
          <w:sz w:val="22"/>
          <w:szCs w:val="22"/>
          <w:lang w:val="pt-BR"/>
        </w:rPr>
        <w:t xml:space="preserve"> que nesta proposta </w:t>
      </w:r>
      <w:proofErr w:type="spellStart"/>
      <w:r w:rsidR="00CE67D1" w:rsidRPr="00F8385E">
        <w:rPr>
          <w:rFonts w:ascii="Arial" w:hAnsi="Arial" w:cs="Arial"/>
          <w:sz w:val="22"/>
          <w:szCs w:val="22"/>
          <w:lang w:val="pt-BR"/>
        </w:rPr>
        <w:t>estao</w:t>
      </w:r>
      <w:proofErr w:type="spellEnd"/>
      <w:r w:rsidR="00CE67D1" w:rsidRPr="00F8385E">
        <w:rPr>
          <w:rFonts w:ascii="Arial" w:hAnsi="Arial" w:cs="Arial"/>
          <w:sz w:val="22"/>
          <w:szCs w:val="22"/>
          <w:lang w:val="pt-BR"/>
        </w:rPr>
        <w:t xml:space="preserve"> </w:t>
      </w:r>
      <w:proofErr w:type="spellStart"/>
      <w:r w:rsidR="00CE67D1" w:rsidRPr="00F8385E">
        <w:rPr>
          <w:rFonts w:ascii="Arial" w:hAnsi="Arial" w:cs="Arial"/>
          <w:sz w:val="22"/>
          <w:szCs w:val="22"/>
          <w:lang w:val="pt-BR"/>
        </w:rPr>
        <w:t>incluidas</w:t>
      </w:r>
      <w:proofErr w:type="spellEnd"/>
      <w:r w:rsidR="00CE67D1" w:rsidRPr="00F8385E">
        <w:rPr>
          <w:rFonts w:ascii="Arial" w:hAnsi="Arial" w:cs="Arial"/>
          <w:sz w:val="22"/>
          <w:szCs w:val="22"/>
          <w:lang w:val="pt-BR"/>
        </w:rPr>
        <w:t xml:space="preserve"> eventuais vantagens e/ou abatimentos, impostos, transporte (carga e descarga) </w:t>
      </w:r>
      <w:proofErr w:type="spellStart"/>
      <w:r w:rsidR="00CE67D1" w:rsidRPr="00F8385E">
        <w:rPr>
          <w:rFonts w:ascii="Arial" w:hAnsi="Arial" w:cs="Arial"/>
          <w:sz w:val="22"/>
          <w:szCs w:val="22"/>
          <w:lang w:val="pt-BR"/>
        </w:rPr>
        <w:t>ate</w:t>
      </w:r>
      <w:proofErr w:type="spellEnd"/>
      <w:r w:rsidR="00CE67D1" w:rsidRPr="00F8385E">
        <w:rPr>
          <w:rFonts w:ascii="Arial" w:hAnsi="Arial" w:cs="Arial"/>
          <w:sz w:val="22"/>
          <w:szCs w:val="22"/>
          <w:lang w:val="pt-BR"/>
        </w:rPr>
        <w:t xml:space="preserve"> o destino, taxas e encargos sociais, obriga</w:t>
      </w:r>
      <w:r w:rsidR="00CA6E67" w:rsidRPr="00F8385E">
        <w:rPr>
          <w:rFonts w:ascii="Arial" w:hAnsi="Arial" w:cs="Arial"/>
          <w:sz w:val="22"/>
          <w:szCs w:val="22"/>
          <w:lang w:val="pt-BR"/>
        </w:rPr>
        <w:t>ções</w:t>
      </w:r>
      <w:r w:rsidR="00CE67D1" w:rsidRPr="00F8385E">
        <w:rPr>
          <w:rFonts w:ascii="Arial" w:hAnsi="Arial" w:cs="Arial"/>
          <w:sz w:val="22"/>
          <w:szCs w:val="22"/>
          <w:lang w:val="pt-BR"/>
        </w:rPr>
        <w:t xml:space="preserve"> trabalhistas, </w:t>
      </w:r>
      <w:proofErr w:type="spellStart"/>
      <w:r w:rsidR="00CE67D1" w:rsidRPr="00F8385E">
        <w:rPr>
          <w:rFonts w:ascii="Arial" w:hAnsi="Arial" w:cs="Arial"/>
          <w:sz w:val="22"/>
          <w:szCs w:val="22"/>
          <w:lang w:val="pt-BR"/>
        </w:rPr>
        <w:t>previdenciarias</w:t>
      </w:r>
      <w:proofErr w:type="spellEnd"/>
      <w:r w:rsidR="00CE67D1" w:rsidRPr="00F8385E">
        <w:rPr>
          <w:rFonts w:ascii="Arial" w:hAnsi="Arial" w:cs="Arial"/>
          <w:sz w:val="22"/>
          <w:szCs w:val="22"/>
          <w:lang w:val="pt-BR"/>
        </w:rPr>
        <w:t>, fiscais e comerciais e outras quaisquer que incidam sobre a contrata</w:t>
      </w:r>
      <w:r w:rsidR="00F01FA0" w:rsidRPr="00F8385E">
        <w:rPr>
          <w:rFonts w:ascii="Arial" w:hAnsi="Arial" w:cs="Arial"/>
          <w:sz w:val="22"/>
          <w:szCs w:val="22"/>
          <w:lang w:val="pt-BR"/>
        </w:rPr>
        <w:t>ção</w:t>
      </w:r>
      <w:r w:rsidR="00CE67D1" w:rsidRPr="00F8385E">
        <w:rPr>
          <w:rFonts w:ascii="Arial" w:hAnsi="Arial" w:cs="Arial"/>
          <w:sz w:val="22"/>
          <w:szCs w:val="22"/>
          <w:lang w:val="pt-BR"/>
        </w:rPr>
        <w:t>.</w:t>
      </w: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B25D02" w:rsidRPr="00F8385E" w:rsidRDefault="00B25D02" w:rsidP="00B25D02">
      <w:pPr>
        <w:pStyle w:val="SemEspaamento"/>
        <w:jc w:val="center"/>
        <w:rPr>
          <w:rFonts w:ascii="Arial" w:hAnsi="Arial" w:cs="Arial"/>
          <w:sz w:val="22"/>
          <w:szCs w:val="22"/>
          <w:lang w:val="pt-BR"/>
        </w:rPr>
      </w:pPr>
      <w:r w:rsidRPr="00F8385E">
        <w:rPr>
          <w:rFonts w:ascii="Arial" w:hAnsi="Arial" w:cs="Arial"/>
          <w:sz w:val="22"/>
          <w:szCs w:val="22"/>
          <w:lang w:val="pt-BR"/>
        </w:rPr>
        <w:t>Cidade (UF)</w:t>
      </w:r>
      <w:proofErr w:type="gramStart"/>
      <w:r w:rsidRPr="00F8385E">
        <w:rPr>
          <w:rFonts w:ascii="Arial" w:hAnsi="Arial" w:cs="Arial"/>
          <w:sz w:val="22"/>
          <w:szCs w:val="22"/>
          <w:lang w:val="pt-BR"/>
        </w:rPr>
        <w:t xml:space="preserve"> ..</w:t>
      </w:r>
      <w:proofErr w:type="gramEnd"/>
      <w:r w:rsidRPr="00F8385E">
        <w:rPr>
          <w:rFonts w:ascii="Arial" w:hAnsi="Arial" w:cs="Arial"/>
          <w:sz w:val="22"/>
          <w:szCs w:val="22"/>
          <w:lang w:val="pt-BR"/>
        </w:rPr>
        <w:tab/>
        <w:t>, ... de</w:t>
      </w:r>
      <w:r w:rsidRPr="00F8385E">
        <w:rPr>
          <w:rFonts w:ascii="Arial" w:hAnsi="Arial" w:cs="Arial"/>
          <w:sz w:val="22"/>
          <w:szCs w:val="22"/>
          <w:lang w:val="pt-BR"/>
        </w:rPr>
        <w:tab/>
      </w:r>
      <w:proofErr w:type="spellStart"/>
      <w:r w:rsidRPr="00F8385E">
        <w:rPr>
          <w:rFonts w:ascii="Arial" w:hAnsi="Arial" w:cs="Arial"/>
          <w:sz w:val="22"/>
          <w:szCs w:val="22"/>
          <w:lang w:val="pt-BR"/>
        </w:rPr>
        <w:t>de</w:t>
      </w:r>
      <w:proofErr w:type="spellEnd"/>
      <w:r w:rsidRPr="00F8385E">
        <w:rPr>
          <w:rFonts w:ascii="Arial" w:hAnsi="Arial" w:cs="Arial"/>
          <w:sz w:val="22"/>
          <w:szCs w:val="22"/>
          <w:lang w:val="pt-BR"/>
        </w:rPr>
        <w:t xml:space="preserve"> 202</w:t>
      </w:r>
      <w:r w:rsidR="009B08AA" w:rsidRPr="00F8385E">
        <w:rPr>
          <w:rFonts w:ascii="Arial" w:hAnsi="Arial" w:cs="Arial"/>
          <w:sz w:val="22"/>
          <w:szCs w:val="22"/>
          <w:lang w:val="pt-BR"/>
        </w:rPr>
        <w:t>2</w:t>
      </w:r>
      <w:r w:rsidRPr="00F8385E">
        <w:rPr>
          <w:rFonts w:ascii="Arial" w:hAnsi="Arial" w:cs="Arial"/>
          <w:sz w:val="22"/>
          <w:szCs w:val="22"/>
          <w:lang w:val="pt-BR"/>
        </w:rPr>
        <w:tab/>
        <w:t>.</w:t>
      </w:r>
    </w:p>
    <w:p w:rsidR="00B25D02" w:rsidRPr="00F8385E" w:rsidRDefault="00B25D02" w:rsidP="00B25D02">
      <w:pPr>
        <w:pStyle w:val="SemEspaamento"/>
        <w:jc w:val="both"/>
        <w:rPr>
          <w:rFonts w:ascii="Arial" w:hAnsi="Arial" w:cs="Arial"/>
          <w:sz w:val="22"/>
          <w:szCs w:val="22"/>
          <w:lang w:val="pt-BR"/>
        </w:rPr>
      </w:pPr>
    </w:p>
    <w:p w:rsidR="00B25D02" w:rsidRPr="00F8385E" w:rsidRDefault="00B25D02" w:rsidP="00B25D02">
      <w:pPr>
        <w:pStyle w:val="SemEspaamento"/>
        <w:jc w:val="center"/>
        <w:rPr>
          <w:rFonts w:ascii="Arial" w:hAnsi="Arial" w:cs="Arial"/>
          <w:sz w:val="22"/>
          <w:szCs w:val="22"/>
          <w:lang w:val="pt-BR"/>
        </w:rPr>
      </w:pPr>
      <w:r w:rsidRPr="00F8385E">
        <w:rPr>
          <w:rFonts w:ascii="Arial" w:hAnsi="Arial" w:cs="Arial"/>
          <w:sz w:val="22"/>
          <w:szCs w:val="22"/>
          <w:lang w:val="pt-BR"/>
        </w:rPr>
        <w:t>Nome da empresa + Carimbo</w:t>
      </w:r>
      <w:r w:rsidRPr="00F8385E">
        <w:rPr>
          <w:rFonts w:ascii="Arial" w:hAnsi="Arial" w:cs="Arial"/>
          <w:sz w:val="22"/>
          <w:szCs w:val="22"/>
          <w:lang w:val="pt-BR"/>
        </w:rPr>
        <w:br/>
        <w:t xml:space="preserve">Nome do </w:t>
      </w:r>
      <w:r w:rsidR="000B7017" w:rsidRPr="00F8385E">
        <w:rPr>
          <w:rFonts w:ascii="Arial" w:hAnsi="Arial" w:cs="Arial"/>
          <w:sz w:val="22"/>
          <w:szCs w:val="22"/>
          <w:lang w:val="pt-BR"/>
        </w:rPr>
        <w:t>responsável</w:t>
      </w:r>
      <w:r w:rsidRPr="00F8385E">
        <w:rPr>
          <w:rFonts w:ascii="Arial" w:hAnsi="Arial" w:cs="Arial"/>
          <w:sz w:val="22"/>
          <w:szCs w:val="22"/>
          <w:lang w:val="pt-BR"/>
        </w:rPr>
        <w:t xml:space="preserve"> legal da empresa</w:t>
      </w:r>
      <w:r w:rsidRPr="00F8385E">
        <w:rPr>
          <w:rFonts w:ascii="Arial" w:hAnsi="Arial" w:cs="Arial"/>
          <w:sz w:val="22"/>
          <w:szCs w:val="22"/>
          <w:lang w:val="pt-BR"/>
        </w:rPr>
        <w:br/>
        <w:t xml:space="preserve">RG do </w:t>
      </w:r>
      <w:r w:rsidR="000B7017" w:rsidRPr="00F8385E">
        <w:rPr>
          <w:rFonts w:ascii="Arial" w:hAnsi="Arial" w:cs="Arial"/>
          <w:sz w:val="22"/>
          <w:szCs w:val="22"/>
          <w:lang w:val="pt-BR"/>
        </w:rPr>
        <w:t>responsável</w:t>
      </w:r>
      <w:r w:rsidRPr="00F8385E">
        <w:rPr>
          <w:rFonts w:ascii="Arial" w:hAnsi="Arial" w:cs="Arial"/>
          <w:sz w:val="22"/>
          <w:szCs w:val="22"/>
          <w:lang w:val="pt-BR"/>
        </w:rPr>
        <w:br/>
        <w:t xml:space="preserve">CPF do </w:t>
      </w:r>
      <w:r w:rsidR="000B7017" w:rsidRPr="00F8385E">
        <w:rPr>
          <w:rFonts w:ascii="Arial" w:hAnsi="Arial" w:cs="Arial"/>
          <w:sz w:val="22"/>
          <w:szCs w:val="22"/>
          <w:lang w:val="pt-BR"/>
        </w:rPr>
        <w:t>responsável</w:t>
      </w:r>
    </w:p>
    <w:p w:rsidR="00B25D02" w:rsidRPr="00F8385E" w:rsidRDefault="00B25D02" w:rsidP="00B25D02">
      <w:pPr>
        <w:pStyle w:val="SemEspaamento"/>
        <w:jc w:val="center"/>
        <w:rPr>
          <w:rFonts w:ascii="Arial" w:hAnsi="Arial" w:cs="Arial"/>
          <w:sz w:val="22"/>
          <w:szCs w:val="22"/>
          <w:lang w:val="pt-BR"/>
        </w:rPr>
      </w:pPr>
    </w:p>
    <w:p w:rsidR="00A16632" w:rsidRPr="00F8385E" w:rsidRDefault="00A16632"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2C647A" w:rsidRPr="00F8385E" w:rsidRDefault="002C647A" w:rsidP="00E12AD9">
      <w:pPr>
        <w:pStyle w:val="SemEspaamento"/>
        <w:jc w:val="both"/>
        <w:rPr>
          <w:rFonts w:ascii="Arial" w:hAnsi="Arial" w:cs="Arial"/>
          <w:sz w:val="22"/>
          <w:szCs w:val="22"/>
          <w:lang w:val="pt-BR"/>
        </w:rPr>
      </w:pPr>
    </w:p>
    <w:p w:rsidR="002C647A" w:rsidRPr="00F8385E" w:rsidRDefault="002C647A"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40288C" w:rsidRPr="00F8385E" w:rsidRDefault="00E04D00" w:rsidP="00E04D00">
      <w:pPr>
        <w:pStyle w:val="SemEspaamento"/>
        <w:jc w:val="center"/>
        <w:rPr>
          <w:rFonts w:ascii="Arial" w:hAnsi="Arial" w:cs="Arial"/>
          <w:sz w:val="22"/>
          <w:szCs w:val="22"/>
          <w:lang w:val="pt-BR"/>
        </w:rPr>
      </w:pPr>
      <w:r w:rsidRPr="00F8385E">
        <w:rPr>
          <w:rFonts w:ascii="Arial" w:hAnsi="Arial" w:cs="Arial"/>
          <w:b/>
          <w:sz w:val="20"/>
          <w:szCs w:val="20"/>
          <w:lang w:val="pt-BR"/>
        </w:rPr>
        <w:lastRenderedPageBreak/>
        <w:t xml:space="preserve">PREGÃO ELETRÔNICO N.º </w:t>
      </w:r>
      <w:r w:rsidR="00436A19" w:rsidRPr="00F8385E">
        <w:rPr>
          <w:rFonts w:ascii="Arial" w:hAnsi="Arial" w:cs="Arial"/>
          <w:b/>
          <w:sz w:val="20"/>
          <w:szCs w:val="20"/>
          <w:lang w:val="pt-BR"/>
        </w:rPr>
        <w:t>034/2022</w:t>
      </w:r>
      <w:r w:rsidRPr="00F8385E">
        <w:rPr>
          <w:rFonts w:ascii="Arial" w:hAnsi="Arial" w:cs="Arial"/>
          <w:b/>
          <w:sz w:val="20"/>
          <w:szCs w:val="20"/>
          <w:lang w:val="pt-BR"/>
        </w:rPr>
        <w:t xml:space="preserve"> – SISTEMA DE REGISTRO DE PREÇOS</w:t>
      </w:r>
    </w:p>
    <w:p w:rsidR="0040288C" w:rsidRPr="00F8385E" w:rsidRDefault="0040288C" w:rsidP="00E12AD9">
      <w:pPr>
        <w:pStyle w:val="SemEspaamento"/>
        <w:jc w:val="both"/>
        <w:rPr>
          <w:rFonts w:ascii="Arial" w:hAnsi="Arial" w:cs="Arial"/>
          <w:sz w:val="22"/>
          <w:szCs w:val="22"/>
          <w:lang w:val="pt-BR"/>
        </w:rPr>
      </w:pPr>
    </w:p>
    <w:p w:rsidR="00A16632" w:rsidRPr="00F8385E" w:rsidRDefault="00A16632" w:rsidP="00E12AD9">
      <w:pPr>
        <w:pStyle w:val="SemEspaamento"/>
        <w:jc w:val="both"/>
        <w:rPr>
          <w:rFonts w:ascii="Arial" w:hAnsi="Arial" w:cs="Arial"/>
          <w:sz w:val="22"/>
          <w:szCs w:val="22"/>
          <w:lang w:val="pt-BR"/>
        </w:rPr>
      </w:pPr>
    </w:p>
    <w:p w:rsidR="0040288C" w:rsidRPr="00F8385E" w:rsidRDefault="00CE67D1" w:rsidP="0074146B">
      <w:pPr>
        <w:pStyle w:val="SemEspaamento"/>
        <w:jc w:val="center"/>
        <w:rPr>
          <w:rFonts w:ascii="Arial" w:hAnsi="Arial" w:cs="Arial"/>
          <w:sz w:val="22"/>
          <w:szCs w:val="22"/>
          <w:lang w:val="pt-BR"/>
        </w:rPr>
      </w:pPr>
      <w:r w:rsidRPr="00F8385E">
        <w:rPr>
          <w:rFonts w:ascii="Arial" w:hAnsi="Arial" w:cs="Arial"/>
          <w:sz w:val="22"/>
          <w:szCs w:val="22"/>
          <w:lang w:val="pt-BR"/>
        </w:rPr>
        <w:t xml:space="preserve">ANEXO VII </w:t>
      </w:r>
    </w:p>
    <w:p w:rsidR="00A16632" w:rsidRPr="00F8385E" w:rsidRDefault="00CE67D1" w:rsidP="0074146B">
      <w:pPr>
        <w:pStyle w:val="SemEspaamento"/>
        <w:jc w:val="center"/>
        <w:rPr>
          <w:rFonts w:ascii="Arial" w:hAnsi="Arial" w:cs="Arial"/>
          <w:sz w:val="22"/>
          <w:szCs w:val="22"/>
          <w:lang w:val="pt-BR"/>
        </w:rPr>
      </w:pPr>
      <w:r w:rsidRPr="00F8385E">
        <w:rPr>
          <w:rFonts w:ascii="Arial" w:hAnsi="Arial" w:cs="Arial"/>
          <w:sz w:val="22"/>
          <w:szCs w:val="22"/>
          <w:lang w:val="pt-BR"/>
        </w:rPr>
        <w:t>MODELO DE DECLARA</w:t>
      </w:r>
      <w:r w:rsidR="0040288C" w:rsidRPr="00F8385E">
        <w:rPr>
          <w:rFonts w:ascii="Arial" w:hAnsi="Arial" w:cs="Arial"/>
          <w:sz w:val="22"/>
          <w:szCs w:val="22"/>
          <w:lang w:val="pt-BR"/>
        </w:rPr>
        <w:t>ÇÃO</w:t>
      </w:r>
      <w:r w:rsidRPr="00F8385E">
        <w:rPr>
          <w:rFonts w:ascii="Arial" w:hAnsi="Arial" w:cs="Arial"/>
          <w:sz w:val="22"/>
          <w:szCs w:val="22"/>
          <w:lang w:val="pt-BR"/>
        </w:rPr>
        <w:t xml:space="preserve"> DE RESPONSABILIDADE</w:t>
      </w:r>
    </w:p>
    <w:p w:rsidR="00CA43BE" w:rsidRPr="00F8385E" w:rsidRDefault="00CA43BE" w:rsidP="0074146B">
      <w:pPr>
        <w:pStyle w:val="SemEspaamento"/>
        <w:jc w:val="center"/>
        <w:rPr>
          <w:rFonts w:ascii="Arial" w:hAnsi="Arial" w:cs="Arial"/>
          <w:sz w:val="22"/>
          <w:szCs w:val="22"/>
          <w:lang w:val="pt-BR"/>
        </w:rPr>
      </w:pPr>
    </w:p>
    <w:p w:rsidR="00A16632" w:rsidRPr="00F8385E" w:rsidRDefault="00CE67D1" w:rsidP="0074146B">
      <w:pPr>
        <w:pStyle w:val="SemEspaamento"/>
        <w:jc w:val="center"/>
        <w:rPr>
          <w:rFonts w:ascii="Arial" w:hAnsi="Arial" w:cs="Arial"/>
          <w:sz w:val="22"/>
          <w:szCs w:val="22"/>
          <w:lang w:val="pt-BR"/>
        </w:rPr>
      </w:pPr>
      <w:r w:rsidRPr="00F8385E">
        <w:rPr>
          <w:rFonts w:ascii="Arial" w:hAnsi="Arial" w:cs="Arial"/>
          <w:sz w:val="22"/>
          <w:szCs w:val="22"/>
          <w:lang w:val="pt-BR"/>
        </w:rPr>
        <w:t>TIMBRE DA EM PRES A</w:t>
      </w:r>
    </w:p>
    <w:p w:rsidR="00A16632" w:rsidRPr="00F8385E" w:rsidRDefault="00CE67D1" w:rsidP="0074146B">
      <w:pPr>
        <w:pStyle w:val="SemEspaamento"/>
        <w:jc w:val="center"/>
        <w:rPr>
          <w:rFonts w:ascii="Arial" w:hAnsi="Arial" w:cs="Arial"/>
          <w:sz w:val="22"/>
          <w:szCs w:val="22"/>
          <w:lang w:val="pt-BR"/>
        </w:rPr>
      </w:pPr>
      <w:r w:rsidRPr="00F8385E">
        <w:rPr>
          <w:rFonts w:ascii="Arial" w:hAnsi="Arial" w:cs="Arial"/>
          <w:sz w:val="22"/>
          <w:szCs w:val="22"/>
          <w:lang w:val="pt-BR"/>
        </w:rPr>
        <w:t xml:space="preserve">(Nome da empresa, CNPJ e </w:t>
      </w:r>
      <w:r w:rsidR="00181F52" w:rsidRPr="00F8385E">
        <w:rPr>
          <w:rFonts w:ascii="Arial" w:hAnsi="Arial" w:cs="Arial"/>
          <w:sz w:val="22"/>
          <w:szCs w:val="22"/>
          <w:lang w:val="pt-BR"/>
        </w:rPr>
        <w:t>endereço</w:t>
      </w:r>
      <w:r w:rsidRPr="00F8385E">
        <w:rPr>
          <w:rFonts w:ascii="Arial" w:hAnsi="Arial" w:cs="Arial"/>
          <w:sz w:val="22"/>
          <w:szCs w:val="22"/>
          <w:lang w:val="pt-BR"/>
        </w:rPr>
        <w:t xml:space="preserve"> da empresa)</w:t>
      </w:r>
    </w:p>
    <w:p w:rsidR="00CA43BE" w:rsidRPr="00F8385E" w:rsidRDefault="00CA43BE" w:rsidP="0074146B">
      <w:pPr>
        <w:pStyle w:val="SemEspaamento"/>
        <w:jc w:val="center"/>
        <w:rPr>
          <w:rFonts w:ascii="Arial" w:hAnsi="Arial" w:cs="Arial"/>
          <w:sz w:val="22"/>
          <w:szCs w:val="22"/>
          <w:lang w:val="pt-BR"/>
        </w:rPr>
      </w:pPr>
    </w:p>
    <w:p w:rsidR="00CA43BE" w:rsidRPr="00F8385E" w:rsidRDefault="00CA43BE"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proofErr w:type="gramStart"/>
      <w:r w:rsidRPr="00F8385E">
        <w:rPr>
          <w:rFonts w:ascii="Arial" w:hAnsi="Arial" w:cs="Arial"/>
          <w:sz w:val="22"/>
          <w:szCs w:val="22"/>
          <w:lang w:val="pt-BR"/>
        </w:rPr>
        <w:t xml:space="preserve">Ao  </w:t>
      </w:r>
      <w:r w:rsidR="00CA511A" w:rsidRPr="00F8385E">
        <w:rPr>
          <w:rFonts w:ascii="Arial" w:hAnsi="Arial" w:cs="Arial"/>
          <w:sz w:val="22"/>
          <w:szCs w:val="22"/>
          <w:lang w:val="pt-BR"/>
        </w:rPr>
        <w:t>Pregoeiro</w:t>
      </w:r>
      <w:proofErr w:type="gramEnd"/>
      <w:r w:rsidRPr="00F8385E">
        <w:rPr>
          <w:rFonts w:ascii="Arial" w:hAnsi="Arial" w:cs="Arial"/>
          <w:sz w:val="22"/>
          <w:szCs w:val="22"/>
          <w:lang w:val="pt-BR"/>
        </w:rPr>
        <w:t xml:space="preserve"> do </w:t>
      </w:r>
      <w:r w:rsidR="00CA43BE" w:rsidRPr="00F8385E">
        <w:rPr>
          <w:rFonts w:ascii="Arial" w:hAnsi="Arial" w:cs="Arial"/>
          <w:sz w:val="22"/>
          <w:szCs w:val="22"/>
          <w:lang w:val="pt-BR"/>
        </w:rPr>
        <w:t xml:space="preserve">Município de </w:t>
      </w:r>
      <w:r w:rsidR="00DD186B" w:rsidRPr="00F8385E">
        <w:rPr>
          <w:rFonts w:ascii="Arial" w:hAnsi="Arial" w:cs="Arial"/>
          <w:sz w:val="22"/>
          <w:szCs w:val="22"/>
          <w:lang w:val="pt-BR"/>
        </w:rPr>
        <w:t>SÃO JOÃO DOS PATOS</w:t>
      </w:r>
      <w:r w:rsidR="00CA43BE" w:rsidRPr="00F8385E">
        <w:rPr>
          <w:rFonts w:ascii="Arial" w:hAnsi="Arial" w:cs="Arial"/>
          <w:sz w:val="22"/>
          <w:szCs w:val="22"/>
          <w:lang w:val="pt-BR"/>
        </w:rPr>
        <w:t>/MA</w:t>
      </w:r>
      <w:r w:rsidR="00CA43BE" w:rsidRPr="00F8385E">
        <w:rPr>
          <w:rFonts w:ascii="Arial" w:hAnsi="Arial" w:cs="Arial"/>
          <w:sz w:val="22"/>
          <w:szCs w:val="22"/>
          <w:lang w:val="pt-BR"/>
        </w:rPr>
        <w:br/>
      </w:r>
    </w:p>
    <w:p w:rsidR="00CA43BE" w:rsidRPr="00F8385E" w:rsidRDefault="00CA43BE" w:rsidP="00E12AD9">
      <w:pPr>
        <w:pStyle w:val="SemEspaamento"/>
        <w:jc w:val="both"/>
        <w:rPr>
          <w:rFonts w:ascii="Arial" w:hAnsi="Arial" w:cs="Arial"/>
          <w:sz w:val="22"/>
          <w:szCs w:val="22"/>
          <w:lang w:val="pt-BR"/>
        </w:rPr>
      </w:pPr>
    </w:p>
    <w:p w:rsidR="00A16632" w:rsidRPr="00F8385E" w:rsidRDefault="00CE67D1" w:rsidP="00CA43BE">
      <w:pPr>
        <w:pStyle w:val="SemEspaamento"/>
        <w:jc w:val="both"/>
        <w:rPr>
          <w:rFonts w:ascii="Arial" w:hAnsi="Arial" w:cs="Arial"/>
          <w:sz w:val="22"/>
          <w:szCs w:val="22"/>
          <w:lang w:val="pt-BR"/>
        </w:rPr>
      </w:pPr>
      <w:r w:rsidRPr="00F8385E">
        <w:rPr>
          <w:rFonts w:ascii="Arial" w:hAnsi="Arial" w:cs="Arial"/>
          <w:sz w:val="22"/>
          <w:szCs w:val="22"/>
          <w:lang w:val="pt-BR"/>
        </w:rPr>
        <w:t>Declaramos para os fins de direito, na qualidade de Proponente do</w:t>
      </w:r>
      <w:r w:rsidR="00CA43BE" w:rsidRPr="00F8385E">
        <w:rPr>
          <w:rFonts w:ascii="Arial" w:hAnsi="Arial" w:cs="Arial"/>
          <w:sz w:val="22"/>
          <w:szCs w:val="22"/>
          <w:lang w:val="pt-BR"/>
        </w:rPr>
        <w:t xml:space="preserve"> </w:t>
      </w:r>
      <w:r w:rsidRPr="00F8385E">
        <w:rPr>
          <w:rFonts w:ascii="Arial" w:hAnsi="Arial" w:cs="Arial"/>
          <w:sz w:val="22"/>
          <w:szCs w:val="22"/>
          <w:lang w:val="pt-BR"/>
        </w:rPr>
        <w:t xml:space="preserve">procedimento de </w:t>
      </w:r>
      <w:r w:rsidR="00C32AC0" w:rsidRPr="00F8385E">
        <w:rPr>
          <w:rFonts w:ascii="Arial" w:hAnsi="Arial" w:cs="Arial"/>
          <w:sz w:val="22"/>
          <w:szCs w:val="22"/>
          <w:lang w:val="pt-BR"/>
        </w:rPr>
        <w:t>licitação</w:t>
      </w:r>
      <w:r w:rsidRPr="00F8385E">
        <w:rPr>
          <w:rFonts w:ascii="Arial" w:hAnsi="Arial" w:cs="Arial"/>
          <w:sz w:val="22"/>
          <w:szCs w:val="22"/>
          <w:lang w:val="pt-BR"/>
        </w:rPr>
        <w:t xml:space="preserve">, sob a modalidade </w:t>
      </w:r>
      <w:r w:rsidR="00737E20" w:rsidRPr="00F8385E">
        <w:rPr>
          <w:rFonts w:ascii="Arial" w:hAnsi="Arial" w:cs="Arial"/>
          <w:sz w:val="22"/>
          <w:szCs w:val="22"/>
          <w:lang w:val="pt-BR"/>
        </w:rPr>
        <w:t xml:space="preserve">PREGÃO ELETRONICO </w:t>
      </w:r>
      <w:r w:rsidR="00CA43BE" w:rsidRPr="00F8385E">
        <w:rPr>
          <w:rFonts w:ascii="Arial" w:hAnsi="Arial" w:cs="Arial"/>
          <w:sz w:val="22"/>
          <w:szCs w:val="22"/>
          <w:lang w:val="pt-BR"/>
        </w:rPr>
        <w:t xml:space="preserve">n° </w:t>
      </w:r>
      <w:r w:rsidR="00436A19" w:rsidRPr="00F8385E">
        <w:rPr>
          <w:rFonts w:ascii="Arial" w:hAnsi="Arial" w:cs="Arial"/>
          <w:sz w:val="22"/>
          <w:szCs w:val="22"/>
          <w:lang w:val="pt-BR"/>
        </w:rPr>
        <w:t>034/2022</w:t>
      </w:r>
      <w:r w:rsidR="00CA43BE" w:rsidRPr="00F8385E">
        <w:rPr>
          <w:rFonts w:ascii="Arial" w:hAnsi="Arial" w:cs="Arial"/>
          <w:sz w:val="22"/>
          <w:szCs w:val="22"/>
          <w:lang w:val="pt-BR"/>
        </w:rPr>
        <w:t xml:space="preserve">, aberto do Processo Administrativo nº </w:t>
      </w:r>
      <w:r w:rsidR="00436A19" w:rsidRPr="00F8385E">
        <w:rPr>
          <w:rFonts w:ascii="Arial" w:hAnsi="Arial" w:cs="Arial"/>
          <w:sz w:val="22"/>
          <w:szCs w:val="22"/>
          <w:lang w:val="pt-BR"/>
        </w:rPr>
        <w:t>190702/2022</w:t>
      </w:r>
      <w:r w:rsidR="00CA43BE" w:rsidRPr="00F8385E">
        <w:rPr>
          <w:rFonts w:ascii="Arial" w:hAnsi="Arial" w:cs="Arial"/>
          <w:sz w:val="22"/>
          <w:szCs w:val="22"/>
          <w:lang w:val="pt-BR"/>
        </w:rPr>
        <w:t xml:space="preserve">, instaurada pelo MUNICÍPIO DE </w:t>
      </w:r>
      <w:r w:rsidR="00DD186B" w:rsidRPr="00F8385E">
        <w:rPr>
          <w:rFonts w:ascii="Arial" w:hAnsi="Arial" w:cs="Arial"/>
          <w:sz w:val="22"/>
          <w:szCs w:val="22"/>
          <w:lang w:val="pt-BR"/>
        </w:rPr>
        <w:t>SÃO JOÃO DOS PATOS</w:t>
      </w:r>
      <w:r w:rsidR="00CA43BE" w:rsidRPr="00F8385E">
        <w:rPr>
          <w:rFonts w:ascii="Arial" w:hAnsi="Arial" w:cs="Arial"/>
          <w:sz w:val="22"/>
          <w:szCs w:val="22"/>
          <w:lang w:val="pt-BR"/>
        </w:rPr>
        <w:t>/MA</w:t>
      </w:r>
      <w:r w:rsidRPr="00F8385E">
        <w:rPr>
          <w:rFonts w:ascii="Arial" w:hAnsi="Arial" w:cs="Arial"/>
          <w:sz w:val="22"/>
          <w:szCs w:val="22"/>
          <w:lang w:val="pt-BR"/>
        </w:rPr>
        <w:t>, que:</w:t>
      </w:r>
    </w:p>
    <w:p w:rsidR="00CA43BE" w:rsidRPr="00F8385E" w:rsidRDefault="00CA43BE" w:rsidP="00E12AD9">
      <w:pPr>
        <w:pStyle w:val="SemEspaamento"/>
        <w:jc w:val="both"/>
        <w:rPr>
          <w:rFonts w:ascii="Arial" w:hAnsi="Arial" w:cs="Arial"/>
          <w:sz w:val="22"/>
          <w:szCs w:val="22"/>
          <w:lang w:val="pt-BR"/>
        </w:rPr>
      </w:pPr>
    </w:p>
    <w:p w:rsidR="00CA43BE" w:rsidRPr="00F8385E" w:rsidRDefault="00CE67D1" w:rsidP="004B0D83">
      <w:pPr>
        <w:pStyle w:val="SemEspaamento"/>
        <w:numPr>
          <w:ilvl w:val="0"/>
          <w:numId w:val="20"/>
        </w:numPr>
        <w:jc w:val="both"/>
        <w:rPr>
          <w:rFonts w:ascii="Arial" w:hAnsi="Arial" w:cs="Arial"/>
          <w:sz w:val="22"/>
          <w:szCs w:val="22"/>
          <w:lang w:val="pt-BR"/>
        </w:rPr>
      </w:pPr>
      <w:r w:rsidRPr="00F8385E">
        <w:rPr>
          <w:rFonts w:ascii="Arial" w:hAnsi="Arial" w:cs="Arial"/>
          <w:sz w:val="22"/>
          <w:szCs w:val="22"/>
          <w:lang w:val="pt-BR"/>
        </w:rPr>
        <w:t xml:space="preserve">Assumimos inteira responsabilidade pela autenticidade de todos os documentos apresentados ao (a) </w:t>
      </w:r>
      <w:r w:rsidR="00CA511A" w:rsidRPr="00F8385E">
        <w:rPr>
          <w:rFonts w:ascii="Arial" w:hAnsi="Arial" w:cs="Arial"/>
          <w:sz w:val="22"/>
          <w:szCs w:val="22"/>
          <w:lang w:val="pt-BR"/>
        </w:rPr>
        <w:t>Pregoeiro</w:t>
      </w:r>
      <w:r w:rsidRPr="00F8385E">
        <w:rPr>
          <w:rFonts w:ascii="Arial" w:hAnsi="Arial" w:cs="Arial"/>
          <w:sz w:val="22"/>
          <w:szCs w:val="22"/>
          <w:lang w:val="pt-BR"/>
        </w:rPr>
        <w:t>, sujeitando-nos a eventuais averigua</w:t>
      </w:r>
      <w:r w:rsidR="00CA6E67" w:rsidRPr="00F8385E">
        <w:rPr>
          <w:rFonts w:ascii="Arial" w:hAnsi="Arial" w:cs="Arial"/>
          <w:sz w:val="22"/>
          <w:szCs w:val="22"/>
          <w:lang w:val="pt-BR"/>
        </w:rPr>
        <w:t>ções</w:t>
      </w:r>
      <w:r w:rsidRPr="00F8385E">
        <w:rPr>
          <w:rFonts w:ascii="Arial" w:hAnsi="Arial" w:cs="Arial"/>
          <w:sz w:val="22"/>
          <w:szCs w:val="22"/>
          <w:lang w:val="pt-BR"/>
        </w:rPr>
        <w:t xml:space="preserve"> que se </w:t>
      </w:r>
      <w:proofErr w:type="spellStart"/>
      <w:r w:rsidRPr="00F8385E">
        <w:rPr>
          <w:rFonts w:ascii="Arial" w:hAnsi="Arial" w:cs="Arial"/>
          <w:sz w:val="22"/>
          <w:szCs w:val="22"/>
          <w:lang w:val="pt-BR"/>
        </w:rPr>
        <w:t>fagam</w:t>
      </w:r>
      <w:proofErr w:type="spellEnd"/>
      <w:r w:rsidRPr="00F8385E">
        <w:rPr>
          <w:rFonts w:ascii="Arial" w:hAnsi="Arial" w:cs="Arial"/>
          <w:sz w:val="22"/>
          <w:szCs w:val="22"/>
          <w:lang w:val="pt-BR"/>
        </w:rPr>
        <w:t xml:space="preserve"> </w:t>
      </w:r>
      <w:proofErr w:type="spellStart"/>
      <w:r w:rsidRPr="00F8385E">
        <w:rPr>
          <w:rFonts w:ascii="Arial" w:hAnsi="Arial" w:cs="Arial"/>
          <w:sz w:val="22"/>
          <w:szCs w:val="22"/>
          <w:lang w:val="pt-BR"/>
        </w:rPr>
        <w:t>necessarias</w:t>
      </w:r>
      <w:proofErr w:type="spellEnd"/>
      <w:r w:rsidRPr="00F8385E">
        <w:rPr>
          <w:rFonts w:ascii="Arial" w:hAnsi="Arial" w:cs="Arial"/>
          <w:sz w:val="22"/>
          <w:szCs w:val="22"/>
          <w:lang w:val="pt-BR"/>
        </w:rPr>
        <w:t>;</w:t>
      </w:r>
    </w:p>
    <w:p w:rsidR="00CA43BE" w:rsidRPr="00F8385E" w:rsidRDefault="00CE67D1" w:rsidP="004B0D83">
      <w:pPr>
        <w:pStyle w:val="SemEspaamento"/>
        <w:numPr>
          <w:ilvl w:val="0"/>
          <w:numId w:val="20"/>
        </w:numPr>
        <w:jc w:val="both"/>
        <w:rPr>
          <w:rFonts w:ascii="Arial" w:hAnsi="Arial" w:cs="Arial"/>
          <w:sz w:val="22"/>
          <w:szCs w:val="22"/>
          <w:lang w:val="pt-BR"/>
        </w:rPr>
      </w:pPr>
      <w:r w:rsidRPr="00F8385E">
        <w:rPr>
          <w:rFonts w:ascii="Arial" w:hAnsi="Arial" w:cs="Arial"/>
          <w:sz w:val="22"/>
          <w:szCs w:val="22"/>
          <w:lang w:val="pt-BR"/>
        </w:rPr>
        <w:t>Comprometemo-nos a manter, durante a execu</w:t>
      </w:r>
      <w:r w:rsidR="00F01FA0" w:rsidRPr="00F8385E">
        <w:rPr>
          <w:rFonts w:ascii="Arial" w:hAnsi="Arial" w:cs="Arial"/>
          <w:sz w:val="22"/>
          <w:szCs w:val="22"/>
          <w:lang w:val="pt-BR"/>
        </w:rPr>
        <w:t>ção</w:t>
      </w:r>
      <w:r w:rsidRPr="00F8385E">
        <w:rPr>
          <w:rFonts w:ascii="Arial" w:hAnsi="Arial" w:cs="Arial"/>
          <w:sz w:val="22"/>
          <w:szCs w:val="22"/>
          <w:lang w:val="pt-BR"/>
        </w:rPr>
        <w:t xml:space="preserve"> do Contrato, em compatibilidade com as obriga</w:t>
      </w:r>
      <w:r w:rsidR="00CA6E67" w:rsidRPr="00F8385E">
        <w:rPr>
          <w:rFonts w:ascii="Arial" w:hAnsi="Arial" w:cs="Arial"/>
          <w:sz w:val="22"/>
          <w:szCs w:val="22"/>
          <w:lang w:val="pt-BR"/>
        </w:rPr>
        <w:t>ções</w:t>
      </w:r>
      <w:r w:rsidRPr="00F8385E">
        <w:rPr>
          <w:rFonts w:ascii="Arial" w:hAnsi="Arial" w:cs="Arial"/>
          <w:sz w:val="22"/>
          <w:szCs w:val="22"/>
          <w:lang w:val="pt-BR"/>
        </w:rPr>
        <w:t xml:space="preserve"> assumidas, todas as condi</w:t>
      </w:r>
      <w:r w:rsidR="00CA6E67" w:rsidRPr="00F8385E">
        <w:rPr>
          <w:rFonts w:ascii="Arial" w:hAnsi="Arial" w:cs="Arial"/>
          <w:sz w:val="22"/>
          <w:szCs w:val="22"/>
          <w:lang w:val="pt-BR"/>
        </w:rPr>
        <w:t>ções</w:t>
      </w:r>
      <w:r w:rsidRPr="00F8385E">
        <w:rPr>
          <w:rFonts w:ascii="Arial" w:hAnsi="Arial" w:cs="Arial"/>
          <w:sz w:val="22"/>
          <w:szCs w:val="22"/>
          <w:lang w:val="pt-BR"/>
        </w:rPr>
        <w:t xml:space="preserve"> de </w:t>
      </w:r>
      <w:r w:rsidR="00A202D1" w:rsidRPr="00F8385E">
        <w:rPr>
          <w:rFonts w:ascii="Arial" w:hAnsi="Arial" w:cs="Arial"/>
          <w:sz w:val="22"/>
          <w:szCs w:val="22"/>
          <w:lang w:val="pt-BR"/>
        </w:rPr>
        <w:t>habilitação</w:t>
      </w:r>
      <w:r w:rsidRPr="00F8385E">
        <w:rPr>
          <w:rFonts w:ascii="Arial" w:hAnsi="Arial" w:cs="Arial"/>
          <w:sz w:val="22"/>
          <w:szCs w:val="22"/>
          <w:lang w:val="pt-BR"/>
        </w:rPr>
        <w:t xml:space="preserve"> e qualifica</w:t>
      </w:r>
      <w:r w:rsidR="00F01FA0" w:rsidRPr="00F8385E">
        <w:rPr>
          <w:rFonts w:ascii="Arial" w:hAnsi="Arial" w:cs="Arial"/>
          <w:sz w:val="22"/>
          <w:szCs w:val="22"/>
          <w:lang w:val="pt-BR"/>
        </w:rPr>
        <w:t>ção</w:t>
      </w:r>
      <w:r w:rsidRPr="00F8385E">
        <w:rPr>
          <w:rFonts w:ascii="Arial" w:hAnsi="Arial" w:cs="Arial"/>
          <w:sz w:val="22"/>
          <w:szCs w:val="22"/>
          <w:lang w:val="pt-BR"/>
        </w:rPr>
        <w:t xml:space="preserve"> exigidas na </w:t>
      </w:r>
      <w:r w:rsidR="00C32AC0" w:rsidRPr="00F8385E">
        <w:rPr>
          <w:rFonts w:ascii="Arial" w:hAnsi="Arial" w:cs="Arial"/>
          <w:sz w:val="22"/>
          <w:szCs w:val="22"/>
          <w:lang w:val="pt-BR"/>
        </w:rPr>
        <w:t>licitação</w:t>
      </w:r>
      <w:r w:rsidRPr="00F8385E">
        <w:rPr>
          <w:rFonts w:ascii="Arial" w:hAnsi="Arial" w:cs="Arial"/>
          <w:sz w:val="22"/>
          <w:szCs w:val="22"/>
          <w:lang w:val="pt-BR"/>
        </w:rPr>
        <w:t>;</w:t>
      </w:r>
    </w:p>
    <w:p w:rsidR="00CA43BE" w:rsidRPr="00F8385E" w:rsidRDefault="00CE67D1" w:rsidP="004B0D83">
      <w:pPr>
        <w:pStyle w:val="SemEspaamento"/>
        <w:numPr>
          <w:ilvl w:val="0"/>
          <w:numId w:val="20"/>
        </w:numPr>
        <w:jc w:val="both"/>
        <w:rPr>
          <w:rFonts w:ascii="Arial" w:hAnsi="Arial" w:cs="Arial"/>
          <w:sz w:val="22"/>
          <w:szCs w:val="22"/>
          <w:lang w:val="pt-BR"/>
        </w:rPr>
      </w:pPr>
      <w:r w:rsidRPr="00F8385E">
        <w:rPr>
          <w:rFonts w:ascii="Arial" w:hAnsi="Arial" w:cs="Arial"/>
          <w:sz w:val="22"/>
          <w:szCs w:val="22"/>
          <w:lang w:val="pt-BR"/>
        </w:rPr>
        <w:t xml:space="preserve">Comprometemo-nos a repassar na </w:t>
      </w:r>
      <w:proofErr w:type="spellStart"/>
      <w:r w:rsidRPr="00F8385E">
        <w:rPr>
          <w:rFonts w:ascii="Arial" w:hAnsi="Arial" w:cs="Arial"/>
          <w:sz w:val="22"/>
          <w:szCs w:val="22"/>
          <w:lang w:val="pt-BR"/>
        </w:rPr>
        <w:t>prop</w:t>
      </w:r>
      <w:r w:rsidR="000801E9" w:rsidRPr="00F8385E">
        <w:rPr>
          <w:rFonts w:ascii="Arial" w:hAnsi="Arial" w:cs="Arial"/>
          <w:sz w:val="22"/>
          <w:szCs w:val="22"/>
          <w:lang w:val="pt-BR"/>
        </w:rPr>
        <w:t>ógão</w:t>
      </w:r>
      <w:proofErr w:type="spellEnd"/>
      <w:r w:rsidRPr="00F8385E">
        <w:rPr>
          <w:rFonts w:ascii="Arial" w:hAnsi="Arial" w:cs="Arial"/>
          <w:sz w:val="22"/>
          <w:szCs w:val="22"/>
          <w:lang w:val="pt-BR"/>
        </w:rPr>
        <w:t xml:space="preserve"> correspondente, eventuais redu</w:t>
      </w:r>
      <w:r w:rsidR="00CA6E67" w:rsidRPr="00F8385E">
        <w:rPr>
          <w:rFonts w:ascii="Arial" w:hAnsi="Arial" w:cs="Arial"/>
          <w:sz w:val="22"/>
          <w:szCs w:val="22"/>
          <w:lang w:val="pt-BR"/>
        </w:rPr>
        <w:t>ções</w:t>
      </w:r>
      <w:r w:rsidRPr="00F8385E">
        <w:rPr>
          <w:rFonts w:ascii="Arial" w:hAnsi="Arial" w:cs="Arial"/>
          <w:sz w:val="22"/>
          <w:szCs w:val="22"/>
          <w:lang w:val="pt-BR"/>
        </w:rPr>
        <w:t xml:space="preserve"> de </w:t>
      </w:r>
      <w:r w:rsidR="00724207" w:rsidRPr="00F8385E">
        <w:rPr>
          <w:rFonts w:ascii="Arial" w:hAnsi="Arial" w:cs="Arial"/>
          <w:sz w:val="22"/>
          <w:szCs w:val="22"/>
          <w:lang w:val="pt-BR"/>
        </w:rPr>
        <w:t>preços</w:t>
      </w:r>
      <w:r w:rsidRPr="00F8385E">
        <w:rPr>
          <w:rFonts w:ascii="Arial" w:hAnsi="Arial" w:cs="Arial"/>
          <w:sz w:val="22"/>
          <w:szCs w:val="22"/>
          <w:lang w:val="pt-BR"/>
        </w:rPr>
        <w:t xml:space="preserve"> decorrentes de </w:t>
      </w:r>
      <w:proofErr w:type="spellStart"/>
      <w:r w:rsidRPr="00F8385E">
        <w:rPr>
          <w:rFonts w:ascii="Arial" w:hAnsi="Arial" w:cs="Arial"/>
          <w:sz w:val="22"/>
          <w:szCs w:val="22"/>
          <w:lang w:val="pt-BR"/>
        </w:rPr>
        <w:t>mudangas</w:t>
      </w:r>
      <w:proofErr w:type="spellEnd"/>
      <w:r w:rsidRPr="00F8385E">
        <w:rPr>
          <w:rFonts w:ascii="Arial" w:hAnsi="Arial" w:cs="Arial"/>
          <w:sz w:val="22"/>
          <w:szCs w:val="22"/>
          <w:lang w:val="pt-BR"/>
        </w:rPr>
        <w:t xml:space="preserve"> de </w:t>
      </w:r>
      <w:proofErr w:type="spellStart"/>
      <w:r w:rsidRPr="00F8385E">
        <w:rPr>
          <w:rFonts w:ascii="Arial" w:hAnsi="Arial" w:cs="Arial"/>
          <w:sz w:val="22"/>
          <w:szCs w:val="22"/>
          <w:lang w:val="pt-BR"/>
        </w:rPr>
        <w:t>aliquotas</w:t>
      </w:r>
      <w:proofErr w:type="spellEnd"/>
      <w:r w:rsidRPr="00F8385E">
        <w:rPr>
          <w:rFonts w:ascii="Arial" w:hAnsi="Arial" w:cs="Arial"/>
          <w:sz w:val="22"/>
          <w:szCs w:val="22"/>
          <w:lang w:val="pt-BR"/>
        </w:rPr>
        <w:t xml:space="preserve"> de impostos incidentes sobre o fornecimento do objeto, em fun</w:t>
      </w:r>
      <w:r w:rsidR="00F01FA0" w:rsidRPr="00F8385E">
        <w:rPr>
          <w:rFonts w:ascii="Arial" w:hAnsi="Arial" w:cs="Arial"/>
          <w:sz w:val="22"/>
          <w:szCs w:val="22"/>
          <w:lang w:val="pt-BR"/>
        </w:rPr>
        <w:t>ção</w:t>
      </w:r>
      <w:r w:rsidRPr="00F8385E">
        <w:rPr>
          <w:rFonts w:ascii="Arial" w:hAnsi="Arial" w:cs="Arial"/>
          <w:sz w:val="22"/>
          <w:szCs w:val="22"/>
          <w:lang w:val="pt-BR"/>
        </w:rPr>
        <w:t xml:space="preserve"> de altera</w:t>
      </w:r>
      <w:r w:rsidR="00CA6E67" w:rsidRPr="00F8385E">
        <w:rPr>
          <w:rFonts w:ascii="Arial" w:hAnsi="Arial" w:cs="Arial"/>
          <w:sz w:val="22"/>
          <w:szCs w:val="22"/>
          <w:lang w:val="pt-BR"/>
        </w:rPr>
        <w:t>ções</w:t>
      </w:r>
      <w:r w:rsidRPr="00F8385E">
        <w:rPr>
          <w:rFonts w:ascii="Arial" w:hAnsi="Arial" w:cs="Arial"/>
          <w:sz w:val="22"/>
          <w:szCs w:val="22"/>
          <w:lang w:val="pt-BR"/>
        </w:rPr>
        <w:t xml:space="preserve"> de legisla</w:t>
      </w:r>
      <w:r w:rsidR="00F01FA0" w:rsidRPr="00F8385E">
        <w:rPr>
          <w:rFonts w:ascii="Arial" w:hAnsi="Arial" w:cs="Arial"/>
          <w:sz w:val="22"/>
          <w:szCs w:val="22"/>
          <w:lang w:val="pt-BR"/>
        </w:rPr>
        <w:t>ção</w:t>
      </w:r>
      <w:r w:rsidRPr="00F8385E">
        <w:rPr>
          <w:rFonts w:ascii="Arial" w:hAnsi="Arial" w:cs="Arial"/>
          <w:sz w:val="22"/>
          <w:szCs w:val="22"/>
          <w:lang w:val="pt-BR"/>
        </w:rPr>
        <w:t xml:space="preserve"> correspondente, publicada durante a </w:t>
      </w:r>
      <w:proofErr w:type="spellStart"/>
      <w:r w:rsidRPr="00F8385E">
        <w:rPr>
          <w:rFonts w:ascii="Arial" w:hAnsi="Arial" w:cs="Arial"/>
          <w:sz w:val="22"/>
          <w:szCs w:val="22"/>
          <w:lang w:val="pt-BR"/>
        </w:rPr>
        <w:t>vigencia</w:t>
      </w:r>
      <w:proofErr w:type="spellEnd"/>
      <w:r w:rsidRPr="00F8385E">
        <w:rPr>
          <w:rFonts w:ascii="Arial" w:hAnsi="Arial" w:cs="Arial"/>
          <w:sz w:val="22"/>
          <w:szCs w:val="22"/>
          <w:lang w:val="pt-BR"/>
        </w:rPr>
        <w:t xml:space="preserve"> do Contrato;</w:t>
      </w:r>
    </w:p>
    <w:p w:rsidR="00A16632" w:rsidRPr="00F8385E" w:rsidRDefault="00CE67D1" w:rsidP="004B0D83">
      <w:pPr>
        <w:pStyle w:val="SemEspaamento"/>
        <w:numPr>
          <w:ilvl w:val="0"/>
          <w:numId w:val="20"/>
        </w:numPr>
        <w:jc w:val="both"/>
        <w:rPr>
          <w:rFonts w:ascii="Arial" w:hAnsi="Arial" w:cs="Arial"/>
          <w:sz w:val="22"/>
          <w:szCs w:val="22"/>
          <w:lang w:val="pt-BR"/>
        </w:rPr>
      </w:pPr>
      <w:r w:rsidRPr="00F8385E">
        <w:rPr>
          <w:rFonts w:ascii="Arial" w:hAnsi="Arial" w:cs="Arial"/>
          <w:sz w:val="22"/>
          <w:szCs w:val="22"/>
          <w:lang w:val="pt-BR"/>
        </w:rPr>
        <w:t xml:space="preserve">Temos conhecimento e submetemo-nos ao disposto na Lei </w:t>
      </w:r>
      <w:proofErr w:type="spellStart"/>
      <w:r w:rsidRPr="00F8385E">
        <w:rPr>
          <w:rFonts w:ascii="Arial" w:hAnsi="Arial" w:cs="Arial"/>
          <w:sz w:val="22"/>
          <w:szCs w:val="22"/>
          <w:lang w:val="pt-BR"/>
        </w:rPr>
        <w:t>n.°</w:t>
      </w:r>
      <w:proofErr w:type="spellEnd"/>
      <w:r w:rsidRPr="00F8385E">
        <w:rPr>
          <w:rFonts w:ascii="Arial" w:hAnsi="Arial" w:cs="Arial"/>
          <w:sz w:val="22"/>
          <w:szCs w:val="22"/>
          <w:lang w:val="pt-BR"/>
        </w:rPr>
        <w:t xml:space="preserve"> 8.078 - </w:t>
      </w:r>
      <w:proofErr w:type="spellStart"/>
      <w:r w:rsidRPr="00F8385E">
        <w:rPr>
          <w:rFonts w:ascii="Arial" w:hAnsi="Arial" w:cs="Arial"/>
          <w:sz w:val="22"/>
          <w:szCs w:val="22"/>
          <w:lang w:val="pt-BR"/>
        </w:rPr>
        <w:t>Codigo</w:t>
      </w:r>
      <w:proofErr w:type="spellEnd"/>
      <w:r w:rsidRPr="00F8385E">
        <w:rPr>
          <w:rFonts w:ascii="Arial" w:hAnsi="Arial" w:cs="Arial"/>
          <w:sz w:val="22"/>
          <w:szCs w:val="22"/>
          <w:lang w:val="pt-BR"/>
        </w:rPr>
        <w:t xml:space="preserve"> de Defesa do</w:t>
      </w:r>
      <w:r w:rsidR="00CA43BE" w:rsidRPr="00F8385E">
        <w:rPr>
          <w:rFonts w:ascii="Arial" w:hAnsi="Arial" w:cs="Arial"/>
          <w:sz w:val="22"/>
          <w:szCs w:val="22"/>
          <w:lang w:val="pt-BR"/>
        </w:rPr>
        <w:t xml:space="preserve"> </w:t>
      </w:r>
      <w:r w:rsidRPr="00F8385E">
        <w:rPr>
          <w:rFonts w:ascii="Arial" w:hAnsi="Arial" w:cs="Arial"/>
          <w:sz w:val="22"/>
          <w:szCs w:val="22"/>
          <w:lang w:val="pt-BR"/>
        </w:rPr>
        <w:t xml:space="preserve">Consumidor, bem como, ao Edital e Anexos do </w:t>
      </w:r>
      <w:r w:rsidR="00CA43BE" w:rsidRPr="00F8385E">
        <w:rPr>
          <w:rFonts w:ascii="Arial" w:hAnsi="Arial" w:cs="Arial"/>
          <w:sz w:val="22"/>
          <w:szCs w:val="22"/>
          <w:lang w:val="pt-BR"/>
        </w:rPr>
        <w:t xml:space="preserve">Pregão </w:t>
      </w:r>
      <w:proofErr w:type="spellStart"/>
      <w:r w:rsidR="00CA43BE" w:rsidRPr="00F8385E">
        <w:rPr>
          <w:rFonts w:ascii="Arial" w:hAnsi="Arial" w:cs="Arial"/>
          <w:sz w:val="22"/>
          <w:szCs w:val="22"/>
          <w:lang w:val="pt-BR"/>
        </w:rPr>
        <w:t>Eletronico</w:t>
      </w:r>
      <w:proofErr w:type="spellEnd"/>
      <w:r w:rsidR="00CA43BE" w:rsidRPr="00F8385E">
        <w:rPr>
          <w:rFonts w:ascii="Arial" w:hAnsi="Arial" w:cs="Arial"/>
          <w:sz w:val="22"/>
          <w:szCs w:val="22"/>
          <w:lang w:val="pt-BR"/>
        </w:rPr>
        <w:t xml:space="preserve"> n° </w:t>
      </w:r>
      <w:r w:rsidR="00436A19" w:rsidRPr="00F8385E">
        <w:rPr>
          <w:rFonts w:ascii="Arial" w:hAnsi="Arial" w:cs="Arial"/>
          <w:sz w:val="22"/>
          <w:szCs w:val="22"/>
          <w:lang w:val="pt-BR"/>
        </w:rPr>
        <w:t>034/2022</w:t>
      </w:r>
      <w:r w:rsidR="00CA43BE" w:rsidRPr="00F8385E">
        <w:rPr>
          <w:rFonts w:ascii="Arial" w:hAnsi="Arial" w:cs="Arial"/>
          <w:sz w:val="22"/>
          <w:szCs w:val="22"/>
          <w:lang w:val="pt-BR"/>
        </w:rPr>
        <w:t xml:space="preserve">, aberto do Processo Administrativo nº </w:t>
      </w:r>
      <w:r w:rsidR="00436A19" w:rsidRPr="00F8385E">
        <w:rPr>
          <w:rFonts w:ascii="Arial" w:hAnsi="Arial" w:cs="Arial"/>
          <w:sz w:val="22"/>
          <w:szCs w:val="22"/>
          <w:lang w:val="pt-BR"/>
        </w:rPr>
        <w:t>190702/2022</w:t>
      </w:r>
      <w:r w:rsidR="00CA43BE" w:rsidRPr="00F8385E">
        <w:rPr>
          <w:rFonts w:ascii="Arial" w:hAnsi="Arial" w:cs="Arial"/>
          <w:sz w:val="22"/>
          <w:szCs w:val="22"/>
          <w:lang w:val="pt-BR"/>
        </w:rPr>
        <w:t xml:space="preserve">, instaurada </w:t>
      </w:r>
      <w:proofErr w:type="gramStart"/>
      <w:r w:rsidR="00CA43BE" w:rsidRPr="00F8385E">
        <w:rPr>
          <w:rFonts w:ascii="Arial" w:hAnsi="Arial" w:cs="Arial"/>
          <w:sz w:val="22"/>
          <w:szCs w:val="22"/>
          <w:lang w:val="pt-BR"/>
        </w:rPr>
        <w:t>pelo  MUNICÍPIO</w:t>
      </w:r>
      <w:proofErr w:type="gramEnd"/>
      <w:r w:rsidR="00CA43BE" w:rsidRPr="00F8385E">
        <w:rPr>
          <w:rFonts w:ascii="Arial" w:hAnsi="Arial" w:cs="Arial"/>
          <w:sz w:val="22"/>
          <w:szCs w:val="22"/>
          <w:lang w:val="pt-BR"/>
        </w:rPr>
        <w:t xml:space="preserve"> DE </w:t>
      </w:r>
      <w:r w:rsidR="00DD186B" w:rsidRPr="00F8385E">
        <w:rPr>
          <w:rFonts w:ascii="Arial" w:hAnsi="Arial" w:cs="Arial"/>
          <w:sz w:val="22"/>
          <w:szCs w:val="22"/>
          <w:lang w:val="pt-BR"/>
        </w:rPr>
        <w:t>SÃO JOÃO DOS PATOS</w:t>
      </w:r>
      <w:r w:rsidR="00CA43BE" w:rsidRPr="00F8385E">
        <w:rPr>
          <w:rFonts w:ascii="Arial" w:hAnsi="Arial" w:cs="Arial"/>
          <w:sz w:val="22"/>
          <w:szCs w:val="22"/>
          <w:lang w:val="pt-BR"/>
        </w:rPr>
        <w:t>/MA</w:t>
      </w:r>
      <w:r w:rsidRPr="00F8385E">
        <w:rPr>
          <w:rFonts w:ascii="Arial" w:hAnsi="Arial" w:cs="Arial"/>
          <w:sz w:val="22"/>
          <w:szCs w:val="22"/>
          <w:lang w:val="pt-BR"/>
        </w:rPr>
        <w:t>.</w:t>
      </w:r>
      <w:r w:rsidR="00CA43BE" w:rsidRPr="00F8385E">
        <w:rPr>
          <w:rFonts w:ascii="Arial" w:hAnsi="Arial" w:cs="Arial"/>
          <w:sz w:val="22"/>
          <w:szCs w:val="22"/>
          <w:lang w:val="pt-BR"/>
        </w:rPr>
        <w:t>´</w:t>
      </w:r>
    </w:p>
    <w:p w:rsidR="00CA43BE" w:rsidRPr="00F8385E" w:rsidRDefault="00CA43BE" w:rsidP="00CA43BE">
      <w:pPr>
        <w:pStyle w:val="SemEspaamento"/>
        <w:jc w:val="both"/>
        <w:rPr>
          <w:rFonts w:ascii="Arial" w:hAnsi="Arial" w:cs="Arial"/>
          <w:sz w:val="22"/>
          <w:szCs w:val="22"/>
          <w:lang w:val="pt-BR"/>
        </w:rPr>
      </w:pPr>
    </w:p>
    <w:p w:rsidR="00A16632" w:rsidRPr="00F8385E" w:rsidRDefault="00CE67D1" w:rsidP="00CA43BE">
      <w:pPr>
        <w:pStyle w:val="SemEspaamento"/>
        <w:jc w:val="center"/>
        <w:rPr>
          <w:rFonts w:ascii="Arial" w:hAnsi="Arial" w:cs="Arial"/>
          <w:sz w:val="22"/>
          <w:szCs w:val="22"/>
          <w:lang w:val="pt-BR"/>
        </w:rPr>
      </w:pPr>
      <w:r w:rsidRPr="00F8385E">
        <w:rPr>
          <w:rFonts w:ascii="Arial" w:hAnsi="Arial" w:cs="Arial"/>
          <w:sz w:val="22"/>
          <w:szCs w:val="22"/>
          <w:lang w:val="pt-BR"/>
        </w:rPr>
        <w:t xml:space="preserve">Por ser </w:t>
      </w:r>
      <w:proofErr w:type="spellStart"/>
      <w:r w:rsidRPr="00F8385E">
        <w:rPr>
          <w:rFonts w:ascii="Arial" w:hAnsi="Arial" w:cs="Arial"/>
          <w:sz w:val="22"/>
          <w:szCs w:val="22"/>
          <w:lang w:val="pt-BR"/>
        </w:rPr>
        <w:t>expressao</w:t>
      </w:r>
      <w:proofErr w:type="spellEnd"/>
      <w:r w:rsidRPr="00F8385E">
        <w:rPr>
          <w:rFonts w:ascii="Arial" w:hAnsi="Arial" w:cs="Arial"/>
          <w:sz w:val="22"/>
          <w:szCs w:val="22"/>
          <w:lang w:val="pt-BR"/>
        </w:rPr>
        <w:t xml:space="preserve"> da verdade, firmamos a presente.</w:t>
      </w:r>
    </w:p>
    <w:p w:rsidR="00CA43BE" w:rsidRPr="00F8385E" w:rsidRDefault="00CA43BE" w:rsidP="00CA43BE">
      <w:pPr>
        <w:pStyle w:val="SemEspaamento"/>
        <w:jc w:val="center"/>
        <w:rPr>
          <w:rFonts w:ascii="Arial" w:hAnsi="Arial" w:cs="Arial"/>
          <w:sz w:val="22"/>
          <w:szCs w:val="22"/>
          <w:lang w:val="pt-BR"/>
        </w:rPr>
      </w:pPr>
    </w:p>
    <w:p w:rsidR="00CA43BE" w:rsidRPr="00F8385E" w:rsidRDefault="00CA43BE" w:rsidP="00CA43BE">
      <w:pPr>
        <w:pStyle w:val="SemEspaamento"/>
        <w:jc w:val="center"/>
        <w:rPr>
          <w:rFonts w:ascii="Arial" w:hAnsi="Arial" w:cs="Arial"/>
          <w:sz w:val="22"/>
          <w:szCs w:val="22"/>
          <w:lang w:val="pt-BR"/>
        </w:rPr>
      </w:pPr>
      <w:r w:rsidRPr="00F8385E">
        <w:rPr>
          <w:rFonts w:ascii="Arial" w:hAnsi="Arial" w:cs="Arial"/>
          <w:sz w:val="22"/>
          <w:szCs w:val="22"/>
          <w:lang w:val="pt-BR"/>
        </w:rPr>
        <w:t>Cidade (UF)</w:t>
      </w:r>
      <w:proofErr w:type="gramStart"/>
      <w:r w:rsidRPr="00F8385E">
        <w:rPr>
          <w:rFonts w:ascii="Arial" w:hAnsi="Arial" w:cs="Arial"/>
          <w:sz w:val="22"/>
          <w:szCs w:val="22"/>
          <w:lang w:val="pt-BR"/>
        </w:rPr>
        <w:t xml:space="preserve"> ..</w:t>
      </w:r>
      <w:proofErr w:type="gramEnd"/>
      <w:r w:rsidRPr="00F8385E">
        <w:rPr>
          <w:rFonts w:ascii="Arial" w:hAnsi="Arial" w:cs="Arial"/>
          <w:sz w:val="22"/>
          <w:szCs w:val="22"/>
          <w:lang w:val="pt-BR"/>
        </w:rPr>
        <w:tab/>
        <w:t>, ... de</w:t>
      </w:r>
      <w:r w:rsidRPr="00F8385E">
        <w:rPr>
          <w:rFonts w:ascii="Arial" w:hAnsi="Arial" w:cs="Arial"/>
          <w:sz w:val="22"/>
          <w:szCs w:val="22"/>
          <w:lang w:val="pt-BR"/>
        </w:rPr>
        <w:tab/>
      </w:r>
      <w:proofErr w:type="spellStart"/>
      <w:r w:rsidRPr="00F8385E">
        <w:rPr>
          <w:rFonts w:ascii="Arial" w:hAnsi="Arial" w:cs="Arial"/>
          <w:sz w:val="22"/>
          <w:szCs w:val="22"/>
          <w:lang w:val="pt-BR"/>
        </w:rPr>
        <w:t>de</w:t>
      </w:r>
      <w:proofErr w:type="spellEnd"/>
      <w:r w:rsidRPr="00F8385E">
        <w:rPr>
          <w:rFonts w:ascii="Arial" w:hAnsi="Arial" w:cs="Arial"/>
          <w:sz w:val="22"/>
          <w:szCs w:val="22"/>
          <w:lang w:val="pt-BR"/>
        </w:rPr>
        <w:t xml:space="preserve"> 202</w:t>
      </w:r>
      <w:r w:rsidR="009B08AA" w:rsidRPr="00F8385E">
        <w:rPr>
          <w:rFonts w:ascii="Arial" w:hAnsi="Arial" w:cs="Arial"/>
          <w:sz w:val="22"/>
          <w:szCs w:val="22"/>
          <w:lang w:val="pt-BR"/>
        </w:rPr>
        <w:t>2</w:t>
      </w:r>
      <w:r w:rsidRPr="00F8385E">
        <w:rPr>
          <w:rFonts w:ascii="Arial" w:hAnsi="Arial" w:cs="Arial"/>
          <w:sz w:val="22"/>
          <w:szCs w:val="22"/>
          <w:lang w:val="pt-BR"/>
        </w:rPr>
        <w:tab/>
        <w:t>.</w:t>
      </w:r>
    </w:p>
    <w:p w:rsidR="00CA43BE" w:rsidRPr="00F8385E" w:rsidRDefault="00CA43BE" w:rsidP="00CA43BE">
      <w:pPr>
        <w:pStyle w:val="SemEspaamento"/>
        <w:jc w:val="both"/>
        <w:rPr>
          <w:rFonts w:ascii="Arial" w:hAnsi="Arial" w:cs="Arial"/>
          <w:sz w:val="22"/>
          <w:szCs w:val="22"/>
          <w:lang w:val="pt-BR"/>
        </w:rPr>
      </w:pPr>
    </w:p>
    <w:p w:rsidR="00CA43BE" w:rsidRPr="00F8385E" w:rsidRDefault="00CA43BE" w:rsidP="00CA43BE">
      <w:pPr>
        <w:pStyle w:val="SemEspaamento"/>
        <w:jc w:val="both"/>
        <w:rPr>
          <w:rFonts w:ascii="Arial" w:hAnsi="Arial" w:cs="Arial"/>
          <w:sz w:val="22"/>
          <w:szCs w:val="22"/>
          <w:lang w:val="pt-BR"/>
        </w:rPr>
      </w:pPr>
    </w:p>
    <w:p w:rsidR="00CA43BE" w:rsidRPr="00F8385E" w:rsidRDefault="00CA43BE" w:rsidP="00CA43BE">
      <w:pPr>
        <w:pStyle w:val="SemEspaamento"/>
        <w:jc w:val="center"/>
        <w:rPr>
          <w:rFonts w:ascii="Arial" w:hAnsi="Arial" w:cs="Arial"/>
          <w:sz w:val="22"/>
          <w:szCs w:val="22"/>
          <w:lang w:val="pt-BR"/>
        </w:rPr>
      </w:pPr>
      <w:r w:rsidRPr="00F8385E">
        <w:rPr>
          <w:rFonts w:ascii="Arial" w:hAnsi="Arial" w:cs="Arial"/>
          <w:sz w:val="22"/>
          <w:szCs w:val="22"/>
          <w:lang w:val="pt-BR"/>
        </w:rPr>
        <w:t>Nome da empresa + Carimbo</w:t>
      </w:r>
      <w:r w:rsidRPr="00F8385E">
        <w:rPr>
          <w:rFonts w:ascii="Arial" w:hAnsi="Arial" w:cs="Arial"/>
          <w:sz w:val="22"/>
          <w:szCs w:val="22"/>
          <w:lang w:val="pt-BR"/>
        </w:rPr>
        <w:br/>
        <w:t xml:space="preserve">Nome do </w:t>
      </w:r>
      <w:r w:rsidR="000B7017" w:rsidRPr="00F8385E">
        <w:rPr>
          <w:rFonts w:ascii="Arial" w:hAnsi="Arial" w:cs="Arial"/>
          <w:sz w:val="22"/>
          <w:szCs w:val="22"/>
          <w:lang w:val="pt-BR"/>
        </w:rPr>
        <w:t>responsável</w:t>
      </w:r>
      <w:r w:rsidRPr="00F8385E">
        <w:rPr>
          <w:rFonts w:ascii="Arial" w:hAnsi="Arial" w:cs="Arial"/>
          <w:sz w:val="22"/>
          <w:szCs w:val="22"/>
          <w:lang w:val="pt-BR"/>
        </w:rPr>
        <w:t xml:space="preserve"> legal da empresa</w:t>
      </w:r>
      <w:r w:rsidRPr="00F8385E">
        <w:rPr>
          <w:rFonts w:ascii="Arial" w:hAnsi="Arial" w:cs="Arial"/>
          <w:sz w:val="22"/>
          <w:szCs w:val="22"/>
          <w:lang w:val="pt-BR"/>
        </w:rPr>
        <w:br/>
        <w:t xml:space="preserve">RG do </w:t>
      </w:r>
      <w:r w:rsidR="000B7017" w:rsidRPr="00F8385E">
        <w:rPr>
          <w:rFonts w:ascii="Arial" w:hAnsi="Arial" w:cs="Arial"/>
          <w:sz w:val="22"/>
          <w:szCs w:val="22"/>
          <w:lang w:val="pt-BR"/>
        </w:rPr>
        <w:t>responsável</w:t>
      </w:r>
      <w:r w:rsidRPr="00F8385E">
        <w:rPr>
          <w:rFonts w:ascii="Arial" w:hAnsi="Arial" w:cs="Arial"/>
          <w:sz w:val="22"/>
          <w:szCs w:val="22"/>
          <w:lang w:val="pt-BR"/>
        </w:rPr>
        <w:br/>
        <w:t xml:space="preserve">CPF do </w:t>
      </w:r>
      <w:r w:rsidR="000B7017" w:rsidRPr="00F8385E">
        <w:rPr>
          <w:rFonts w:ascii="Arial" w:hAnsi="Arial" w:cs="Arial"/>
          <w:sz w:val="22"/>
          <w:szCs w:val="22"/>
          <w:lang w:val="pt-BR"/>
        </w:rPr>
        <w:t>responsável</w:t>
      </w:r>
    </w:p>
    <w:p w:rsidR="00CA43BE" w:rsidRPr="00F8385E" w:rsidRDefault="00CA43BE" w:rsidP="00CA43BE">
      <w:pPr>
        <w:pStyle w:val="SemEspaamento"/>
        <w:jc w:val="center"/>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br w:type="page"/>
      </w:r>
    </w:p>
    <w:p w:rsidR="007062F9" w:rsidRPr="00F8385E" w:rsidRDefault="007062F9" w:rsidP="002964BE">
      <w:pPr>
        <w:pStyle w:val="SemEspaamento"/>
        <w:jc w:val="center"/>
        <w:rPr>
          <w:rFonts w:ascii="Arial" w:hAnsi="Arial" w:cs="Arial"/>
          <w:b/>
          <w:sz w:val="20"/>
          <w:szCs w:val="20"/>
          <w:lang w:val="pt-BR"/>
        </w:rPr>
      </w:pPr>
      <w:bookmarkStart w:id="37" w:name="bookmark75"/>
    </w:p>
    <w:p w:rsidR="00067680" w:rsidRPr="00F8385E" w:rsidRDefault="00E04D00" w:rsidP="002964BE">
      <w:pPr>
        <w:pStyle w:val="SemEspaamento"/>
        <w:jc w:val="center"/>
        <w:rPr>
          <w:rFonts w:ascii="Arial" w:hAnsi="Arial" w:cs="Arial"/>
          <w:b/>
          <w:sz w:val="20"/>
          <w:szCs w:val="20"/>
          <w:lang w:val="pt-BR"/>
        </w:rPr>
      </w:pPr>
      <w:r w:rsidRPr="00F8385E">
        <w:rPr>
          <w:rFonts w:ascii="Arial" w:hAnsi="Arial" w:cs="Arial"/>
          <w:b/>
          <w:sz w:val="20"/>
          <w:szCs w:val="20"/>
          <w:lang w:val="pt-BR"/>
        </w:rPr>
        <w:t xml:space="preserve">PREGÃO ELETRÔNICO N.º </w:t>
      </w:r>
      <w:r w:rsidR="00436A19" w:rsidRPr="00F8385E">
        <w:rPr>
          <w:rFonts w:ascii="Arial" w:hAnsi="Arial" w:cs="Arial"/>
          <w:b/>
          <w:sz w:val="20"/>
          <w:szCs w:val="20"/>
          <w:lang w:val="pt-BR"/>
        </w:rPr>
        <w:t>034/2022</w:t>
      </w:r>
      <w:r w:rsidRPr="00F8385E">
        <w:rPr>
          <w:rFonts w:ascii="Arial" w:hAnsi="Arial" w:cs="Arial"/>
          <w:b/>
          <w:sz w:val="20"/>
          <w:szCs w:val="20"/>
          <w:lang w:val="pt-BR"/>
        </w:rPr>
        <w:t xml:space="preserve"> – SISTEMA DE REGISTRO DE PREÇOS</w:t>
      </w:r>
    </w:p>
    <w:p w:rsidR="00E04D00" w:rsidRPr="00F8385E" w:rsidRDefault="00E04D00" w:rsidP="00E12AD9">
      <w:pPr>
        <w:pStyle w:val="SemEspaamento"/>
        <w:jc w:val="both"/>
        <w:rPr>
          <w:rFonts w:ascii="Arial" w:hAnsi="Arial" w:cs="Arial"/>
          <w:sz w:val="22"/>
          <w:szCs w:val="22"/>
          <w:lang w:val="pt-BR"/>
        </w:rPr>
      </w:pPr>
    </w:p>
    <w:p w:rsidR="0040288C" w:rsidRPr="00F8385E" w:rsidRDefault="00CE67D1" w:rsidP="0040288C">
      <w:pPr>
        <w:pStyle w:val="SemEspaamento"/>
        <w:jc w:val="center"/>
        <w:rPr>
          <w:rFonts w:ascii="Arial" w:hAnsi="Arial" w:cs="Arial"/>
          <w:sz w:val="22"/>
          <w:szCs w:val="22"/>
          <w:lang w:val="pt-BR"/>
        </w:rPr>
      </w:pPr>
      <w:r w:rsidRPr="00F8385E">
        <w:rPr>
          <w:rFonts w:ascii="Arial" w:hAnsi="Arial" w:cs="Arial"/>
          <w:sz w:val="22"/>
          <w:szCs w:val="22"/>
          <w:lang w:val="pt-BR"/>
        </w:rPr>
        <w:t xml:space="preserve">ANEXO VIII </w:t>
      </w: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MODELO DE DECLARA</w:t>
      </w:r>
      <w:r w:rsidR="006B6DB0" w:rsidRPr="00F8385E">
        <w:rPr>
          <w:rFonts w:ascii="Arial" w:hAnsi="Arial" w:cs="Arial"/>
          <w:sz w:val="22"/>
          <w:szCs w:val="22"/>
          <w:lang w:val="pt-BR"/>
        </w:rPr>
        <w:t>ÇÃO</w:t>
      </w:r>
      <w:r w:rsidRPr="00F8385E">
        <w:rPr>
          <w:rFonts w:ascii="Arial" w:hAnsi="Arial" w:cs="Arial"/>
          <w:sz w:val="22"/>
          <w:szCs w:val="22"/>
          <w:lang w:val="pt-BR"/>
        </w:rPr>
        <w:t xml:space="preserve"> DE ENQUADRAMENTO NO REGIME DE</w:t>
      </w:r>
      <w:r w:rsidR="0040288C" w:rsidRPr="00F8385E">
        <w:rPr>
          <w:rFonts w:ascii="Arial" w:hAnsi="Arial" w:cs="Arial"/>
          <w:sz w:val="22"/>
          <w:szCs w:val="22"/>
          <w:lang w:val="pt-BR"/>
        </w:rPr>
        <w:t xml:space="preserve"> </w:t>
      </w:r>
      <w:r w:rsidRPr="00F8385E">
        <w:rPr>
          <w:rFonts w:ascii="Arial" w:hAnsi="Arial" w:cs="Arial"/>
          <w:sz w:val="22"/>
          <w:szCs w:val="22"/>
          <w:lang w:val="pt-BR"/>
        </w:rPr>
        <w:t>MICROEMPRESA OU EMPRESA DE PEQUENO PORTE (NA HIPOTESE DO LICITANTE SER</w:t>
      </w:r>
      <w:bookmarkEnd w:id="37"/>
      <w:r w:rsidR="006B6DB0" w:rsidRPr="00F8385E">
        <w:rPr>
          <w:rFonts w:ascii="Arial" w:hAnsi="Arial" w:cs="Arial"/>
          <w:sz w:val="22"/>
          <w:szCs w:val="22"/>
          <w:lang w:val="pt-BR"/>
        </w:rPr>
        <w:t xml:space="preserve"> </w:t>
      </w:r>
      <w:bookmarkStart w:id="38" w:name="bookmark76"/>
      <w:r w:rsidRPr="00F8385E">
        <w:rPr>
          <w:rFonts w:ascii="Arial" w:hAnsi="Arial" w:cs="Arial"/>
          <w:sz w:val="22"/>
          <w:szCs w:val="22"/>
          <w:lang w:val="pt-BR"/>
        </w:rPr>
        <w:t>UMA ME OU EPP).</w:t>
      </w:r>
      <w:bookmarkEnd w:id="38"/>
    </w:p>
    <w:p w:rsidR="0040288C" w:rsidRPr="00F8385E" w:rsidRDefault="0040288C" w:rsidP="00E12AD9">
      <w:pPr>
        <w:pStyle w:val="SemEspaamento"/>
        <w:jc w:val="both"/>
        <w:rPr>
          <w:rFonts w:ascii="Arial" w:hAnsi="Arial" w:cs="Arial"/>
          <w:sz w:val="22"/>
          <w:szCs w:val="22"/>
          <w:lang w:val="pt-BR"/>
        </w:rPr>
      </w:pPr>
    </w:p>
    <w:p w:rsidR="006B6DB0" w:rsidRPr="00F8385E" w:rsidRDefault="006B6DB0" w:rsidP="006B6DB0">
      <w:pPr>
        <w:pStyle w:val="SemEspaamento"/>
        <w:jc w:val="center"/>
        <w:rPr>
          <w:rFonts w:ascii="Arial" w:hAnsi="Arial" w:cs="Arial"/>
          <w:sz w:val="22"/>
          <w:szCs w:val="22"/>
          <w:lang w:val="pt-BR"/>
        </w:rPr>
      </w:pPr>
    </w:p>
    <w:p w:rsidR="00A16632" w:rsidRPr="00F8385E" w:rsidRDefault="00CE67D1" w:rsidP="006B6DB0">
      <w:pPr>
        <w:pStyle w:val="SemEspaamento"/>
        <w:jc w:val="center"/>
        <w:rPr>
          <w:rFonts w:ascii="Arial" w:hAnsi="Arial" w:cs="Arial"/>
          <w:sz w:val="22"/>
          <w:szCs w:val="22"/>
          <w:lang w:val="pt-BR"/>
        </w:rPr>
      </w:pPr>
      <w:r w:rsidRPr="00F8385E">
        <w:rPr>
          <w:rFonts w:ascii="Arial" w:hAnsi="Arial" w:cs="Arial"/>
          <w:sz w:val="22"/>
          <w:szCs w:val="22"/>
          <w:lang w:val="pt-BR"/>
        </w:rPr>
        <w:t>TIMBRE DA EMPRESA</w:t>
      </w:r>
    </w:p>
    <w:p w:rsidR="00A16632" w:rsidRPr="00F8385E" w:rsidRDefault="00CE67D1" w:rsidP="006B6DB0">
      <w:pPr>
        <w:pStyle w:val="SemEspaamento"/>
        <w:jc w:val="center"/>
        <w:rPr>
          <w:rFonts w:ascii="Arial" w:hAnsi="Arial" w:cs="Arial"/>
          <w:sz w:val="22"/>
          <w:szCs w:val="22"/>
          <w:lang w:val="pt-BR"/>
        </w:rPr>
      </w:pPr>
      <w:r w:rsidRPr="00F8385E">
        <w:rPr>
          <w:rFonts w:ascii="Arial" w:hAnsi="Arial" w:cs="Arial"/>
          <w:sz w:val="22"/>
          <w:szCs w:val="22"/>
          <w:lang w:val="pt-BR"/>
        </w:rPr>
        <w:t xml:space="preserve">(Nome da empresa, CNPJ e </w:t>
      </w:r>
      <w:r w:rsidR="00181F52" w:rsidRPr="00F8385E">
        <w:rPr>
          <w:rFonts w:ascii="Arial" w:hAnsi="Arial" w:cs="Arial"/>
          <w:sz w:val="22"/>
          <w:szCs w:val="22"/>
          <w:lang w:val="pt-BR"/>
        </w:rPr>
        <w:t>endereço</w:t>
      </w:r>
      <w:r w:rsidRPr="00F8385E">
        <w:rPr>
          <w:rFonts w:ascii="Arial" w:hAnsi="Arial" w:cs="Arial"/>
          <w:sz w:val="22"/>
          <w:szCs w:val="22"/>
          <w:lang w:val="pt-BR"/>
        </w:rPr>
        <w:t xml:space="preserve"> da empresa)</w:t>
      </w:r>
    </w:p>
    <w:p w:rsidR="006B6DB0" w:rsidRPr="00F8385E" w:rsidRDefault="006B6DB0" w:rsidP="00E12AD9">
      <w:pPr>
        <w:pStyle w:val="SemEspaamento"/>
        <w:jc w:val="both"/>
        <w:rPr>
          <w:rFonts w:ascii="Arial" w:hAnsi="Arial" w:cs="Arial"/>
          <w:sz w:val="22"/>
          <w:szCs w:val="22"/>
          <w:lang w:val="pt-BR"/>
        </w:rPr>
      </w:pPr>
    </w:p>
    <w:p w:rsidR="006B6DB0" w:rsidRPr="00F8385E" w:rsidRDefault="006B6DB0"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proofErr w:type="gramStart"/>
      <w:r w:rsidRPr="00F8385E">
        <w:rPr>
          <w:rFonts w:ascii="Arial" w:hAnsi="Arial" w:cs="Arial"/>
          <w:sz w:val="22"/>
          <w:szCs w:val="22"/>
          <w:lang w:val="pt-BR"/>
        </w:rPr>
        <w:t>( )</w:t>
      </w:r>
      <w:proofErr w:type="gramEnd"/>
      <w:r w:rsidRPr="00F8385E">
        <w:rPr>
          <w:rFonts w:ascii="Arial" w:hAnsi="Arial" w:cs="Arial"/>
          <w:sz w:val="22"/>
          <w:szCs w:val="22"/>
          <w:lang w:val="pt-BR"/>
        </w:rPr>
        <w:t xml:space="preserve"> MICROEMPRESA</w:t>
      </w:r>
    </w:p>
    <w:p w:rsidR="00A16632" w:rsidRPr="00F8385E" w:rsidRDefault="00CE67D1" w:rsidP="00E12AD9">
      <w:pPr>
        <w:pStyle w:val="SemEspaamento"/>
        <w:jc w:val="both"/>
        <w:rPr>
          <w:rFonts w:ascii="Arial" w:hAnsi="Arial" w:cs="Arial"/>
          <w:sz w:val="22"/>
          <w:szCs w:val="22"/>
          <w:lang w:val="pt-BR"/>
        </w:rPr>
      </w:pPr>
      <w:proofErr w:type="gramStart"/>
      <w:r w:rsidRPr="00F8385E">
        <w:rPr>
          <w:rFonts w:ascii="Arial" w:hAnsi="Arial" w:cs="Arial"/>
          <w:sz w:val="22"/>
          <w:szCs w:val="22"/>
          <w:lang w:val="pt-BR"/>
        </w:rPr>
        <w:t>( )</w:t>
      </w:r>
      <w:proofErr w:type="gramEnd"/>
      <w:r w:rsidRPr="00F8385E">
        <w:rPr>
          <w:rFonts w:ascii="Arial" w:hAnsi="Arial" w:cs="Arial"/>
          <w:sz w:val="22"/>
          <w:szCs w:val="22"/>
          <w:lang w:val="pt-BR"/>
        </w:rPr>
        <w:t xml:space="preserve"> EMPRESA DE PEQUENO PORTE</w:t>
      </w:r>
    </w:p>
    <w:p w:rsidR="006B6DB0" w:rsidRPr="00F8385E" w:rsidRDefault="006B6DB0" w:rsidP="00E12AD9">
      <w:pPr>
        <w:pStyle w:val="SemEspaamento"/>
        <w:jc w:val="both"/>
        <w:rPr>
          <w:rFonts w:ascii="Arial" w:hAnsi="Arial" w:cs="Arial"/>
          <w:sz w:val="22"/>
          <w:szCs w:val="22"/>
          <w:lang w:val="pt-BR"/>
        </w:rPr>
      </w:pPr>
    </w:p>
    <w:p w:rsidR="00A16632" w:rsidRPr="00F8385E" w:rsidRDefault="006B6DB0" w:rsidP="00E12AD9">
      <w:pPr>
        <w:pStyle w:val="SemEspaamento"/>
        <w:jc w:val="both"/>
        <w:rPr>
          <w:rFonts w:ascii="Arial" w:hAnsi="Arial" w:cs="Arial"/>
          <w:sz w:val="22"/>
          <w:szCs w:val="22"/>
          <w:lang w:val="pt-BR"/>
        </w:rPr>
      </w:pPr>
      <w:r w:rsidRPr="00F8385E">
        <w:rPr>
          <w:rFonts w:ascii="Arial" w:hAnsi="Arial" w:cs="Arial"/>
          <w:sz w:val="22"/>
          <w:szCs w:val="22"/>
          <w:lang w:val="pt-BR"/>
        </w:rPr>
        <w:t>……………………………………………</w:t>
      </w:r>
      <w:proofErr w:type="gramStart"/>
      <w:r w:rsidRPr="00F8385E">
        <w:rPr>
          <w:rFonts w:ascii="Arial" w:hAnsi="Arial" w:cs="Arial"/>
          <w:sz w:val="22"/>
          <w:szCs w:val="22"/>
          <w:lang w:val="pt-BR"/>
        </w:rPr>
        <w:t>…..</w:t>
      </w:r>
      <w:proofErr w:type="gramEnd"/>
      <w:r w:rsidRPr="00F8385E">
        <w:rPr>
          <w:rFonts w:ascii="Arial" w:hAnsi="Arial" w:cs="Arial"/>
          <w:sz w:val="22"/>
          <w:szCs w:val="22"/>
          <w:lang w:val="pt-BR"/>
        </w:rPr>
        <w:t xml:space="preserve">inscrito no (razão social da empresa) </w:t>
      </w:r>
      <w:r w:rsidR="00CE67D1" w:rsidRPr="00F8385E">
        <w:rPr>
          <w:rFonts w:ascii="Arial" w:hAnsi="Arial" w:cs="Arial"/>
          <w:sz w:val="22"/>
          <w:szCs w:val="22"/>
          <w:lang w:val="pt-BR"/>
        </w:rPr>
        <w:t>Social da Empresa) CNPJ n°</w:t>
      </w:r>
      <w:r w:rsidRPr="00F8385E">
        <w:rPr>
          <w:rFonts w:ascii="Arial" w:hAnsi="Arial" w:cs="Arial"/>
          <w:sz w:val="22"/>
          <w:szCs w:val="22"/>
          <w:lang w:val="pt-BR"/>
        </w:rPr>
        <w:t>…………………, endereço, cidade.</w:t>
      </w:r>
    </w:p>
    <w:p w:rsidR="006B6DB0" w:rsidRPr="00F8385E" w:rsidRDefault="006B6DB0" w:rsidP="00E12AD9">
      <w:pPr>
        <w:pStyle w:val="SemEspaamento"/>
        <w:jc w:val="both"/>
        <w:rPr>
          <w:rFonts w:ascii="Arial" w:hAnsi="Arial" w:cs="Arial"/>
          <w:sz w:val="22"/>
          <w:szCs w:val="22"/>
          <w:lang w:val="pt-BR"/>
        </w:rPr>
      </w:pPr>
    </w:p>
    <w:p w:rsidR="006B6DB0" w:rsidRPr="00F8385E" w:rsidRDefault="006B6DB0" w:rsidP="00E12AD9">
      <w:pPr>
        <w:pStyle w:val="SemEspaamento"/>
        <w:jc w:val="both"/>
        <w:rPr>
          <w:rFonts w:ascii="Arial" w:hAnsi="Arial" w:cs="Arial"/>
          <w:sz w:val="22"/>
          <w:szCs w:val="22"/>
          <w:lang w:val="pt-BR"/>
        </w:rPr>
      </w:pPr>
    </w:p>
    <w:p w:rsidR="00A16632" w:rsidRPr="00F8385E" w:rsidRDefault="00CE67D1" w:rsidP="0074146B">
      <w:pPr>
        <w:pStyle w:val="SemEspaamento"/>
        <w:spacing w:line="276" w:lineRule="auto"/>
        <w:jc w:val="both"/>
        <w:rPr>
          <w:rFonts w:ascii="Arial" w:hAnsi="Arial" w:cs="Arial"/>
          <w:sz w:val="22"/>
          <w:szCs w:val="22"/>
          <w:lang w:val="pt-BR"/>
        </w:rPr>
      </w:pPr>
      <w:r w:rsidRPr="00F8385E">
        <w:rPr>
          <w:rFonts w:ascii="Arial" w:hAnsi="Arial" w:cs="Arial"/>
          <w:sz w:val="22"/>
          <w:szCs w:val="22"/>
          <w:lang w:val="pt-BR"/>
        </w:rPr>
        <w:t>DECLARO, sob as penas da lei, que a empresa</w:t>
      </w:r>
      <w:r w:rsidR="006B6DB0" w:rsidRPr="00F8385E">
        <w:rPr>
          <w:rFonts w:ascii="Arial" w:hAnsi="Arial" w:cs="Arial"/>
          <w:sz w:val="22"/>
          <w:szCs w:val="22"/>
          <w:lang w:val="pt-BR"/>
        </w:rPr>
        <w:t>: ………………………….</w:t>
      </w:r>
      <w:r w:rsidRPr="00F8385E">
        <w:rPr>
          <w:rFonts w:ascii="Arial" w:hAnsi="Arial" w:cs="Arial"/>
          <w:sz w:val="22"/>
          <w:szCs w:val="22"/>
          <w:lang w:val="pt-BR"/>
        </w:rPr>
        <w:tab/>
        <w:t>, inscrita no CNPJ n°</w:t>
      </w:r>
      <w:r w:rsidR="006B6DB0" w:rsidRPr="00F8385E">
        <w:rPr>
          <w:rFonts w:ascii="Arial" w:hAnsi="Arial" w:cs="Arial"/>
          <w:sz w:val="22"/>
          <w:szCs w:val="22"/>
          <w:lang w:val="pt-BR"/>
        </w:rPr>
        <w:t xml:space="preserve"> …………….</w:t>
      </w:r>
      <w:r w:rsidRPr="00F8385E">
        <w:rPr>
          <w:rFonts w:ascii="Arial" w:hAnsi="Arial" w:cs="Arial"/>
          <w:sz w:val="22"/>
          <w:szCs w:val="22"/>
          <w:lang w:val="pt-BR"/>
        </w:rPr>
        <w:tab/>
        <w:t>, cumpre os requisitos legais para a qualifica</w:t>
      </w:r>
      <w:r w:rsidR="00F01FA0" w:rsidRPr="00F8385E">
        <w:rPr>
          <w:rFonts w:ascii="Arial" w:hAnsi="Arial" w:cs="Arial"/>
          <w:sz w:val="22"/>
          <w:szCs w:val="22"/>
          <w:lang w:val="pt-BR"/>
        </w:rPr>
        <w:t>ção</w:t>
      </w:r>
      <w:r w:rsidRPr="00F8385E">
        <w:rPr>
          <w:rFonts w:ascii="Arial" w:hAnsi="Arial" w:cs="Arial"/>
          <w:sz w:val="22"/>
          <w:szCs w:val="22"/>
          <w:lang w:val="pt-BR"/>
        </w:rPr>
        <w:t xml:space="preserve"> como microempresa ou empresa</w:t>
      </w:r>
      <w:r w:rsidR="006B6DB0" w:rsidRPr="00F8385E">
        <w:rPr>
          <w:rFonts w:ascii="Arial" w:hAnsi="Arial" w:cs="Arial"/>
          <w:sz w:val="22"/>
          <w:szCs w:val="22"/>
          <w:lang w:val="pt-BR"/>
        </w:rPr>
        <w:t xml:space="preserve"> </w:t>
      </w:r>
      <w:r w:rsidRPr="00F8385E">
        <w:rPr>
          <w:rFonts w:ascii="Arial" w:hAnsi="Arial" w:cs="Arial"/>
          <w:sz w:val="22"/>
          <w:szCs w:val="22"/>
          <w:lang w:val="pt-BR"/>
        </w:rPr>
        <w:t xml:space="preserve">de pequeno porte estabelecidos pela Lei Complementar n° 123, de 14.12.2006, em especial quanto ao seu art. 3°, estando apta a usufruir o tratamento favorecido estabelecido nessa Lei Complementar. Declaro, ainda, que a empresa </w:t>
      </w:r>
      <w:proofErr w:type="spellStart"/>
      <w:r w:rsidRPr="00F8385E">
        <w:rPr>
          <w:rFonts w:ascii="Arial" w:hAnsi="Arial" w:cs="Arial"/>
          <w:sz w:val="22"/>
          <w:szCs w:val="22"/>
          <w:lang w:val="pt-BR"/>
        </w:rPr>
        <w:t>esta</w:t>
      </w:r>
      <w:proofErr w:type="spellEnd"/>
      <w:r w:rsidRPr="00F8385E">
        <w:rPr>
          <w:rFonts w:ascii="Arial" w:hAnsi="Arial" w:cs="Arial"/>
          <w:sz w:val="22"/>
          <w:szCs w:val="22"/>
          <w:lang w:val="pt-BR"/>
        </w:rPr>
        <w:t xml:space="preserve"> </w:t>
      </w:r>
      <w:proofErr w:type="spellStart"/>
      <w:r w:rsidRPr="00F8385E">
        <w:rPr>
          <w:rFonts w:ascii="Arial" w:hAnsi="Arial" w:cs="Arial"/>
          <w:sz w:val="22"/>
          <w:szCs w:val="22"/>
          <w:lang w:val="pt-BR"/>
        </w:rPr>
        <w:t>excluida</w:t>
      </w:r>
      <w:proofErr w:type="spellEnd"/>
      <w:r w:rsidRPr="00F8385E">
        <w:rPr>
          <w:rFonts w:ascii="Arial" w:hAnsi="Arial" w:cs="Arial"/>
          <w:sz w:val="22"/>
          <w:szCs w:val="22"/>
          <w:lang w:val="pt-BR"/>
        </w:rPr>
        <w:t xml:space="preserve"> das veda</w:t>
      </w:r>
      <w:r w:rsidR="00CA6E67" w:rsidRPr="00F8385E">
        <w:rPr>
          <w:rFonts w:ascii="Arial" w:hAnsi="Arial" w:cs="Arial"/>
          <w:sz w:val="22"/>
          <w:szCs w:val="22"/>
          <w:lang w:val="pt-BR"/>
        </w:rPr>
        <w:t>ções</w:t>
      </w:r>
      <w:r w:rsidRPr="00F8385E">
        <w:rPr>
          <w:rFonts w:ascii="Arial" w:hAnsi="Arial" w:cs="Arial"/>
          <w:sz w:val="22"/>
          <w:szCs w:val="22"/>
          <w:lang w:val="pt-BR"/>
        </w:rPr>
        <w:t xml:space="preserve"> constantes do </w:t>
      </w:r>
      <w:proofErr w:type="spellStart"/>
      <w:r w:rsidRPr="00F8385E">
        <w:rPr>
          <w:rFonts w:ascii="Arial" w:hAnsi="Arial" w:cs="Arial"/>
          <w:sz w:val="22"/>
          <w:szCs w:val="22"/>
          <w:lang w:val="pt-BR"/>
        </w:rPr>
        <w:t>paragrafo</w:t>
      </w:r>
      <w:proofErr w:type="spellEnd"/>
      <w:r w:rsidRPr="00F8385E">
        <w:rPr>
          <w:rFonts w:ascii="Arial" w:hAnsi="Arial" w:cs="Arial"/>
          <w:sz w:val="22"/>
          <w:szCs w:val="22"/>
          <w:lang w:val="pt-BR"/>
        </w:rPr>
        <w:t xml:space="preserve"> 4° do artigo 3° da Lei Complementar n° 123, de 14.12.2006, e que se compromete a promover a regulariza</w:t>
      </w:r>
      <w:r w:rsidR="00F01FA0" w:rsidRPr="00F8385E">
        <w:rPr>
          <w:rFonts w:ascii="Arial" w:hAnsi="Arial" w:cs="Arial"/>
          <w:sz w:val="22"/>
          <w:szCs w:val="22"/>
          <w:lang w:val="pt-BR"/>
        </w:rPr>
        <w:t>ção</w:t>
      </w:r>
      <w:r w:rsidRPr="00F8385E">
        <w:rPr>
          <w:rFonts w:ascii="Arial" w:hAnsi="Arial" w:cs="Arial"/>
          <w:sz w:val="22"/>
          <w:szCs w:val="22"/>
          <w:lang w:val="pt-BR"/>
        </w:rPr>
        <w:t xml:space="preserve"> de eventuais defeitos ou restri</w:t>
      </w:r>
      <w:r w:rsidR="00CA6E67" w:rsidRPr="00F8385E">
        <w:rPr>
          <w:rFonts w:ascii="Arial" w:hAnsi="Arial" w:cs="Arial"/>
          <w:sz w:val="22"/>
          <w:szCs w:val="22"/>
          <w:lang w:val="pt-BR"/>
        </w:rPr>
        <w:t>ções</w:t>
      </w:r>
      <w:r w:rsidRPr="00F8385E">
        <w:rPr>
          <w:rFonts w:ascii="Arial" w:hAnsi="Arial" w:cs="Arial"/>
          <w:sz w:val="22"/>
          <w:szCs w:val="22"/>
          <w:lang w:val="pt-BR"/>
        </w:rPr>
        <w:t xml:space="preserve"> existentes na </w:t>
      </w:r>
      <w:r w:rsidR="00B67D12" w:rsidRPr="00F8385E">
        <w:rPr>
          <w:rFonts w:ascii="Arial" w:hAnsi="Arial" w:cs="Arial"/>
          <w:sz w:val="22"/>
          <w:szCs w:val="22"/>
          <w:lang w:val="pt-BR"/>
        </w:rPr>
        <w:t>documentação</w:t>
      </w:r>
      <w:r w:rsidRPr="00F8385E">
        <w:rPr>
          <w:rFonts w:ascii="Arial" w:hAnsi="Arial" w:cs="Arial"/>
          <w:sz w:val="22"/>
          <w:szCs w:val="22"/>
          <w:lang w:val="pt-BR"/>
        </w:rPr>
        <w:t xml:space="preserve"> exigida para efeito de regularidade fiscal, caso seja declarada vencedora do certame.</w:t>
      </w:r>
    </w:p>
    <w:p w:rsidR="006B6DB0" w:rsidRPr="00F8385E" w:rsidRDefault="006B6DB0" w:rsidP="0074146B">
      <w:pPr>
        <w:pStyle w:val="SemEspaamento"/>
        <w:spacing w:line="276" w:lineRule="au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Sou optante do Sistema Simples Nacional?</w:t>
      </w:r>
    </w:p>
    <w:p w:rsidR="00A16632" w:rsidRPr="00F8385E" w:rsidRDefault="00CE67D1" w:rsidP="00E12AD9">
      <w:pPr>
        <w:pStyle w:val="SemEspaamento"/>
        <w:jc w:val="both"/>
        <w:rPr>
          <w:rFonts w:ascii="Arial" w:hAnsi="Arial" w:cs="Arial"/>
          <w:sz w:val="22"/>
          <w:szCs w:val="22"/>
          <w:lang w:val="pt-BR"/>
        </w:rPr>
      </w:pPr>
      <w:proofErr w:type="gramStart"/>
      <w:r w:rsidRPr="00F8385E">
        <w:rPr>
          <w:rFonts w:ascii="Arial" w:hAnsi="Arial" w:cs="Arial"/>
          <w:sz w:val="22"/>
          <w:szCs w:val="22"/>
          <w:lang w:val="pt-BR"/>
        </w:rPr>
        <w:t>( )</w:t>
      </w:r>
      <w:proofErr w:type="gramEnd"/>
      <w:r w:rsidRPr="00F8385E">
        <w:rPr>
          <w:rFonts w:ascii="Arial" w:hAnsi="Arial" w:cs="Arial"/>
          <w:sz w:val="22"/>
          <w:szCs w:val="22"/>
          <w:lang w:val="pt-BR"/>
        </w:rPr>
        <w:t xml:space="preserve"> SIM ( )NAO</w:t>
      </w:r>
    </w:p>
    <w:p w:rsidR="006B6DB0" w:rsidRPr="00F8385E" w:rsidRDefault="006B6DB0" w:rsidP="00E12AD9">
      <w:pPr>
        <w:pStyle w:val="SemEspaamento"/>
        <w:jc w:val="both"/>
        <w:rPr>
          <w:rFonts w:ascii="Arial" w:hAnsi="Arial" w:cs="Arial"/>
          <w:sz w:val="22"/>
          <w:szCs w:val="22"/>
          <w:lang w:val="pt-BR"/>
        </w:rPr>
      </w:pPr>
    </w:p>
    <w:p w:rsidR="006B6DB0" w:rsidRPr="00F8385E" w:rsidRDefault="006B6DB0" w:rsidP="006B6DB0">
      <w:pPr>
        <w:pStyle w:val="SemEspaamento"/>
        <w:jc w:val="center"/>
        <w:rPr>
          <w:rFonts w:ascii="Arial" w:hAnsi="Arial" w:cs="Arial"/>
          <w:sz w:val="22"/>
          <w:szCs w:val="22"/>
          <w:lang w:val="pt-BR"/>
        </w:rPr>
      </w:pPr>
      <w:r w:rsidRPr="00F8385E">
        <w:rPr>
          <w:rFonts w:ascii="Arial" w:hAnsi="Arial" w:cs="Arial"/>
          <w:sz w:val="22"/>
          <w:szCs w:val="22"/>
          <w:lang w:val="pt-BR"/>
        </w:rPr>
        <w:t>Cidade (UF)</w:t>
      </w:r>
      <w:proofErr w:type="gramStart"/>
      <w:r w:rsidRPr="00F8385E">
        <w:rPr>
          <w:rFonts w:ascii="Arial" w:hAnsi="Arial" w:cs="Arial"/>
          <w:sz w:val="22"/>
          <w:szCs w:val="22"/>
          <w:lang w:val="pt-BR"/>
        </w:rPr>
        <w:t xml:space="preserve"> ..</w:t>
      </w:r>
      <w:proofErr w:type="gramEnd"/>
      <w:r w:rsidRPr="00F8385E">
        <w:rPr>
          <w:rFonts w:ascii="Arial" w:hAnsi="Arial" w:cs="Arial"/>
          <w:sz w:val="22"/>
          <w:szCs w:val="22"/>
          <w:lang w:val="pt-BR"/>
        </w:rPr>
        <w:tab/>
        <w:t>, ... de</w:t>
      </w:r>
      <w:r w:rsidRPr="00F8385E">
        <w:rPr>
          <w:rFonts w:ascii="Arial" w:hAnsi="Arial" w:cs="Arial"/>
          <w:sz w:val="22"/>
          <w:szCs w:val="22"/>
          <w:lang w:val="pt-BR"/>
        </w:rPr>
        <w:tab/>
      </w:r>
      <w:proofErr w:type="spellStart"/>
      <w:r w:rsidRPr="00F8385E">
        <w:rPr>
          <w:rFonts w:ascii="Arial" w:hAnsi="Arial" w:cs="Arial"/>
          <w:sz w:val="22"/>
          <w:szCs w:val="22"/>
          <w:lang w:val="pt-BR"/>
        </w:rPr>
        <w:t>de</w:t>
      </w:r>
      <w:proofErr w:type="spellEnd"/>
      <w:r w:rsidRPr="00F8385E">
        <w:rPr>
          <w:rFonts w:ascii="Arial" w:hAnsi="Arial" w:cs="Arial"/>
          <w:sz w:val="22"/>
          <w:szCs w:val="22"/>
          <w:lang w:val="pt-BR"/>
        </w:rPr>
        <w:t xml:space="preserve"> 202</w:t>
      </w:r>
      <w:r w:rsidR="009B08AA" w:rsidRPr="00F8385E">
        <w:rPr>
          <w:rFonts w:ascii="Arial" w:hAnsi="Arial" w:cs="Arial"/>
          <w:sz w:val="22"/>
          <w:szCs w:val="22"/>
          <w:lang w:val="pt-BR"/>
        </w:rPr>
        <w:t>2</w:t>
      </w:r>
      <w:r w:rsidRPr="00F8385E">
        <w:rPr>
          <w:rFonts w:ascii="Arial" w:hAnsi="Arial" w:cs="Arial"/>
          <w:sz w:val="22"/>
          <w:szCs w:val="22"/>
          <w:lang w:val="pt-BR"/>
        </w:rPr>
        <w:tab/>
        <w:t>.</w:t>
      </w:r>
    </w:p>
    <w:p w:rsidR="006B6DB0" w:rsidRPr="00F8385E" w:rsidRDefault="006B6DB0" w:rsidP="006B6DB0">
      <w:pPr>
        <w:pStyle w:val="SemEspaamento"/>
        <w:jc w:val="both"/>
        <w:rPr>
          <w:rFonts w:ascii="Arial" w:hAnsi="Arial" w:cs="Arial"/>
          <w:sz w:val="22"/>
          <w:szCs w:val="22"/>
          <w:lang w:val="pt-BR"/>
        </w:rPr>
      </w:pPr>
    </w:p>
    <w:p w:rsidR="006B6DB0" w:rsidRPr="00F8385E" w:rsidRDefault="006B6DB0" w:rsidP="006B6DB0">
      <w:pPr>
        <w:pStyle w:val="SemEspaamento"/>
        <w:jc w:val="both"/>
        <w:rPr>
          <w:rFonts w:ascii="Arial" w:hAnsi="Arial" w:cs="Arial"/>
          <w:sz w:val="22"/>
          <w:szCs w:val="22"/>
          <w:lang w:val="pt-BR"/>
        </w:rPr>
      </w:pPr>
    </w:p>
    <w:p w:rsidR="006B6DB0" w:rsidRPr="00F8385E" w:rsidRDefault="006B6DB0" w:rsidP="006B6DB0">
      <w:pPr>
        <w:pStyle w:val="SemEspaamento"/>
        <w:jc w:val="center"/>
        <w:rPr>
          <w:rFonts w:ascii="Arial" w:hAnsi="Arial" w:cs="Arial"/>
          <w:sz w:val="22"/>
          <w:szCs w:val="22"/>
          <w:lang w:val="pt-BR"/>
        </w:rPr>
      </w:pPr>
      <w:r w:rsidRPr="00F8385E">
        <w:rPr>
          <w:rFonts w:ascii="Arial" w:hAnsi="Arial" w:cs="Arial"/>
          <w:sz w:val="22"/>
          <w:szCs w:val="22"/>
          <w:lang w:val="pt-BR"/>
        </w:rPr>
        <w:t>Nome da empresa + Carimbo</w:t>
      </w:r>
      <w:r w:rsidRPr="00F8385E">
        <w:rPr>
          <w:rFonts w:ascii="Arial" w:hAnsi="Arial" w:cs="Arial"/>
          <w:sz w:val="22"/>
          <w:szCs w:val="22"/>
          <w:lang w:val="pt-BR"/>
        </w:rPr>
        <w:br/>
        <w:t xml:space="preserve">Nome do </w:t>
      </w:r>
      <w:r w:rsidR="000B7017" w:rsidRPr="00F8385E">
        <w:rPr>
          <w:rFonts w:ascii="Arial" w:hAnsi="Arial" w:cs="Arial"/>
          <w:sz w:val="22"/>
          <w:szCs w:val="22"/>
          <w:lang w:val="pt-BR"/>
        </w:rPr>
        <w:t>responsável</w:t>
      </w:r>
      <w:r w:rsidRPr="00F8385E">
        <w:rPr>
          <w:rFonts w:ascii="Arial" w:hAnsi="Arial" w:cs="Arial"/>
          <w:sz w:val="22"/>
          <w:szCs w:val="22"/>
          <w:lang w:val="pt-BR"/>
        </w:rPr>
        <w:t xml:space="preserve"> legal da empresa</w:t>
      </w:r>
      <w:r w:rsidRPr="00F8385E">
        <w:rPr>
          <w:rFonts w:ascii="Arial" w:hAnsi="Arial" w:cs="Arial"/>
          <w:sz w:val="22"/>
          <w:szCs w:val="22"/>
          <w:lang w:val="pt-BR"/>
        </w:rPr>
        <w:br/>
        <w:t xml:space="preserve">RG do </w:t>
      </w:r>
      <w:r w:rsidR="000B7017" w:rsidRPr="00F8385E">
        <w:rPr>
          <w:rFonts w:ascii="Arial" w:hAnsi="Arial" w:cs="Arial"/>
          <w:sz w:val="22"/>
          <w:szCs w:val="22"/>
          <w:lang w:val="pt-BR"/>
        </w:rPr>
        <w:t>responsável</w:t>
      </w:r>
      <w:r w:rsidRPr="00F8385E">
        <w:rPr>
          <w:rFonts w:ascii="Arial" w:hAnsi="Arial" w:cs="Arial"/>
          <w:sz w:val="22"/>
          <w:szCs w:val="22"/>
          <w:lang w:val="pt-BR"/>
        </w:rPr>
        <w:br/>
        <w:t xml:space="preserve">CPF do </w:t>
      </w:r>
      <w:r w:rsidR="000B7017" w:rsidRPr="00F8385E">
        <w:rPr>
          <w:rFonts w:ascii="Arial" w:hAnsi="Arial" w:cs="Arial"/>
          <w:sz w:val="22"/>
          <w:szCs w:val="22"/>
          <w:lang w:val="pt-BR"/>
        </w:rPr>
        <w:t>responsável</w:t>
      </w:r>
    </w:p>
    <w:p w:rsidR="006B6DB0" w:rsidRPr="00F8385E" w:rsidRDefault="006B6DB0" w:rsidP="006B6DB0">
      <w:pPr>
        <w:pStyle w:val="SemEspaamento"/>
        <w:jc w:val="center"/>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br w:type="page"/>
      </w:r>
    </w:p>
    <w:p w:rsidR="002964BE" w:rsidRPr="00F8385E" w:rsidRDefault="002964BE" w:rsidP="00E04D00">
      <w:pPr>
        <w:pStyle w:val="SemEspaamento"/>
        <w:jc w:val="center"/>
        <w:rPr>
          <w:rFonts w:ascii="Arial" w:hAnsi="Arial" w:cs="Arial"/>
          <w:b/>
          <w:sz w:val="20"/>
          <w:szCs w:val="20"/>
          <w:lang w:val="pt-BR"/>
        </w:rPr>
      </w:pPr>
    </w:p>
    <w:p w:rsidR="00A16632" w:rsidRPr="00F8385E" w:rsidRDefault="00E04D00" w:rsidP="002964BE">
      <w:pPr>
        <w:pStyle w:val="SemEspaamento"/>
        <w:jc w:val="center"/>
        <w:rPr>
          <w:rFonts w:ascii="Arial" w:hAnsi="Arial" w:cs="Arial"/>
          <w:b/>
          <w:sz w:val="20"/>
          <w:szCs w:val="20"/>
          <w:lang w:val="pt-BR"/>
        </w:rPr>
      </w:pPr>
      <w:r w:rsidRPr="00F8385E">
        <w:rPr>
          <w:rFonts w:ascii="Arial" w:hAnsi="Arial" w:cs="Arial"/>
          <w:b/>
          <w:sz w:val="20"/>
          <w:szCs w:val="20"/>
          <w:lang w:val="pt-BR"/>
        </w:rPr>
        <w:t xml:space="preserve">PREGÃO ELETRÔNICO N.º </w:t>
      </w:r>
      <w:r w:rsidR="00436A19" w:rsidRPr="00F8385E">
        <w:rPr>
          <w:rFonts w:ascii="Arial" w:hAnsi="Arial" w:cs="Arial"/>
          <w:b/>
          <w:sz w:val="20"/>
          <w:szCs w:val="20"/>
          <w:lang w:val="pt-BR"/>
        </w:rPr>
        <w:t>034/2022</w:t>
      </w:r>
      <w:r w:rsidRPr="00F8385E">
        <w:rPr>
          <w:rFonts w:ascii="Arial" w:hAnsi="Arial" w:cs="Arial"/>
          <w:b/>
          <w:sz w:val="20"/>
          <w:szCs w:val="20"/>
          <w:lang w:val="pt-BR"/>
        </w:rPr>
        <w:t xml:space="preserve"> – SISTEMA DE REGISTRO DE PREÇOS</w:t>
      </w:r>
    </w:p>
    <w:p w:rsidR="00E04D00" w:rsidRPr="00F8385E" w:rsidRDefault="00E04D00" w:rsidP="00E12AD9">
      <w:pPr>
        <w:pStyle w:val="SemEspaamento"/>
        <w:jc w:val="both"/>
        <w:rPr>
          <w:rFonts w:ascii="Arial" w:hAnsi="Arial" w:cs="Arial"/>
          <w:sz w:val="22"/>
          <w:szCs w:val="22"/>
          <w:lang w:val="pt-BR"/>
        </w:rPr>
      </w:pPr>
    </w:p>
    <w:p w:rsidR="00690DAA" w:rsidRPr="00F8385E" w:rsidRDefault="00690DAA" w:rsidP="00E12AD9">
      <w:pPr>
        <w:pStyle w:val="SemEspaamento"/>
        <w:jc w:val="both"/>
        <w:rPr>
          <w:rFonts w:ascii="Arial" w:hAnsi="Arial" w:cs="Arial"/>
          <w:sz w:val="22"/>
          <w:szCs w:val="22"/>
          <w:lang w:val="pt-BR"/>
        </w:rPr>
      </w:pPr>
    </w:p>
    <w:p w:rsidR="00A16632" w:rsidRPr="00F8385E" w:rsidRDefault="00CE67D1" w:rsidP="00752284">
      <w:pPr>
        <w:pStyle w:val="SemEspaamento"/>
        <w:jc w:val="center"/>
        <w:rPr>
          <w:rFonts w:ascii="Arial" w:hAnsi="Arial" w:cs="Arial"/>
          <w:sz w:val="22"/>
          <w:szCs w:val="22"/>
          <w:lang w:val="pt-BR"/>
        </w:rPr>
      </w:pPr>
      <w:bookmarkStart w:id="39" w:name="bookmark77"/>
      <w:r w:rsidRPr="00F8385E">
        <w:rPr>
          <w:rFonts w:ascii="Arial" w:hAnsi="Arial" w:cs="Arial"/>
          <w:sz w:val="22"/>
          <w:szCs w:val="22"/>
          <w:lang w:val="pt-BR"/>
        </w:rPr>
        <w:t>ANEXO IX</w:t>
      </w:r>
      <w:bookmarkEnd w:id="39"/>
    </w:p>
    <w:p w:rsidR="00752284" w:rsidRPr="00F8385E" w:rsidRDefault="00752284" w:rsidP="00752284">
      <w:pPr>
        <w:pStyle w:val="SemEspaamento"/>
        <w:jc w:val="center"/>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bookmarkStart w:id="40" w:name="bookmark78"/>
      <w:r w:rsidRPr="00F8385E">
        <w:rPr>
          <w:rFonts w:ascii="Arial" w:hAnsi="Arial" w:cs="Arial"/>
          <w:sz w:val="22"/>
          <w:szCs w:val="22"/>
          <w:lang w:val="pt-BR"/>
        </w:rPr>
        <w:t>MODELO DE DECLARAQAO DE INEXISTENCIA DE VINCULO FAMILIAR</w:t>
      </w:r>
      <w:bookmarkEnd w:id="40"/>
    </w:p>
    <w:p w:rsidR="00752284" w:rsidRPr="00F8385E" w:rsidRDefault="00752284" w:rsidP="00E12AD9">
      <w:pPr>
        <w:pStyle w:val="SemEspaamento"/>
        <w:jc w:val="both"/>
        <w:rPr>
          <w:rFonts w:ascii="Arial" w:hAnsi="Arial" w:cs="Arial"/>
          <w:sz w:val="22"/>
          <w:szCs w:val="22"/>
          <w:lang w:val="pt-BR"/>
        </w:rPr>
      </w:pPr>
    </w:p>
    <w:p w:rsidR="00A16632" w:rsidRPr="00F8385E" w:rsidRDefault="00CE67D1" w:rsidP="006B6DB0">
      <w:pPr>
        <w:pStyle w:val="SemEspaamento"/>
        <w:jc w:val="center"/>
        <w:rPr>
          <w:rFonts w:ascii="Arial" w:hAnsi="Arial" w:cs="Arial"/>
          <w:sz w:val="22"/>
          <w:szCs w:val="22"/>
          <w:lang w:val="pt-BR"/>
        </w:rPr>
      </w:pPr>
      <w:r w:rsidRPr="00F8385E">
        <w:rPr>
          <w:rFonts w:ascii="Arial" w:hAnsi="Arial" w:cs="Arial"/>
          <w:sz w:val="22"/>
          <w:szCs w:val="22"/>
          <w:lang w:val="pt-BR"/>
        </w:rPr>
        <w:t>(papel timbrado da empresa)</w:t>
      </w:r>
    </w:p>
    <w:p w:rsidR="00752284" w:rsidRPr="00F8385E" w:rsidRDefault="00752284" w:rsidP="006B6DB0">
      <w:pPr>
        <w:pStyle w:val="SemEspaamento"/>
        <w:jc w:val="center"/>
        <w:rPr>
          <w:rFonts w:ascii="Arial" w:hAnsi="Arial" w:cs="Arial"/>
          <w:sz w:val="22"/>
          <w:szCs w:val="22"/>
          <w:lang w:val="pt-BR"/>
        </w:rPr>
      </w:pPr>
    </w:p>
    <w:p w:rsidR="00A16632" w:rsidRPr="00F8385E" w:rsidRDefault="00CE67D1" w:rsidP="006B6DB0">
      <w:pPr>
        <w:pStyle w:val="SemEspaamento"/>
        <w:jc w:val="center"/>
        <w:rPr>
          <w:rFonts w:ascii="Arial" w:hAnsi="Arial" w:cs="Arial"/>
          <w:sz w:val="22"/>
          <w:szCs w:val="22"/>
          <w:lang w:val="pt-BR"/>
        </w:rPr>
      </w:pPr>
      <w:r w:rsidRPr="00F8385E">
        <w:rPr>
          <w:rFonts w:ascii="Arial" w:hAnsi="Arial" w:cs="Arial"/>
          <w:sz w:val="22"/>
          <w:szCs w:val="22"/>
          <w:lang w:val="pt-BR"/>
        </w:rPr>
        <w:t>TIMBRE DA EMPRESA</w:t>
      </w:r>
    </w:p>
    <w:p w:rsidR="00752284" w:rsidRPr="00F8385E" w:rsidRDefault="00752284" w:rsidP="00E12AD9">
      <w:pPr>
        <w:pStyle w:val="SemEspaamento"/>
        <w:jc w:val="both"/>
        <w:rPr>
          <w:rFonts w:ascii="Arial" w:hAnsi="Arial" w:cs="Arial"/>
          <w:sz w:val="22"/>
          <w:szCs w:val="22"/>
          <w:lang w:val="pt-BR"/>
        </w:rPr>
      </w:pPr>
    </w:p>
    <w:p w:rsidR="00752284" w:rsidRPr="00F8385E" w:rsidRDefault="00752284" w:rsidP="0074146B">
      <w:pPr>
        <w:pStyle w:val="SemEspaamento"/>
        <w:spacing w:line="360" w:lineRule="auto"/>
        <w:jc w:val="both"/>
        <w:rPr>
          <w:rFonts w:ascii="Arial" w:hAnsi="Arial" w:cs="Arial"/>
          <w:sz w:val="22"/>
          <w:szCs w:val="22"/>
          <w:lang w:val="pt-BR"/>
        </w:rPr>
      </w:pPr>
    </w:p>
    <w:p w:rsidR="00A16632" w:rsidRPr="00F8385E" w:rsidRDefault="00CE67D1" w:rsidP="0074146B">
      <w:pPr>
        <w:pStyle w:val="SemEspaamento"/>
        <w:spacing w:line="360" w:lineRule="auto"/>
        <w:jc w:val="both"/>
        <w:rPr>
          <w:rFonts w:ascii="Arial" w:hAnsi="Arial" w:cs="Arial"/>
          <w:sz w:val="22"/>
          <w:szCs w:val="22"/>
          <w:lang w:val="pt-BR"/>
        </w:rPr>
      </w:pPr>
      <w:r w:rsidRPr="00F8385E">
        <w:rPr>
          <w:rFonts w:ascii="Arial" w:hAnsi="Arial" w:cs="Arial"/>
          <w:sz w:val="22"/>
          <w:szCs w:val="22"/>
          <w:lang w:val="pt-BR"/>
        </w:rPr>
        <w:t xml:space="preserve">(Nome da empresa, CNPJ e </w:t>
      </w:r>
      <w:r w:rsidR="00181F52" w:rsidRPr="00F8385E">
        <w:rPr>
          <w:rFonts w:ascii="Arial" w:hAnsi="Arial" w:cs="Arial"/>
          <w:sz w:val="22"/>
          <w:szCs w:val="22"/>
          <w:lang w:val="pt-BR"/>
        </w:rPr>
        <w:t>endereço</w:t>
      </w:r>
      <w:r w:rsidRPr="00F8385E">
        <w:rPr>
          <w:rFonts w:ascii="Arial" w:hAnsi="Arial" w:cs="Arial"/>
          <w:sz w:val="22"/>
          <w:szCs w:val="22"/>
          <w:lang w:val="pt-BR"/>
        </w:rPr>
        <w:t xml:space="preserve"> da empresa)</w:t>
      </w:r>
      <w:r w:rsidR="007B383D" w:rsidRPr="00F8385E">
        <w:rPr>
          <w:rFonts w:ascii="Arial" w:hAnsi="Arial" w:cs="Arial"/>
          <w:sz w:val="22"/>
          <w:szCs w:val="22"/>
          <w:lang w:val="pt-BR"/>
        </w:rPr>
        <w:t>…………………..</w:t>
      </w:r>
      <w:r w:rsidRPr="00F8385E">
        <w:rPr>
          <w:rFonts w:ascii="Arial" w:hAnsi="Arial" w:cs="Arial"/>
          <w:sz w:val="22"/>
          <w:szCs w:val="22"/>
          <w:lang w:val="pt-BR"/>
        </w:rPr>
        <w:t>(nome empresarial da licitante)</w:t>
      </w:r>
      <w:r w:rsidRPr="00F8385E">
        <w:rPr>
          <w:rFonts w:ascii="Arial" w:hAnsi="Arial" w:cs="Arial"/>
          <w:sz w:val="22"/>
          <w:szCs w:val="22"/>
          <w:lang w:val="pt-BR"/>
        </w:rPr>
        <w:tab/>
        <w:t>, inscrita no CNPJ</w:t>
      </w:r>
      <w:r w:rsidR="007B383D" w:rsidRPr="00F8385E">
        <w:rPr>
          <w:rFonts w:ascii="Arial" w:hAnsi="Arial" w:cs="Arial"/>
          <w:sz w:val="22"/>
          <w:szCs w:val="22"/>
          <w:lang w:val="pt-BR"/>
        </w:rPr>
        <w:t xml:space="preserve">   </w:t>
      </w:r>
      <w:r w:rsidRPr="00F8385E">
        <w:rPr>
          <w:rFonts w:ascii="Arial" w:hAnsi="Arial" w:cs="Arial"/>
          <w:sz w:val="22"/>
          <w:szCs w:val="22"/>
          <w:lang w:val="pt-BR"/>
        </w:rPr>
        <w:t>n°:</w:t>
      </w:r>
      <w:r w:rsidRPr="00F8385E">
        <w:rPr>
          <w:rFonts w:ascii="Arial" w:hAnsi="Arial" w:cs="Arial"/>
          <w:sz w:val="22"/>
          <w:szCs w:val="22"/>
          <w:lang w:val="pt-BR"/>
        </w:rPr>
        <w:tab/>
        <w:t>, com sede na</w:t>
      </w:r>
      <w:r w:rsidRPr="00F8385E">
        <w:rPr>
          <w:rFonts w:ascii="Arial" w:hAnsi="Arial" w:cs="Arial"/>
          <w:sz w:val="22"/>
          <w:szCs w:val="22"/>
          <w:lang w:val="pt-BR"/>
        </w:rPr>
        <w:tab/>
        <w:t>(</w:t>
      </w:r>
      <w:r w:rsidR="00181F52" w:rsidRPr="00F8385E">
        <w:rPr>
          <w:rFonts w:ascii="Arial" w:hAnsi="Arial" w:cs="Arial"/>
          <w:sz w:val="22"/>
          <w:szCs w:val="22"/>
          <w:lang w:val="pt-BR"/>
        </w:rPr>
        <w:t>endereço</w:t>
      </w:r>
      <w:r w:rsidRPr="00F8385E">
        <w:rPr>
          <w:rFonts w:ascii="Arial" w:hAnsi="Arial" w:cs="Arial"/>
          <w:sz w:val="22"/>
          <w:szCs w:val="22"/>
          <w:lang w:val="pt-BR"/>
        </w:rPr>
        <w:t xml:space="preserve"> </w:t>
      </w:r>
      <w:r w:rsidR="007B383D" w:rsidRPr="00F8385E">
        <w:rPr>
          <w:rFonts w:ascii="Arial" w:hAnsi="Arial" w:cs="Arial"/>
          <w:sz w:val="22"/>
          <w:szCs w:val="22"/>
          <w:lang w:val="pt-BR"/>
        </w:rPr>
        <w:t xml:space="preserve">complete </w:t>
      </w:r>
      <w:r w:rsidRPr="00F8385E">
        <w:rPr>
          <w:rFonts w:ascii="Arial" w:hAnsi="Arial" w:cs="Arial"/>
          <w:sz w:val="22"/>
          <w:szCs w:val="22"/>
          <w:lang w:val="pt-BR"/>
        </w:rPr>
        <w:t>)</w:t>
      </w:r>
      <w:r w:rsidRPr="00F8385E">
        <w:rPr>
          <w:rFonts w:ascii="Arial" w:hAnsi="Arial" w:cs="Arial"/>
          <w:sz w:val="22"/>
          <w:szCs w:val="22"/>
          <w:lang w:val="pt-BR"/>
        </w:rPr>
        <w:tab/>
        <w:t xml:space="preserve">, por </w:t>
      </w:r>
      <w:proofErr w:type="spellStart"/>
      <w:r w:rsidRPr="00F8385E">
        <w:rPr>
          <w:rFonts w:ascii="Arial" w:hAnsi="Arial" w:cs="Arial"/>
          <w:sz w:val="22"/>
          <w:szCs w:val="22"/>
          <w:lang w:val="pt-BR"/>
        </w:rPr>
        <w:t>intermedio</w:t>
      </w:r>
      <w:proofErr w:type="spellEnd"/>
      <w:r w:rsidRPr="00F8385E">
        <w:rPr>
          <w:rFonts w:ascii="Arial" w:hAnsi="Arial" w:cs="Arial"/>
          <w:sz w:val="22"/>
          <w:szCs w:val="22"/>
          <w:lang w:val="pt-BR"/>
        </w:rPr>
        <w:t xml:space="preserve"> de seu representante legal, o(a) Sr.(a)</w:t>
      </w:r>
      <w:r w:rsidR="007B383D" w:rsidRPr="00F8385E">
        <w:rPr>
          <w:rFonts w:ascii="Arial" w:hAnsi="Arial" w:cs="Arial"/>
          <w:sz w:val="22"/>
          <w:szCs w:val="22"/>
          <w:lang w:val="pt-BR"/>
        </w:rPr>
        <w:t xml:space="preserve"> …………..</w:t>
      </w:r>
      <w:r w:rsidRPr="00F8385E">
        <w:rPr>
          <w:rFonts w:ascii="Arial" w:hAnsi="Arial" w:cs="Arial"/>
          <w:sz w:val="22"/>
          <w:szCs w:val="22"/>
          <w:lang w:val="pt-BR"/>
        </w:rPr>
        <w:tab/>
        <w:t>, infra-assinado, portador(a) da Carteira de Identidade n°</w:t>
      </w:r>
      <w:r w:rsidRPr="00F8385E">
        <w:rPr>
          <w:rFonts w:ascii="Arial" w:hAnsi="Arial" w:cs="Arial"/>
          <w:sz w:val="22"/>
          <w:szCs w:val="22"/>
          <w:lang w:val="pt-BR"/>
        </w:rPr>
        <w:tab/>
      </w:r>
      <w:r w:rsidR="007B383D" w:rsidRPr="00F8385E">
        <w:rPr>
          <w:rFonts w:ascii="Arial" w:hAnsi="Arial" w:cs="Arial"/>
          <w:sz w:val="22"/>
          <w:szCs w:val="22"/>
          <w:lang w:val="pt-BR"/>
        </w:rPr>
        <w:t>….</w:t>
      </w:r>
      <w:r w:rsidRPr="00F8385E">
        <w:rPr>
          <w:rFonts w:ascii="Arial" w:hAnsi="Arial" w:cs="Arial"/>
          <w:sz w:val="22"/>
          <w:szCs w:val="22"/>
          <w:lang w:val="pt-BR"/>
        </w:rPr>
        <w:t>e do CPF/MF n°</w:t>
      </w:r>
      <w:r w:rsidRPr="00F8385E">
        <w:rPr>
          <w:rFonts w:ascii="Arial" w:hAnsi="Arial" w:cs="Arial"/>
          <w:sz w:val="22"/>
          <w:szCs w:val="22"/>
          <w:lang w:val="pt-BR"/>
        </w:rPr>
        <w:tab/>
      </w:r>
      <w:r w:rsidR="007B383D" w:rsidRPr="00F8385E">
        <w:rPr>
          <w:rFonts w:ascii="Arial" w:hAnsi="Arial" w:cs="Arial"/>
          <w:sz w:val="22"/>
          <w:szCs w:val="22"/>
          <w:lang w:val="pt-BR"/>
        </w:rPr>
        <w:t>…….</w:t>
      </w:r>
      <w:r w:rsidRPr="00F8385E">
        <w:rPr>
          <w:rFonts w:ascii="Arial" w:hAnsi="Arial" w:cs="Arial"/>
          <w:sz w:val="22"/>
          <w:szCs w:val="22"/>
          <w:lang w:val="pt-BR"/>
        </w:rPr>
        <w:t>, para fins do presente</w:t>
      </w:r>
      <w:r w:rsidR="007B383D" w:rsidRPr="00F8385E">
        <w:rPr>
          <w:rFonts w:ascii="Arial" w:hAnsi="Arial" w:cs="Arial"/>
          <w:sz w:val="22"/>
          <w:szCs w:val="22"/>
          <w:lang w:val="pt-BR"/>
        </w:rPr>
        <w:t xml:space="preserve"> </w:t>
      </w:r>
      <w:r w:rsidRPr="00F8385E">
        <w:rPr>
          <w:rFonts w:ascii="Arial" w:hAnsi="Arial" w:cs="Arial"/>
          <w:sz w:val="22"/>
          <w:szCs w:val="22"/>
          <w:lang w:val="pt-BR"/>
        </w:rPr>
        <w:t xml:space="preserve">processo </w:t>
      </w:r>
      <w:proofErr w:type="spellStart"/>
      <w:r w:rsidRPr="00F8385E">
        <w:rPr>
          <w:rFonts w:ascii="Arial" w:hAnsi="Arial" w:cs="Arial"/>
          <w:sz w:val="22"/>
          <w:szCs w:val="22"/>
          <w:lang w:val="pt-BR"/>
        </w:rPr>
        <w:t>licitatorio</w:t>
      </w:r>
      <w:proofErr w:type="spellEnd"/>
      <w:r w:rsidRPr="00F8385E">
        <w:rPr>
          <w:rFonts w:ascii="Arial" w:hAnsi="Arial" w:cs="Arial"/>
          <w:sz w:val="22"/>
          <w:szCs w:val="22"/>
          <w:lang w:val="pt-BR"/>
        </w:rPr>
        <w:t xml:space="preserve">, DECLARA </w:t>
      </w:r>
      <w:proofErr w:type="spellStart"/>
      <w:r w:rsidRPr="00F8385E">
        <w:rPr>
          <w:rFonts w:ascii="Arial" w:hAnsi="Arial" w:cs="Arial"/>
          <w:sz w:val="22"/>
          <w:szCs w:val="22"/>
          <w:lang w:val="pt-BR"/>
        </w:rPr>
        <w:t>nao</w:t>
      </w:r>
      <w:proofErr w:type="spellEnd"/>
      <w:r w:rsidRPr="00F8385E">
        <w:rPr>
          <w:rFonts w:ascii="Arial" w:hAnsi="Arial" w:cs="Arial"/>
          <w:sz w:val="22"/>
          <w:szCs w:val="22"/>
          <w:lang w:val="pt-BR"/>
        </w:rPr>
        <w:t xml:space="preserve"> possuir em seu quadro </w:t>
      </w:r>
      <w:proofErr w:type="spellStart"/>
      <w:r w:rsidRPr="00F8385E">
        <w:rPr>
          <w:rFonts w:ascii="Arial" w:hAnsi="Arial" w:cs="Arial"/>
          <w:sz w:val="22"/>
          <w:szCs w:val="22"/>
          <w:lang w:val="pt-BR"/>
        </w:rPr>
        <w:t>societario</w:t>
      </w:r>
      <w:proofErr w:type="spellEnd"/>
      <w:r w:rsidRPr="00F8385E">
        <w:rPr>
          <w:rFonts w:ascii="Arial" w:hAnsi="Arial" w:cs="Arial"/>
          <w:sz w:val="22"/>
          <w:szCs w:val="22"/>
          <w:lang w:val="pt-BR"/>
        </w:rPr>
        <w:t xml:space="preserve"> </w:t>
      </w:r>
      <w:proofErr w:type="spellStart"/>
      <w:r w:rsidRPr="00F8385E">
        <w:rPr>
          <w:rFonts w:ascii="Arial" w:hAnsi="Arial" w:cs="Arial"/>
          <w:sz w:val="22"/>
          <w:szCs w:val="22"/>
          <w:lang w:val="pt-BR"/>
        </w:rPr>
        <w:t>conjuge</w:t>
      </w:r>
      <w:proofErr w:type="spellEnd"/>
      <w:r w:rsidRPr="00F8385E">
        <w:rPr>
          <w:rFonts w:ascii="Arial" w:hAnsi="Arial" w:cs="Arial"/>
          <w:sz w:val="22"/>
          <w:szCs w:val="22"/>
          <w:lang w:val="pt-BR"/>
        </w:rPr>
        <w:t xml:space="preserve">, companheiro (a) ou parente em linha reta ou colateral, por consanguinidade ou afinidade, </w:t>
      </w:r>
      <w:proofErr w:type="spellStart"/>
      <w:r w:rsidRPr="00F8385E">
        <w:rPr>
          <w:rFonts w:ascii="Arial" w:hAnsi="Arial" w:cs="Arial"/>
          <w:sz w:val="22"/>
          <w:szCs w:val="22"/>
          <w:lang w:val="pt-BR"/>
        </w:rPr>
        <w:t>ate</w:t>
      </w:r>
      <w:proofErr w:type="spellEnd"/>
      <w:r w:rsidRPr="00F8385E">
        <w:rPr>
          <w:rFonts w:ascii="Arial" w:hAnsi="Arial" w:cs="Arial"/>
          <w:sz w:val="22"/>
          <w:szCs w:val="22"/>
          <w:lang w:val="pt-BR"/>
        </w:rPr>
        <w:t xml:space="preserve"> o terceiro grau, de servidor </w:t>
      </w:r>
      <w:proofErr w:type="spellStart"/>
      <w:r w:rsidRPr="00F8385E">
        <w:rPr>
          <w:rFonts w:ascii="Arial" w:hAnsi="Arial" w:cs="Arial"/>
          <w:sz w:val="22"/>
          <w:szCs w:val="22"/>
          <w:lang w:val="pt-BR"/>
        </w:rPr>
        <w:t>publico</w:t>
      </w:r>
      <w:proofErr w:type="spellEnd"/>
      <w:r w:rsidRPr="00F8385E">
        <w:rPr>
          <w:rFonts w:ascii="Arial" w:hAnsi="Arial" w:cs="Arial"/>
          <w:sz w:val="22"/>
          <w:szCs w:val="22"/>
          <w:lang w:val="pt-BR"/>
        </w:rPr>
        <w:t xml:space="preserve"> da ativa na Prefeitura </w:t>
      </w:r>
      <w:r w:rsidR="007B383D" w:rsidRPr="00F8385E">
        <w:rPr>
          <w:rFonts w:ascii="Arial" w:hAnsi="Arial" w:cs="Arial"/>
          <w:sz w:val="22"/>
          <w:szCs w:val="22"/>
          <w:lang w:val="pt-BR"/>
        </w:rPr>
        <w:t xml:space="preserve">Municipal de </w:t>
      </w:r>
      <w:r w:rsidR="00DD186B" w:rsidRPr="00F8385E">
        <w:rPr>
          <w:rFonts w:ascii="Arial" w:hAnsi="Arial" w:cs="Arial"/>
          <w:sz w:val="22"/>
          <w:szCs w:val="22"/>
          <w:lang w:val="pt-BR"/>
        </w:rPr>
        <w:t>SÃO JOÃO DOS PATOS</w:t>
      </w:r>
      <w:r w:rsidR="007B383D" w:rsidRPr="00F8385E">
        <w:rPr>
          <w:rFonts w:ascii="Arial" w:hAnsi="Arial" w:cs="Arial"/>
          <w:sz w:val="22"/>
          <w:szCs w:val="22"/>
          <w:lang w:val="pt-BR"/>
        </w:rPr>
        <w:t>/MA</w:t>
      </w:r>
      <w:r w:rsidRPr="00F8385E">
        <w:rPr>
          <w:rFonts w:ascii="Arial" w:hAnsi="Arial" w:cs="Arial"/>
          <w:sz w:val="22"/>
          <w:szCs w:val="22"/>
          <w:lang w:val="pt-BR"/>
        </w:rPr>
        <w:t xml:space="preserve"> que impossibilite a participa</w:t>
      </w:r>
      <w:r w:rsidR="00F01FA0" w:rsidRPr="00F8385E">
        <w:rPr>
          <w:rFonts w:ascii="Arial" w:hAnsi="Arial" w:cs="Arial"/>
          <w:sz w:val="22"/>
          <w:szCs w:val="22"/>
          <w:lang w:val="pt-BR"/>
        </w:rPr>
        <w:t>ção</w:t>
      </w:r>
      <w:r w:rsidRPr="00F8385E">
        <w:rPr>
          <w:rFonts w:ascii="Arial" w:hAnsi="Arial" w:cs="Arial"/>
          <w:sz w:val="22"/>
          <w:szCs w:val="22"/>
          <w:lang w:val="pt-BR"/>
        </w:rPr>
        <w:t xml:space="preserve"> no referido </w:t>
      </w:r>
      <w:r w:rsidR="009B08AA" w:rsidRPr="00F8385E">
        <w:rPr>
          <w:rFonts w:ascii="Arial" w:hAnsi="Arial" w:cs="Arial"/>
          <w:sz w:val="22"/>
          <w:szCs w:val="22"/>
          <w:lang w:val="pt-BR"/>
        </w:rPr>
        <w:t xml:space="preserve">PREGÃO ELETRONICO N° </w:t>
      </w:r>
      <w:r w:rsidR="00436A19" w:rsidRPr="00F8385E">
        <w:rPr>
          <w:rFonts w:ascii="Arial" w:hAnsi="Arial" w:cs="Arial"/>
          <w:sz w:val="22"/>
          <w:szCs w:val="22"/>
          <w:lang w:val="pt-BR"/>
        </w:rPr>
        <w:t>034/2022</w:t>
      </w:r>
      <w:r w:rsidR="009B08AA" w:rsidRPr="00F8385E">
        <w:rPr>
          <w:rFonts w:ascii="Arial" w:hAnsi="Arial" w:cs="Arial"/>
          <w:sz w:val="22"/>
          <w:szCs w:val="22"/>
          <w:lang w:val="pt-BR"/>
        </w:rPr>
        <w:t>.</w:t>
      </w:r>
      <w:r w:rsidRPr="00F8385E">
        <w:rPr>
          <w:rFonts w:ascii="Arial" w:hAnsi="Arial" w:cs="Arial"/>
          <w:sz w:val="22"/>
          <w:szCs w:val="22"/>
          <w:lang w:val="pt-BR"/>
        </w:rPr>
        <w:tab/>
      </w:r>
    </w:p>
    <w:p w:rsidR="007B383D" w:rsidRPr="00F8385E" w:rsidRDefault="007B383D" w:rsidP="0074146B">
      <w:pPr>
        <w:pStyle w:val="SemEspaamento"/>
        <w:spacing w:line="360" w:lineRule="auto"/>
        <w:jc w:val="both"/>
        <w:rPr>
          <w:rFonts w:ascii="Arial" w:hAnsi="Arial" w:cs="Arial"/>
          <w:sz w:val="22"/>
          <w:szCs w:val="22"/>
          <w:lang w:val="pt-BR"/>
        </w:rPr>
      </w:pPr>
    </w:p>
    <w:p w:rsidR="007B383D" w:rsidRPr="00F8385E" w:rsidRDefault="007B383D" w:rsidP="007B383D">
      <w:pPr>
        <w:pStyle w:val="SemEspaamento"/>
        <w:jc w:val="center"/>
        <w:rPr>
          <w:rFonts w:ascii="Arial" w:hAnsi="Arial" w:cs="Arial"/>
          <w:sz w:val="22"/>
          <w:szCs w:val="22"/>
          <w:lang w:val="pt-BR"/>
        </w:rPr>
      </w:pPr>
      <w:r w:rsidRPr="00F8385E">
        <w:rPr>
          <w:rFonts w:ascii="Arial" w:hAnsi="Arial" w:cs="Arial"/>
          <w:sz w:val="22"/>
          <w:szCs w:val="22"/>
          <w:lang w:val="pt-BR"/>
        </w:rPr>
        <w:t>Cidade (UF)</w:t>
      </w:r>
      <w:proofErr w:type="gramStart"/>
      <w:r w:rsidRPr="00F8385E">
        <w:rPr>
          <w:rFonts w:ascii="Arial" w:hAnsi="Arial" w:cs="Arial"/>
          <w:sz w:val="22"/>
          <w:szCs w:val="22"/>
          <w:lang w:val="pt-BR"/>
        </w:rPr>
        <w:t xml:space="preserve"> ..</w:t>
      </w:r>
      <w:proofErr w:type="gramEnd"/>
      <w:r w:rsidRPr="00F8385E">
        <w:rPr>
          <w:rFonts w:ascii="Arial" w:hAnsi="Arial" w:cs="Arial"/>
          <w:sz w:val="22"/>
          <w:szCs w:val="22"/>
          <w:lang w:val="pt-BR"/>
        </w:rPr>
        <w:tab/>
        <w:t>, ... de</w:t>
      </w:r>
      <w:r w:rsidRPr="00F8385E">
        <w:rPr>
          <w:rFonts w:ascii="Arial" w:hAnsi="Arial" w:cs="Arial"/>
          <w:sz w:val="22"/>
          <w:szCs w:val="22"/>
          <w:lang w:val="pt-BR"/>
        </w:rPr>
        <w:tab/>
      </w:r>
      <w:proofErr w:type="spellStart"/>
      <w:r w:rsidRPr="00F8385E">
        <w:rPr>
          <w:rFonts w:ascii="Arial" w:hAnsi="Arial" w:cs="Arial"/>
          <w:sz w:val="22"/>
          <w:szCs w:val="22"/>
          <w:lang w:val="pt-BR"/>
        </w:rPr>
        <w:t>de</w:t>
      </w:r>
      <w:proofErr w:type="spellEnd"/>
      <w:r w:rsidRPr="00F8385E">
        <w:rPr>
          <w:rFonts w:ascii="Arial" w:hAnsi="Arial" w:cs="Arial"/>
          <w:sz w:val="22"/>
          <w:szCs w:val="22"/>
          <w:lang w:val="pt-BR"/>
        </w:rPr>
        <w:t xml:space="preserve"> 202</w:t>
      </w:r>
      <w:r w:rsidR="009B08AA" w:rsidRPr="00F8385E">
        <w:rPr>
          <w:rFonts w:ascii="Arial" w:hAnsi="Arial" w:cs="Arial"/>
          <w:sz w:val="22"/>
          <w:szCs w:val="22"/>
          <w:lang w:val="pt-BR"/>
        </w:rPr>
        <w:t>2</w:t>
      </w:r>
      <w:r w:rsidRPr="00F8385E">
        <w:rPr>
          <w:rFonts w:ascii="Arial" w:hAnsi="Arial" w:cs="Arial"/>
          <w:sz w:val="22"/>
          <w:szCs w:val="22"/>
          <w:lang w:val="pt-BR"/>
        </w:rPr>
        <w:tab/>
        <w:t>.</w:t>
      </w:r>
    </w:p>
    <w:p w:rsidR="007B383D" w:rsidRPr="00F8385E" w:rsidRDefault="007B383D" w:rsidP="007B383D">
      <w:pPr>
        <w:pStyle w:val="SemEspaamento"/>
        <w:jc w:val="both"/>
        <w:rPr>
          <w:rFonts w:ascii="Arial" w:hAnsi="Arial" w:cs="Arial"/>
          <w:sz w:val="22"/>
          <w:szCs w:val="22"/>
          <w:lang w:val="pt-BR"/>
        </w:rPr>
      </w:pPr>
    </w:p>
    <w:p w:rsidR="007B383D" w:rsidRPr="00F8385E" w:rsidRDefault="007B383D" w:rsidP="007B383D">
      <w:pPr>
        <w:pStyle w:val="SemEspaamento"/>
        <w:jc w:val="both"/>
        <w:rPr>
          <w:rFonts w:ascii="Arial" w:hAnsi="Arial" w:cs="Arial"/>
          <w:sz w:val="22"/>
          <w:szCs w:val="22"/>
          <w:lang w:val="pt-BR"/>
        </w:rPr>
      </w:pPr>
    </w:p>
    <w:p w:rsidR="007B383D" w:rsidRPr="00F8385E" w:rsidRDefault="007B383D" w:rsidP="007B383D">
      <w:pPr>
        <w:pStyle w:val="SemEspaamento"/>
        <w:jc w:val="center"/>
        <w:rPr>
          <w:rFonts w:ascii="Arial" w:hAnsi="Arial" w:cs="Arial"/>
          <w:sz w:val="22"/>
          <w:szCs w:val="22"/>
          <w:lang w:val="pt-BR"/>
        </w:rPr>
      </w:pPr>
      <w:r w:rsidRPr="00F8385E">
        <w:rPr>
          <w:rFonts w:ascii="Arial" w:hAnsi="Arial" w:cs="Arial"/>
          <w:sz w:val="22"/>
          <w:szCs w:val="22"/>
          <w:lang w:val="pt-BR"/>
        </w:rPr>
        <w:t>Nome da empresa + Carimbo</w:t>
      </w:r>
      <w:r w:rsidRPr="00F8385E">
        <w:rPr>
          <w:rFonts w:ascii="Arial" w:hAnsi="Arial" w:cs="Arial"/>
          <w:sz w:val="22"/>
          <w:szCs w:val="22"/>
          <w:lang w:val="pt-BR"/>
        </w:rPr>
        <w:br/>
        <w:t xml:space="preserve">Nome do </w:t>
      </w:r>
      <w:r w:rsidR="000B7017" w:rsidRPr="00F8385E">
        <w:rPr>
          <w:rFonts w:ascii="Arial" w:hAnsi="Arial" w:cs="Arial"/>
          <w:sz w:val="22"/>
          <w:szCs w:val="22"/>
          <w:lang w:val="pt-BR"/>
        </w:rPr>
        <w:t>responsável</w:t>
      </w:r>
      <w:r w:rsidRPr="00F8385E">
        <w:rPr>
          <w:rFonts w:ascii="Arial" w:hAnsi="Arial" w:cs="Arial"/>
          <w:sz w:val="22"/>
          <w:szCs w:val="22"/>
          <w:lang w:val="pt-BR"/>
        </w:rPr>
        <w:t xml:space="preserve"> legal da empresa</w:t>
      </w:r>
      <w:r w:rsidRPr="00F8385E">
        <w:rPr>
          <w:rFonts w:ascii="Arial" w:hAnsi="Arial" w:cs="Arial"/>
          <w:sz w:val="22"/>
          <w:szCs w:val="22"/>
          <w:lang w:val="pt-BR"/>
        </w:rPr>
        <w:br/>
        <w:t xml:space="preserve">RG do </w:t>
      </w:r>
      <w:r w:rsidR="000B7017" w:rsidRPr="00F8385E">
        <w:rPr>
          <w:rFonts w:ascii="Arial" w:hAnsi="Arial" w:cs="Arial"/>
          <w:sz w:val="22"/>
          <w:szCs w:val="22"/>
          <w:lang w:val="pt-BR"/>
        </w:rPr>
        <w:t>responsável</w:t>
      </w:r>
      <w:r w:rsidRPr="00F8385E">
        <w:rPr>
          <w:rFonts w:ascii="Arial" w:hAnsi="Arial" w:cs="Arial"/>
          <w:sz w:val="22"/>
          <w:szCs w:val="22"/>
          <w:lang w:val="pt-BR"/>
        </w:rPr>
        <w:br/>
        <w:t xml:space="preserve">CPF do </w:t>
      </w:r>
      <w:r w:rsidR="000B7017" w:rsidRPr="00F8385E">
        <w:rPr>
          <w:rFonts w:ascii="Arial" w:hAnsi="Arial" w:cs="Arial"/>
          <w:sz w:val="22"/>
          <w:szCs w:val="22"/>
          <w:lang w:val="pt-BR"/>
        </w:rPr>
        <w:t>responsável</w:t>
      </w:r>
    </w:p>
    <w:p w:rsidR="007B383D" w:rsidRPr="00F8385E" w:rsidRDefault="007B383D" w:rsidP="007B383D">
      <w:pPr>
        <w:pStyle w:val="SemEspaamento"/>
        <w:jc w:val="center"/>
        <w:rPr>
          <w:rFonts w:ascii="Arial" w:hAnsi="Arial" w:cs="Arial"/>
          <w:sz w:val="22"/>
          <w:szCs w:val="22"/>
          <w:lang w:val="pt-BR"/>
        </w:rPr>
      </w:pPr>
    </w:p>
    <w:p w:rsidR="00A16632" w:rsidRPr="00F8385E" w:rsidRDefault="00A16632" w:rsidP="00E12AD9">
      <w:pPr>
        <w:pStyle w:val="SemEspaamento"/>
        <w:jc w:val="both"/>
        <w:rPr>
          <w:rFonts w:ascii="Arial" w:hAnsi="Arial" w:cs="Arial"/>
          <w:sz w:val="22"/>
          <w:szCs w:val="22"/>
          <w:lang w:val="pt-BR"/>
        </w:rPr>
      </w:pPr>
    </w:p>
    <w:p w:rsidR="00A16632" w:rsidRPr="00F8385E" w:rsidRDefault="00A16632" w:rsidP="00E12AD9">
      <w:pPr>
        <w:pStyle w:val="SemEspaamento"/>
        <w:jc w:val="both"/>
        <w:rPr>
          <w:rFonts w:ascii="Arial" w:hAnsi="Arial" w:cs="Arial"/>
          <w:sz w:val="22"/>
          <w:szCs w:val="22"/>
          <w:lang w:val="pt-BR"/>
        </w:rPr>
      </w:pPr>
    </w:p>
    <w:p w:rsidR="00AE4BCE" w:rsidRPr="00F8385E" w:rsidRDefault="00AE4BCE" w:rsidP="00E12AD9">
      <w:pPr>
        <w:pStyle w:val="SemEspaamento"/>
        <w:jc w:val="both"/>
        <w:rPr>
          <w:rFonts w:ascii="Arial" w:hAnsi="Arial" w:cs="Arial"/>
          <w:sz w:val="22"/>
          <w:szCs w:val="22"/>
          <w:lang w:val="pt-BR"/>
        </w:rPr>
      </w:pPr>
    </w:p>
    <w:p w:rsidR="00AE4BCE" w:rsidRPr="00F8385E" w:rsidRDefault="00AE4BCE" w:rsidP="00E12AD9">
      <w:pPr>
        <w:pStyle w:val="SemEspaamento"/>
        <w:jc w:val="both"/>
        <w:rPr>
          <w:rFonts w:ascii="Arial" w:hAnsi="Arial" w:cs="Arial"/>
          <w:sz w:val="22"/>
          <w:szCs w:val="22"/>
          <w:lang w:val="pt-BR"/>
        </w:rPr>
      </w:pPr>
    </w:p>
    <w:p w:rsidR="00AE4BCE" w:rsidRPr="00F8385E" w:rsidRDefault="00AE4BCE" w:rsidP="00E12AD9">
      <w:pPr>
        <w:pStyle w:val="SemEspaamento"/>
        <w:jc w:val="both"/>
        <w:rPr>
          <w:rFonts w:ascii="Arial" w:hAnsi="Arial" w:cs="Arial"/>
          <w:sz w:val="22"/>
          <w:szCs w:val="22"/>
          <w:lang w:val="pt-BR"/>
        </w:rPr>
      </w:pPr>
    </w:p>
    <w:p w:rsidR="00AE4BCE" w:rsidRPr="00F8385E" w:rsidRDefault="00AE4BCE" w:rsidP="00E12AD9">
      <w:pPr>
        <w:pStyle w:val="SemEspaamento"/>
        <w:jc w:val="both"/>
        <w:rPr>
          <w:rFonts w:ascii="Arial" w:hAnsi="Arial" w:cs="Arial"/>
          <w:sz w:val="22"/>
          <w:szCs w:val="22"/>
          <w:lang w:val="pt-BR"/>
        </w:rPr>
      </w:pPr>
    </w:p>
    <w:p w:rsidR="00AE4BCE" w:rsidRPr="00F8385E" w:rsidRDefault="00AE4BCE" w:rsidP="00E12AD9">
      <w:pPr>
        <w:pStyle w:val="SemEspaamento"/>
        <w:jc w:val="both"/>
        <w:rPr>
          <w:rFonts w:ascii="Arial" w:hAnsi="Arial" w:cs="Arial"/>
          <w:sz w:val="22"/>
          <w:szCs w:val="22"/>
          <w:lang w:val="pt-BR"/>
        </w:rPr>
      </w:pPr>
    </w:p>
    <w:p w:rsidR="00AE4BCE" w:rsidRPr="00F8385E" w:rsidRDefault="00AE4BCE" w:rsidP="00E12AD9">
      <w:pPr>
        <w:pStyle w:val="SemEspaamento"/>
        <w:jc w:val="both"/>
        <w:rPr>
          <w:rFonts w:ascii="Arial" w:hAnsi="Arial" w:cs="Arial"/>
          <w:sz w:val="22"/>
          <w:szCs w:val="22"/>
          <w:lang w:val="pt-BR"/>
        </w:rPr>
      </w:pPr>
    </w:p>
    <w:p w:rsidR="00AE4BCE" w:rsidRPr="00F8385E" w:rsidRDefault="00AE4BCE" w:rsidP="00E12AD9">
      <w:pPr>
        <w:pStyle w:val="SemEspaamento"/>
        <w:jc w:val="both"/>
        <w:rPr>
          <w:rFonts w:ascii="Arial" w:hAnsi="Arial" w:cs="Arial"/>
          <w:sz w:val="22"/>
          <w:szCs w:val="22"/>
          <w:lang w:val="pt-BR"/>
        </w:rPr>
      </w:pPr>
    </w:p>
    <w:p w:rsidR="00AE4BCE" w:rsidRPr="00F8385E" w:rsidRDefault="00AE4BCE" w:rsidP="00E12AD9">
      <w:pPr>
        <w:pStyle w:val="SemEspaamento"/>
        <w:jc w:val="both"/>
        <w:rPr>
          <w:rFonts w:ascii="Arial" w:hAnsi="Arial" w:cs="Arial"/>
          <w:sz w:val="22"/>
          <w:szCs w:val="22"/>
          <w:lang w:val="pt-BR"/>
        </w:rPr>
      </w:pPr>
    </w:p>
    <w:p w:rsidR="00AE4BCE" w:rsidRPr="00F8385E" w:rsidRDefault="00AE4BCE" w:rsidP="00E12AD9">
      <w:pPr>
        <w:pStyle w:val="SemEspaamento"/>
        <w:jc w:val="both"/>
        <w:rPr>
          <w:rFonts w:ascii="Arial" w:hAnsi="Arial" w:cs="Arial"/>
          <w:sz w:val="22"/>
          <w:szCs w:val="22"/>
          <w:lang w:val="pt-BR"/>
        </w:rPr>
      </w:pPr>
    </w:p>
    <w:p w:rsidR="0040288C" w:rsidRPr="00F8385E" w:rsidRDefault="0040288C" w:rsidP="00E12AD9">
      <w:pPr>
        <w:pStyle w:val="SemEspaamento"/>
        <w:jc w:val="both"/>
        <w:rPr>
          <w:rFonts w:ascii="Arial" w:hAnsi="Arial" w:cs="Arial"/>
          <w:sz w:val="22"/>
          <w:szCs w:val="22"/>
          <w:lang w:val="pt-BR"/>
        </w:rPr>
      </w:pPr>
    </w:p>
    <w:p w:rsidR="00E04D00" w:rsidRPr="00F8385E" w:rsidRDefault="00E04D00" w:rsidP="00E04D00">
      <w:pPr>
        <w:jc w:val="center"/>
        <w:rPr>
          <w:rFonts w:ascii="Arial" w:eastAsia="Arial Unicode MS" w:hAnsi="Arial" w:cs="Arial"/>
          <w:b/>
          <w:sz w:val="22"/>
          <w:szCs w:val="22"/>
          <w:lang w:val="pt-BR"/>
        </w:rPr>
      </w:pPr>
      <w:r w:rsidRPr="00F8385E">
        <w:rPr>
          <w:rFonts w:ascii="Arial" w:eastAsia="Arial Unicode MS" w:hAnsi="Arial" w:cs="Arial"/>
          <w:b/>
          <w:sz w:val="22"/>
          <w:szCs w:val="22"/>
          <w:lang w:val="pt-BR"/>
        </w:rPr>
        <w:lastRenderedPageBreak/>
        <w:t xml:space="preserve">PREGÃO ELETRÔNICO: Nº </w:t>
      </w:r>
      <w:r w:rsidR="00436A19" w:rsidRPr="00F8385E">
        <w:rPr>
          <w:rFonts w:ascii="Arial" w:eastAsia="Arial Unicode MS" w:hAnsi="Arial" w:cs="Arial"/>
          <w:b/>
          <w:sz w:val="22"/>
          <w:szCs w:val="22"/>
          <w:lang w:val="pt-BR"/>
        </w:rPr>
        <w:t>034/2022</w:t>
      </w:r>
      <w:r w:rsidRPr="00F8385E">
        <w:rPr>
          <w:rFonts w:ascii="Arial" w:eastAsia="Arial Unicode MS" w:hAnsi="Arial" w:cs="Arial"/>
          <w:b/>
          <w:sz w:val="22"/>
          <w:szCs w:val="22"/>
          <w:lang w:val="pt-BR"/>
        </w:rPr>
        <w:t xml:space="preserve"> – SISTEMA DE REGISTRO DE PREÇOS</w:t>
      </w:r>
    </w:p>
    <w:p w:rsidR="00E04D00" w:rsidRPr="00F8385E" w:rsidRDefault="00E04D00" w:rsidP="00E04D00">
      <w:pPr>
        <w:jc w:val="center"/>
        <w:rPr>
          <w:rFonts w:ascii="Arial" w:eastAsia="Arial Unicode MS" w:hAnsi="Arial" w:cs="Arial"/>
          <w:b/>
          <w:sz w:val="22"/>
          <w:szCs w:val="22"/>
          <w:lang w:val="pt-BR"/>
        </w:rPr>
      </w:pPr>
    </w:p>
    <w:p w:rsidR="00AE4BCE" w:rsidRPr="00F8385E" w:rsidRDefault="00AE4BCE" w:rsidP="00E12AD9">
      <w:pPr>
        <w:pStyle w:val="SemEspaamento"/>
        <w:jc w:val="both"/>
        <w:rPr>
          <w:rFonts w:ascii="Arial" w:hAnsi="Arial" w:cs="Arial"/>
          <w:sz w:val="22"/>
          <w:szCs w:val="22"/>
          <w:lang w:val="pt-BR"/>
        </w:rPr>
      </w:pPr>
    </w:p>
    <w:p w:rsidR="00AE4BCE" w:rsidRPr="00F8385E" w:rsidRDefault="00AE4BCE" w:rsidP="00E12AD9">
      <w:pPr>
        <w:pStyle w:val="SemEspaamento"/>
        <w:jc w:val="both"/>
        <w:rPr>
          <w:rFonts w:ascii="Arial" w:hAnsi="Arial" w:cs="Arial"/>
          <w:sz w:val="22"/>
          <w:szCs w:val="22"/>
          <w:lang w:val="pt-BR"/>
        </w:rPr>
      </w:pPr>
    </w:p>
    <w:p w:rsidR="00752284" w:rsidRPr="00F8385E" w:rsidRDefault="00CE67D1" w:rsidP="00752284">
      <w:pPr>
        <w:pStyle w:val="SemEspaamento"/>
        <w:jc w:val="center"/>
        <w:rPr>
          <w:rFonts w:ascii="Arial" w:hAnsi="Arial" w:cs="Arial"/>
          <w:sz w:val="22"/>
          <w:szCs w:val="22"/>
          <w:lang w:val="pt-BR"/>
        </w:rPr>
      </w:pPr>
      <w:r w:rsidRPr="00F8385E">
        <w:rPr>
          <w:rFonts w:ascii="Arial" w:hAnsi="Arial" w:cs="Arial"/>
          <w:sz w:val="22"/>
          <w:szCs w:val="22"/>
          <w:lang w:val="pt-BR"/>
        </w:rPr>
        <w:t>ANEXO X</w:t>
      </w:r>
    </w:p>
    <w:p w:rsidR="00A16632" w:rsidRPr="00F8385E" w:rsidRDefault="00CE67D1" w:rsidP="00752284">
      <w:pPr>
        <w:pStyle w:val="SemEspaamento"/>
        <w:jc w:val="center"/>
        <w:rPr>
          <w:rFonts w:ascii="Arial" w:hAnsi="Arial" w:cs="Arial"/>
          <w:sz w:val="22"/>
          <w:szCs w:val="22"/>
          <w:lang w:val="pt-BR"/>
        </w:rPr>
      </w:pPr>
      <w:r w:rsidRPr="00F8385E">
        <w:rPr>
          <w:rFonts w:ascii="Arial" w:hAnsi="Arial" w:cs="Arial"/>
          <w:sz w:val="22"/>
          <w:szCs w:val="22"/>
          <w:lang w:val="pt-BR"/>
        </w:rPr>
        <w:t xml:space="preserve"> Ficha </w:t>
      </w:r>
      <w:proofErr w:type="spellStart"/>
      <w:r w:rsidRPr="00F8385E">
        <w:rPr>
          <w:rFonts w:ascii="Arial" w:hAnsi="Arial" w:cs="Arial"/>
          <w:sz w:val="22"/>
          <w:szCs w:val="22"/>
          <w:lang w:val="pt-BR"/>
        </w:rPr>
        <w:t>tecnica</w:t>
      </w:r>
      <w:proofErr w:type="spellEnd"/>
      <w:r w:rsidRPr="00F8385E">
        <w:rPr>
          <w:rFonts w:ascii="Arial" w:hAnsi="Arial" w:cs="Arial"/>
          <w:sz w:val="22"/>
          <w:szCs w:val="22"/>
          <w:lang w:val="pt-BR"/>
        </w:rPr>
        <w:t xml:space="preserve"> descritiva do objeto</w:t>
      </w:r>
    </w:p>
    <w:p w:rsidR="00752284" w:rsidRPr="00F8385E" w:rsidRDefault="00752284" w:rsidP="00752284">
      <w:pPr>
        <w:pStyle w:val="SemEspaamento"/>
        <w:jc w:val="center"/>
        <w:rPr>
          <w:rFonts w:ascii="Arial" w:hAnsi="Arial" w:cs="Arial"/>
          <w:sz w:val="22"/>
          <w:szCs w:val="22"/>
          <w:lang w:val="pt-BR"/>
        </w:rPr>
      </w:pPr>
    </w:p>
    <w:p w:rsidR="00752284" w:rsidRPr="00F8385E" w:rsidRDefault="00752284" w:rsidP="00752284">
      <w:pPr>
        <w:pStyle w:val="SemEspaamento"/>
        <w:jc w:val="center"/>
        <w:rPr>
          <w:rFonts w:ascii="Arial" w:hAnsi="Arial" w:cs="Arial"/>
          <w:sz w:val="22"/>
          <w:szCs w:val="22"/>
          <w:lang w:val="pt-BR"/>
        </w:rPr>
      </w:pPr>
    </w:p>
    <w:p w:rsidR="00752284" w:rsidRPr="00F8385E" w:rsidRDefault="00752284" w:rsidP="00752284">
      <w:pPr>
        <w:pStyle w:val="SemEspaamento"/>
        <w:jc w:val="center"/>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Ficha </w:t>
      </w:r>
      <w:proofErr w:type="spellStart"/>
      <w:r w:rsidRPr="00F8385E">
        <w:rPr>
          <w:rFonts w:ascii="Arial" w:hAnsi="Arial" w:cs="Arial"/>
          <w:sz w:val="22"/>
          <w:szCs w:val="22"/>
          <w:lang w:val="pt-BR"/>
        </w:rPr>
        <w:t>Tecnica</w:t>
      </w:r>
      <w:proofErr w:type="spellEnd"/>
      <w:r w:rsidRPr="00F8385E">
        <w:rPr>
          <w:rFonts w:ascii="Arial" w:hAnsi="Arial" w:cs="Arial"/>
          <w:sz w:val="22"/>
          <w:szCs w:val="22"/>
          <w:lang w:val="pt-BR"/>
        </w:rPr>
        <w:t xml:space="preserve"> Descritiva do Objeto</w:t>
      </w:r>
    </w:p>
    <w:p w:rsidR="00A16632" w:rsidRPr="00F8385E" w:rsidRDefault="00CE67D1" w:rsidP="00E12AD9">
      <w:pPr>
        <w:pStyle w:val="SemEspaamento"/>
        <w:jc w:val="both"/>
        <w:rPr>
          <w:rFonts w:ascii="Arial" w:hAnsi="Arial" w:cs="Arial"/>
          <w:sz w:val="22"/>
          <w:szCs w:val="22"/>
          <w:lang w:val="pt-BR"/>
        </w:rPr>
      </w:pPr>
      <w:proofErr w:type="spellStart"/>
      <w:r w:rsidRPr="00F8385E">
        <w:rPr>
          <w:rFonts w:ascii="Arial" w:hAnsi="Arial" w:cs="Arial"/>
          <w:sz w:val="22"/>
          <w:szCs w:val="22"/>
          <w:lang w:val="pt-BR"/>
        </w:rPr>
        <w:t>Numero</w:t>
      </w:r>
      <w:proofErr w:type="spellEnd"/>
      <w:r w:rsidRPr="00F8385E">
        <w:rPr>
          <w:rFonts w:ascii="Arial" w:hAnsi="Arial" w:cs="Arial"/>
          <w:sz w:val="22"/>
          <w:szCs w:val="22"/>
          <w:lang w:val="pt-BR"/>
        </w:rPr>
        <w:t xml:space="preserve"> do edital:</w:t>
      </w:r>
    </w:p>
    <w:p w:rsidR="00A16632" w:rsidRPr="00033FA6" w:rsidRDefault="000801E9" w:rsidP="00E12AD9">
      <w:pPr>
        <w:pStyle w:val="SemEspaamento"/>
        <w:jc w:val="both"/>
        <w:rPr>
          <w:rFonts w:ascii="Arial" w:hAnsi="Arial" w:cs="Arial"/>
          <w:sz w:val="22"/>
          <w:szCs w:val="22"/>
        </w:rPr>
      </w:pPr>
      <w:proofErr w:type="spellStart"/>
      <w:r w:rsidRPr="00033FA6">
        <w:rPr>
          <w:rFonts w:ascii="Arial" w:hAnsi="Arial" w:cs="Arial"/>
          <w:sz w:val="22"/>
          <w:szCs w:val="22"/>
        </w:rPr>
        <w:t>Ógão</w:t>
      </w:r>
      <w:proofErr w:type="spellEnd"/>
      <w:r w:rsidR="00CE67D1" w:rsidRPr="00033FA6">
        <w:rPr>
          <w:rFonts w:ascii="Arial" w:hAnsi="Arial" w:cs="Arial"/>
          <w:sz w:val="22"/>
          <w:szCs w:val="22"/>
        </w:rPr>
        <w:t xml:space="preserve"> comprador:</w:t>
      </w:r>
    </w:p>
    <w:p w:rsidR="00752284" w:rsidRPr="00033FA6" w:rsidRDefault="00752284" w:rsidP="00E12AD9">
      <w:pPr>
        <w:pStyle w:val="SemEspaamento"/>
        <w:jc w:val="both"/>
        <w:rPr>
          <w:rFonts w:ascii="Arial" w:hAnsi="Arial" w:cs="Arial"/>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71"/>
        <w:gridCol w:w="2712"/>
        <w:gridCol w:w="907"/>
        <w:gridCol w:w="1330"/>
        <w:gridCol w:w="1061"/>
        <w:gridCol w:w="1205"/>
      </w:tblGrid>
      <w:tr w:rsidR="00FD6A6E" w:rsidRPr="00033FA6" w:rsidTr="00FD6A6E">
        <w:trPr>
          <w:trHeight w:hRule="exact" w:val="494"/>
          <w:jc w:val="center"/>
        </w:trPr>
        <w:tc>
          <w:tcPr>
            <w:tcW w:w="1271" w:type="dxa"/>
            <w:tcBorders>
              <w:top w:val="single" w:sz="4" w:space="0" w:color="auto"/>
              <w:left w:val="single" w:sz="4" w:space="0" w:color="auto"/>
            </w:tcBorders>
            <w:shd w:val="clear" w:color="auto" w:fill="FFFFFF"/>
            <w:vAlign w:val="bottom"/>
          </w:tcPr>
          <w:p w:rsidR="00FD6A6E" w:rsidRPr="00033FA6" w:rsidRDefault="00FD6A6E" w:rsidP="00E12AD9">
            <w:pPr>
              <w:pStyle w:val="SemEspaamento"/>
              <w:jc w:val="both"/>
              <w:rPr>
                <w:rFonts w:ascii="Arial" w:hAnsi="Arial" w:cs="Arial"/>
                <w:sz w:val="22"/>
                <w:szCs w:val="22"/>
              </w:rPr>
            </w:pPr>
            <w:proofErr w:type="spellStart"/>
            <w:r w:rsidRPr="00033FA6">
              <w:rPr>
                <w:rFonts w:ascii="Arial" w:hAnsi="Arial" w:cs="Arial"/>
                <w:sz w:val="22"/>
                <w:szCs w:val="22"/>
              </w:rPr>
              <w:t>Lote</w:t>
            </w:r>
            <w:proofErr w:type="spellEnd"/>
            <w:r w:rsidRPr="00033FA6">
              <w:rPr>
                <w:rFonts w:ascii="Arial" w:hAnsi="Arial" w:cs="Arial"/>
                <w:sz w:val="22"/>
                <w:szCs w:val="22"/>
              </w:rPr>
              <w:t>/Item</w:t>
            </w:r>
          </w:p>
        </w:tc>
        <w:tc>
          <w:tcPr>
            <w:tcW w:w="2712" w:type="dxa"/>
            <w:tcBorders>
              <w:top w:val="single" w:sz="4" w:space="0" w:color="auto"/>
              <w:left w:val="single" w:sz="4" w:space="0" w:color="auto"/>
            </w:tcBorders>
            <w:shd w:val="clear" w:color="auto" w:fill="FFFFFF"/>
            <w:vAlign w:val="bottom"/>
          </w:tcPr>
          <w:p w:rsidR="00FD6A6E" w:rsidRPr="00033FA6" w:rsidRDefault="00FD6A6E" w:rsidP="00E12AD9">
            <w:pPr>
              <w:pStyle w:val="SemEspaamento"/>
              <w:jc w:val="both"/>
              <w:rPr>
                <w:rFonts w:ascii="Arial" w:hAnsi="Arial" w:cs="Arial"/>
                <w:sz w:val="22"/>
                <w:szCs w:val="22"/>
              </w:rPr>
            </w:pPr>
            <w:r w:rsidRPr="00033FA6">
              <w:rPr>
                <w:rFonts w:ascii="Arial" w:hAnsi="Arial" w:cs="Arial"/>
                <w:sz w:val="22"/>
                <w:szCs w:val="22"/>
              </w:rPr>
              <w:t>DESCRICAO</w:t>
            </w:r>
          </w:p>
        </w:tc>
        <w:tc>
          <w:tcPr>
            <w:tcW w:w="907" w:type="dxa"/>
            <w:tcBorders>
              <w:top w:val="single" w:sz="4" w:space="0" w:color="auto"/>
              <w:left w:val="single" w:sz="4" w:space="0" w:color="auto"/>
            </w:tcBorders>
            <w:shd w:val="clear" w:color="auto" w:fill="FFFFFF"/>
            <w:vAlign w:val="bottom"/>
          </w:tcPr>
          <w:p w:rsidR="00FD6A6E" w:rsidRPr="00033FA6" w:rsidRDefault="00FD6A6E" w:rsidP="00E12AD9">
            <w:pPr>
              <w:pStyle w:val="SemEspaamento"/>
              <w:jc w:val="both"/>
              <w:rPr>
                <w:rFonts w:ascii="Arial" w:hAnsi="Arial" w:cs="Arial"/>
                <w:sz w:val="22"/>
                <w:szCs w:val="22"/>
              </w:rPr>
            </w:pPr>
            <w:r w:rsidRPr="00033FA6">
              <w:rPr>
                <w:rFonts w:ascii="Arial" w:hAnsi="Arial" w:cs="Arial"/>
                <w:sz w:val="22"/>
                <w:szCs w:val="22"/>
              </w:rPr>
              <w:t>QUANT</w:t>
            </w:r>
          </w:p>
        </w:tc>
        <w:tc>
          <w:tcPr>
            <w:tcW w:w="1330" w:type="dxa"/>
            <w:tcBorders>
              <w:top w:val="single" w:sz="4" w:space="0" w:color="auto"/>
              <w:left w:val="single" w:sz="4" w:space="0" w:color="auto"/>
            </w:tcBorders>
            <w:shd w:val="clear" w:color="auto" w:fill="FFFFFF"/>
          </w:tcPr>
          <w:p w:rsidR="00FD6A6E" w:rsidRPr="00033FA6" w:rsidRDefault="00FD6A6E" w:rsidP="00E12AD9">
            <w:pPr>
              <w:pStyle w:val="SemEspaamento"/>
              <w:jc w:val="both"/>
              <w:rPr>
                <w:rFonts w:ascii="Arial" w:hAnsi="Arial" w:cs="Arial"/>
                <w:sz w:val="22"/>
                <w:szCs w:val="22"/>
              </w:rPr>
            </w:pPr>
            <w:r w:rsidRPr="00033FA6">
              <w:rPr>
                <w:rFonts w:ascii="Arial" w:hAnsi="Arial" w:cs="Arial"/>
                <w:sz w:val="22"/>
                <w:szCs w:val="22"/>
              </w:rPr>
              <w:t>MARCA e MODELO</w:t>
            </w:r>
          </w:p>
        </w:tc>
        <w:tc>
          <w:tcPr>
            <w:tcW w:w="1061" w:type="dxa"/>
            <w:tcBorders>
              <w:top w:val="single" w:sz="4" w:space="0" w:color="auto"/>
              <w:left w:val="single" w:sz="4" w:space="0" w:color="auto"/>
            </w:tcBorders>
            <w:shd w:val="clear" w:color="auto" w:fill="FFFFFF"/>
          </w:tcPr>
          <w:p w:rsidR="00FD6A6E" w:rsidRPr="00033FA6" w:rsidRDefault="00FD6A6E" w:rsidP="00E12AD9">
            <w:pPr>
              <w:pStyle w:val="SemEspaamento"/>
              <w:jc w:val="both"/>
              <w:rPr>
                <w:rFonts w:ascii="Arial" w:hAnsi="Arial" w:cs="Arial"/>
                <w:sz w:val="22"/>
                <w:szCs w:val="22"/>
              </w:rPr>
            </w:pPr>
            <w:r w:rsidRPr="00033FA6">
              <w:rPr>
                <w:rFonts w:ascii="Arial" w:hAnsi="Arial" w:cs="Arial"/>
                <w:sz w:val="22"/>
                <w:szCs w:val="22"/>
              </w:rPr>
              <w:t>VAL</w:t>
            </w:r>
          </w:p>
          <w:p w:rsidR="00FD6A6E" w:rsidRPr="00033FA6" w:rsidRDefault="00FD6A6E" w:rsidP="00E12AD9">
            <w:pPr>
              <w:pStyle w:val="SemEspaamento"/>
              <w:jc w:val="both"/>
              <w:rPr>
                <w:rFonts w:ascii="Arial" w:hAnsi="Arial" w:cs="Arial"/>
                <w:sz w:val="22"/>
                <w:szCs w:val="22"/>
              </w:rPr>
            </w:pPr>
            <w:r w:rsidRPr="00033FA6">
              <w:rPr>
                <w:rFonts w:ascii="Arial" w:hAnsi="Arial" w:cs="Arial"/>
                <w:sz w:val="22"/>
                <w:szCs w:val="22"/>
              </w:rPr>
              <w:t>UNIT.</w:t>
            </w:r>
          </w:p>
        </w:tc>
        <w:tc>
          <w:tcPr>
            <w:tcW w:w="1205" w:type="dxa"/>
            <w:tcBorders>
              <w:top w:val="single" w:sz="4" w:space="0" w:color="auto"/>
              <w:left w:val="single" w:sz="4" w:space="0" w:color="auto"/>
              <w:right w:val="single" w:sz="4" w:space="0" w:color="auto"/>
            </w:tcBorders>
            <w:shd w:val="clear" w:color="auto" w:fill="FFFFFF"/>
          </w:tcPr>
          <w:p w:rsidR="00FD6A6E" w:rsidRPr="00033FA6" w:rsidRDefault="00FD6A6E" w:rsidP="00E12AD9">
            <w:pPr>
              <w:pStyle w:val="SemEspaamento"/>
              <w:jc w:val="both"/>
              <w:rPr>
                <w:rFonts w:ascii="Arial" w:hAnsi="Arial" w:cs="Arial"/>
                <w:sz w:val="22"/>
                <w:szCs w:val="22"/>
              </w:rPr>
            </w:pPr>
            <w:r w:rsidRPr="00033FA6">
              <w:rPr>
                <w:rFonts w:ascii="Arial" w:hAnsi="Arial" w:cs="Arial"/>
                <w:sz w:val="22"/>
                <w:szCs w:val="22"/>
              </w:rPr>
              <w:t>VAL.</w:t>
            </w:r>
          </w:p>
          <w:p w:rsidR="00FD6A6E" w:rsidRPr="00033FA6" w:rsidRDefault="00FD6A6E" w:rsidP="00E12AD9">
            <w:pPr>
              <w:pStyle w:val="SemEspaamento"/>
              <w:jc w:val="both"/>
              <w:rPr>
                <w:rFonts w:ascii="Arial" w:hAnsi="Arial" w:cs="Arial"/>
                <w:sz w:val="22"/>
                <w:szCs w:val="22"/>
              </w:rPr>
            </w:pPr>
            <w:r w:rsidRPr="00033FA6">
              <w:rPr>
                <w:rFonts w:ascii="Arial" w:hAnsi="Arial" w:cs="Arial"/>
                <w:sz w:val="22"/>
                <w:szCs w:val="22"/>
              </w:rPr>
              <w:t>TOTAL</w:t>
            </w:r>
          </w:p>
        </w:tc>
      </w:tr>
      <w:tr w:rsidR="00FD6A6E" w:rsidRPr="00033FA6" w:rsidTr="00FD6A6E">
        <w:trPr>
          <w:trHeight w:hRule="exact" w:val="845"/>
          <w:jc w:val="center"/>
        </w:trPr>
        <w:tc>
          <w:tcPr>
            <w:tcW w:w="1271" w:type="dxa"/>
            <w:tcBorders>
              <w:top w:val="single" w:sz="4" w:space="0" w:color="auto"/>
              <w:left w:val="single" w:sz="4" w:space="0" w:color="auto"/>
              <w:bottom w:val="single" w:sz="4" w:space="0" w:color="auto"/>
            </w:tcBorders>
            <w:shd w:val="clear" w:color="auto" w:fill="FFFFFF"/>
          </w:tcPr>
          <w:p w:rsidR="00FD6A6E" w:rsidRPr="00033FA6" w:rsidRDefault="00FD6A6E" w:rsidP="00E12AD9">
            <w:pPr>
              <w:pStyle w:val="SemEspaamento"/>
              <w:jc w:val="both"/>
              <w:rPr>
                <w:rFonts w:ascii="Arial" w:hAnsi="Arial" w:cs="Arial"/>
                <w:sz w:val="22"/>
                <w:szCs w:val="22"/>
              </w:rPr>
            </w:pPr>
          </w:p>
        </w:tc>
        <w:tc>
          <w:tcPr>
            <w:tcW w:w="2712" w:type="dxa"/>
            <w:tcBorders>
              <w:top w:val="single" w:sz="4" w:space="0" w:color="auto"/>
              <w:left w:val="single" w:sz="4" w:space="0" w:color="auto"/>
              <w:bottom w:val="single" w:sz="4" w:space="0" w:color="auto"/>
            </w:tcBorders>
            <w:shd w:val="clear" w:color="auto" w:fill="FFFFFF"/>
          </w:tcPr>
          <w:p w:rsidR="00FD6A6E" w:rsidRPr="00033FA6" w:rsidRDefault="00FD6A6E" w:rsidP="00E12AD9">
            <w:pPr>
              <w:pStyle w:val="SemEspaamento"/>
              <w:jc w:val="both"/>
              <w:rPr>
                <w:rFonts w:ascii="Arial" w:hAnsi="Arial" w:cs="Arial"/>
                <w:sz w:val="22"/>
                <w:szCs w:val="22"/>
              </w:rPr>
            </w:pPr>
          </w:p>
        </w:tc>
        <w:tc>
          <w:tcPr>
            <w:tcW w:w="907" w:type="dxa"/>
            <w:tcBorders>
              <w:top w:val="single" w:sz="4" w:space="0" w:color="auto"/>
              <w:left w:val="single" w:sz="4" w:space="0" w:color="auto"/>
              <w:bottom w:val="single" w:sz="4" w:space="0" w:color="auto"/>
            </w:tcBorders>
            <w:shd w:val="clear" w:color="auto" w:fill="FFFFFF"/>
          </w:tcPr>
          <w:p w:rsidR="00FD6A6E" w:rsidRPr="00033FA6" w:rsidRDefault="00FD6A6E" w:rsidP="00E12AD9">
            <w:pPr>
              <w:pStyle w:val="SemEspaamento"/>
              <w:jc w:val="both"/>
              <w:rPr>
                <w:rFonts w:ascii="Arial" w:hAnsi="Arial" w:cs="Arial"/>
                <w:sz w:val="22"/>
                <w:szCs w:val="22"/>
              </w:rPr>
            </w:pPr>
          </w:p>
        </w:tc>
        <w:tc>
          <w:tcPr>
            <w:tcW w:w="1330" w:type="dxa"/>
            <w:tcBorders>
              <w:top w:val="single" w:sz="4" w:space="0" w:color="auto"/>
              <w:left w:val="single" w:sz="4" w:space="0" w:color="auto"/>
              <w:bottom w:val="single" w:sz="4" w:space="0" w:color="auto"/>
            </w:tcBorders>
            <w:shd w:val="clear" w:color="auto" w:fill="FFFFFF"/>
          </w:tcPr>
          <w:p w:rsidR="00FD6A6E" w:rsidRPr="00033FA6" w:rsidRDefault="00FD6A6E" w:rsidP="00E12AD9">
            <w:pPr>
              <w:pStyle w:val="SemEspaamento"/>
              <w:jc w:val="both"/>
              <w:rPr>
                <w:rFonts w:ascii="Arial" w:hAnsi="Arial" w:cs="Arial"/>
                <w:sz w:val="22"/>
                <w:szCs w:val="22"/>
              </w:rPr>
            </w:pPr>
          </w:p>
        </w:tc>
        <w:tc>
          <w:tcPr>
            <w:tcW w:w="1061" w:type="dxa"/>
            <w:tcBorders>
              <w:top w:val="single" w:sz="4" w:space="0" w:color="auto"/>
              <w:left w:val="single" w:sz="4" w:space="0" w:color="auto"/>
              <w:bottom w:val="single" w:sz="4" w:space="0" w:color="auto"/>
            </w:tcBorders>
            <w:shd w:val="clear" w:color="auto" w:fill="FFFFFF"/>
          </w:tcPr>
          <w:p w:rsidR="00FD6A6E" w:rsidRPr="00033FA6" w:rsidRDefault="00FD6A6E" w:rsidP="00E12AD9">
            <w:pPr>
              <w:pStyle w:val="SemEspaamento"/>
              <w:jc w:val="both"/>
              <w:rPr>
                <w:rFonts w:ascii="Arial" w:hAnsi="Arial" w:cs="Arial"/>
                <w:sz w:val="22"/>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FD6A6E" w:rsidRPr="00033FA6" w:rsidRDefault="00FD6A6E" w:rsidP="00E12AD9">
            <w:pPr>
              <w:pStyle w:val="SemEspaamento"/>
              <w:jc w:val="both"/>
              <w:rPr>
                <w:rFonts w:ascii="Arial" w:hAnsi="Arial" w:cs="Arial"/>
                <w:sz w:val="22"/>
                <w:szCs w:val="22"/>
              </w:rPr>
            </w:pPr>
          </w:p>
        </w:tc>
      </w:tr>
    </w:tbl>
    <w:p w:rsidR="00067680" w:rsidRPr="00033FA6" w:rsidRDefault="00067680" w:rsidP="00E12AD9">
      <w:pPr>
        <w:pStyle w:val="SemEspaamento"/>
        <w:jc w:val="both"/>
        <w:rPr>
          <w:rFonts w:ascii="Arial" w:hAnsi="Arial" w:cs="Arial"/>
          <w:sz w:val="22"/>
          <w:szCs w:val="22"/>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Prazo de validade da proposta (em dias, conforme estabelecido no edital):</w:t>
      </w:r>
    </w:p>
    <w:p w:rsidR="00A16632" w:rsidRPr="00F8385E" w:rsidRDefault="00A16632" w:rsidP="00E12AD9">
      <w:pPr>
        <w:pStyle w:val="SemEspaamento"/>
        <w:jc w:val="both"/>
        <w:rPr>
          <w:rFonts w:ascii="Arial" w:hAnsi="Arial" w:cs="Arial"/>
          <w:sz w:val="22"/>
          <w:szCs w:val="22"/>
          <w:lang w:val="pt-BR"/>
        </w:rPr>
      </w:pPr>
    </w:p>
    <w:p w:rsidR="00A16632" w:rsidRPr="00F8385E" w:rsidRDefault="00A16632"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Pre</w:t>
      </w:r>
      <w:r w:rsidR="006A7087" w:rsidRPr="00F8385E">
        <w:rPr>
          <w:rFonts w:ascii="Arial" w:hAnsi="Arial" w:cs="Arial"/>
          <w:sz w:val="22"/>
          <w:szCs w:val="22"/>
          <w:lang w:val="pt-BR"/>
        </w:rPr>
        <w:t>ç</w:t>
      </w:r>
      <w:r w:rsidRPr="00F8385E">
        <w:rPr>
          <w:rFonts w:ascii="Arial" w:hAnsi="Arial" w:cs="Arial"/>
          <w:sz w:val="22"/>
          <w:szCs w:val="22"/>
          <w:lang w:val="pt-BR"/>
        </w:rPr>
        <w:t xml:space="preserve">o para o lote </w:t>
      </w:r>
      <w:proofErr w:type="spellStart"/>
      <w:r w:rsidRPr="00F8385E">
        <w:rPr>
          <w:rFonts w:ascii="Arial" w:hAnsi="Arial" w:cs="Arial"/>
          <w:sz w:val="22"/>
          <w:szCs w:val="22"/>
          <w:lang w:val="pt-BR"/>
        </w:rPr>
        <w:t>unico</w:t>
      </w:r>
      <w:proofErr w:type="spellEnd"/>
      <w:r w:rsidRPr="00F8385E">
        <w:rPr>
          <w:rFonts w:ascii="Arial" w:hAnsi="Arial" w:cs="Arial"/>
          <w:sz w:val="22"/>
          <w:szCs w:val="22"/>
          <w:lang w:val="pt-BR"/>
        </w:rPr>
        <w:t xml:space="preserve"> (em R$):</w:t>
      </w:r>
    </w:p>
    <w:p w:rsidR="00752284" w:rsidRPr="00F8385E" w:rsidRDefault="00752284"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Declaramos, para todos os fins de direito, que cumprimos plenamente os requisitos de </w:t>
      </w:r>
      <w:r w:rsidR="00A202D1" w:rsidRPr="00F8385E">
        <w:rPr>
          <w:rFonts w:ascii="Arial" w:hAnsi="Arial" w:cs="Arial"/>
          <w:sz w:val="22"/>
          <w:szCs w:val="22"/>
          <w:lang w:val="pt-BR"/>
        </w:rPr>
        <w:t>habilitação</w:t>
      </w:r>
      <w:r w:rsidRPr="00F8385E">
        <w:rPr>
          <w:rFonts w:ascii="Arial" w:hAnsi="Arial" w:cs="Arial"/>
          <w:sz w:val="22"/>
          <w:szCs w:val="22"/>
          <w:lang w:val="pt-BR"/>
        </w:rPr>
        <w:t xml:space="preserve"> e que nossa proposta </w:t>
      </w:r>
      <w:proofErr w:type="spellStart"/>
      <w:r w:rsidRPr="00F8385E">
        <w:rPr>
          <w:rFonts w:ascii="Arial" w:hAnsi="Arial" w:cs="Arial"/>
          <w:sz w:val="22"/>
          <w:szCs w:val="22"/>
          <w:lang w:val="pt-BR"/>
        </w:rPr>
        <w:t>esta</w:t>
      </w:r>
      <w:proofErr w:type="spellEnd"/>
      <w:r w:rsidRPr="00F8385E">
        <w:rPr>
          <w:rFonts w:ascii="Arial" w:hAnsi="Arial" w:cs="Arial"/>
          <w:sz w:val="22"/>
          <w:szCs w:val="22"/>
          <w:lang w:val="pt-BR"/>
        </w:rPr>
        <w:t xml:space="preserve"> em conformidade com as </w:t>
      </w:r>
      <w:proofErr w:type="spellStart"/>
      <w:r w:rsidRPr="00F8385E">
        <w:rPr>
          <w:rFonts w:ascii="Arial" w:hAnsi="Arial" w:cs="Arial"/>
          <w:sz w:val="22"/>
          <w:szCs w:val="22"/>
          <w:lang w:val="pt-BR"/>
        </w:rPr>
        <w:t>exigencias</w:t>
      </w:r>
      <w:proofErr w:type="spellEnd"/>
      <w:r w:rsidRPr="00F8385E">
        <w:rPr>
          <w:rFonts w:ascii="Arial" w:hAnsi="Arial" w:cs="Arial"/>
          <w:sz w:val="22"/>
          <w:szCs w:val="22"/>
          <w:lang w:val="pt-BR"/>
        </w:rPr>
        <w:t xml:space="preserve"> do instrumento </w:t>
      </w:r>
      <w:proofErr w:type="spellStart"/>
      <w:r w:rsidRPr="00F8385E">
        <w:rPr>
          <w:rFonts w:ascii="Arial" w:hAnsi="Arial" w:cs="Arial"/>
          <w:sz w:val="22"/>
          <w:szCs w:val="22"/>
          <w:lang w:val="pt-BR"/>
        </w:rPr>
        <w:t>convocatorio</w:t>
      </w:r>
      <w:proofErr w:type="spellEnd"/>
      <w:r w:rsidRPr="00F8385E">
        <w:rPr>
          <w:rFonts w:ascii="Arial" w:hAnsi="Arial" w:cs="Arial"/>
          <w:sz w:val="22"/>
          <w:szCs w:val="22"/>
          <w:lang w:val="pt-BR"/>
        </w:rPr>
        <w:t xml:space="preserve"> (edital).</w:t>
      </w:r>
    </w:p>
    <w:p w:rsidR="007B383D" w:rsidRPr="00F8385E" w:rsidRDefault="007B383D"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Declaramos, ainda, que estamos enquadradas no Regime de tributa</w:t>
      </w:r>
      <w:r w:rsidR="00F01FA0" w:rsidRPr="00F8385E">
        <w:rPr>
          <w:rFonts w:ascii="Arial" w:hAnsi="Arial" w:cs="Arial"/>
          <w:sz w:val="22"/>
          <w:szCs w:val="22"/>
          <w:lang w:val="pt-BR"/>
        </w:rPr>
        <w:t>ção</w:t>
      </w:r>
      <w:r w:rsidRPr="00F8385E">
        <w:rPr>
          <w:rFonts w:ascii="Arial" w:hAnsi="Arial" w:cs="Arial"/>
          <w:sz w:val="22"/>
          <w:szCs w:val="22"/>
          <w:lang w:val="pt-BR"/>
        </w:rPr>
        <w:t xml:space="preserve"> de Microempresa e Empresa de Pequeno Porte, conforme estabelece o artigo 3° da Lei Complementar 123, de 14 de dezembro de 2006.</w:t>
      </w:r>
    </w:p>
    <w:p w:rsidR="00752284" w:rsidRPr="00F8385E" w:rsidRDefault="00752284"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(Somente na </w:t>
      </w:r>
      <w:proofErr w:type="spellStart"/>
      <w:r w:rsidRPr="00F8385E">
        <w:rPr>
          <w:rFonts w:ascii="Arial" w:hAnsi="Arial" w:cs="Arial"/>
          <w:sz w:val="22"/>
          <w:szCs w:val="22"/>
          <w:lang w:val="pt-BR"/>
        </w:rPr>
        <w:t>hipotese</w:t>
      </w:r>
      <w:proofErr w:type="spellEnd"/>
      <w:r w:rsidRPr="00F8385E">
        <w:rPr>
          <w:rFonts w:ascii="Arial" w:hAnsi="Arial" w:cs="Arial"/>
          <w:sz w:val="22"/>
          <w:szCs w:val="22"/>
          <w:lang w:val="pt-BR"/>
        </w:rPr>
        <w:t xml:space="preserve"> de o licitante ser Microempresa ou Empresa de Pequeno Porte (ME/EPP).</w:t>
      </w:r>
    </w:p>
    <w:p w:rsidR="00752284" w:rsidRPr="00F8385E" w:rsidRDefault="00752284"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Data:</w:t>
      </w:r>
    </w:p>
    <w:p w:rsidR="00752284" w:rsidRPr="00F8385E" w:rsidRDefault="00752284"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Style w:val="MSGENFONTSTYLENAMETEMPLATEROLENUMBERMSGENFONTSTYLENAMEBYROLETEXT2MSGENFONTSTYLEMODIFERBOLD"/>
          <w:rFonts w:ascii="Arial" w:hAnsi="Arial" w:cs="Arial"/>
          <w:sz w:val="22"/>
          <w:szCs w:val="22"/>
          <w:lang w:val="pt-BR"/>
        </w:rPr>
        <w:t>Observa</w:t>
      </w:r>
      <w:r w:rsidR="00F01FA0" w:rsidRPr="00F8385E">
        <w:rPr>
          <w:rStyle w:val="MSGENFONTSTYLENAMETEMPLATEROLENUMBERMSGENFONTSTYLENAMEBYROLETEXT2MSGENFONTSTYLEMODIFERBOLD"/>
          <w:rFonts w:ascii="Arial" w:hAnsi="Arial" w:cs="Arial"/>
          <w:sz w:val="22"/>
          <w:szCs w:val="22"/>
          <w:lang w:val="pt-BR"/>
        </w:rPr>
        <w:t>ção</w:t>
      </w:r>
      <w:r w:rsidRPr="00F8385E">
        <w:rPr>
          <w:rFonts w:ascii="Arial" w:hAnsi="Arial" w:cs="Arial"/>
          <w:sz w:val="22"/>
          <w:szCs w:val="22"/>
          <w:lang w:val="pt-BR"/>
        </w:rPr>
        <w:t xml:space="preserve">: por </w:t>
      </w:r>
      <w:proofErr w:type="spellStart"/>
      <w:r w:rsidRPr="00F8385E">
        <w:rPr>
          <w:rFonts w:ascii="Arial" w:hAnsi="Arial" w:cs="Arial"/>
          <w:sz w:val="22"/>
          <w:szCs w:val="22"/>
          <w:lang w:val="pt-BR"/>
        </w:rPr>
        <w:t>forga</w:t>
      </w:r>
      <w:proofErr w:type="spellEnd"/>
      <w:r w:rsidRPr="00F8385E">
        <w:rPr>
          <w:rFonts w:ascii="Arial" w:hAnsi="Arial" w:cs="Arial"/>
          <w:sz w:val="22"/>
          <w:szCs w:val="22"/>
          <w:lang w:val="pt-BR"/>
        </w:rPr>
        <w:t xml:space="preserve"> da legisla</w:t>
      </w:r>
      <w:r w:rsidR="00F01FA0" w:rsidRPr="00F8385E">
        <w:rPr>
          <w:rFonts w:ascii="Arial" w:hAnsi="Arial" w:cs="Arial"/>
          <w:sz w:val="22"/>
          <w:szCs w:val="22"/>
          <w:lang w:val="pt-BR"/>
        </w:rPr>
        <w:t>ção</w:t>
      </w:r>
      <w:r w:rsidRPr="00F8385E">
        <w:rPr>
          <w:rFonts w:ascii="Arial" w:hAnsi="Arial" w:cs="Arial"/>
          <w:sz w:val="22"/>
          <w:szCs w:val="22"/>
          <w:lang w:val="pt-BR"/>
        </w:rPr>
        <w:t xml:space="preserve"> vigente, e vedada a identifica</w:t>
      </w:r>
      <w:r w:rsidR="00F01FA0" w:rsidRPr="00F8385E">
        <w:rPr>
          <w:rFonts w:ascii="Arial" w:hAnsi="Arial" w:cs="Arial"/>
          <w:sz w:val="22"/>
          <w:szCs w:val="22"/>
          <w:lang w:val="pt-BR"/>
        </w:rPr>
        <w:t>ção</w:t>
      </w:r>
      <w:r w:rsidRPr="00F8385E">
        <w:rPr>
          <w:rFonts w:ascii="Arial" w:hAnsi="Arial" w:cs="Arial"/>
          <w:sz w:val="22"/>
          <w:szCs w:val="22"/>
          <w:lang w:val="pt-BR"/>
        </w:rPr>
        <w:t xml:space="preserve"> do licitante.</w:t>
      </w:r>
    </w:p>
    <w:p w:rsidR="00A16632" w:rsidRPr="00F8385E" w:rsidRDefault="00752284" w:rsidP="00752284">
      <w:pPr>
        <w:pStyle w:val="SemEspaamento"/>
        <w:tabs>
          <w:tab w:val="left" w:pos="4006"/>
        </w:tabs>
        <w:jc w:val="both"/>
        <w:rPr>
          <w:rFonts w:ascii="Arial" w:hAnsi="Arial" w:cs="Arial"/>
          <w:sz w:val="22"/>
          <w:szCs w:val="22"/>
          <w:lang w:val="pt-BR"/>
        </w:rPr>
      </w:pPr>
      <w:r w:rsidRPr="00F8385E">
        <w:rPr>
          <w:rFonts w:ascii="Arial" w:hAnsi="Arial" w:cs="Arial"/>
          <w:sz w:val="22"/>
          <w:szCs w:val="22"/>
          <w:lang w:val="pt-BR"/>
        </w:rPr>
        <w:tab/>
      </w:r>
    </w:p>
    <w:p w:rsidR="00752284" w:rsidRPr="00F8385E" w:rsidRDefault="00752284" w:rsidP="00752284">
      <w:pPr>
        <w:pStyle w:val="SemEspaamento"/>
        <w:tabs>
          <w:tab w:val="left" w:pos="4006"/>
        </w:tabs>
        <w:jc w:val="both"/>
        <w:rPr>
          <w:rFonts w:ascii="Arial" w:hAnsi="Arial" w:cs="Arial"/>
          <w:sz w:val="22"/>
          <w:szCs w:val="22"/>
          <w:lang w:val="pt-BR"/>
        </w:rPr>
      </w:pPr>
    </w:p>
    <w:p w:rsidR="00752284" w:rsidRPr="00F8385E" w:rsidRDefault="00752284" w:rsidP="00752284">
      <w:pPr>
        <w:pStyle w:val="SemEspaamento"/>
        <w:tabs>
          <w:tab w:val="left" w:pos="4006"/>
        </w:tabs>
        <w:jc w:val="both"/>
        <w:rPr>
          <w:rFonts w:ascii="Arial" w:hAnsi="Arial" w:cs="Arial"/>
          <w:sz w:val="22"/>
          <w:szCs w:val="22"/>
          <w:lang w:val="pt-BR"/>
        </w:rPr>
      </w:pPr>
    </w:p>
    <w:p w:rsidR="00752284" w:rsidRPr="00F8385E" w:rsidRDefault="00752284" w:rsidP="00752284">
      <w:pPr>
        <w:pStyle w:val="SemEspaamento"/>
        <w:tabs>
          <w:tab w:val="left" w:pos="4006"/>
        </w:tabs>
        <w:jc w:val="both"/>
        <w:rPr>
          <w:rFonts w:ascii="Arial" w:hAnsi="Arial" w:cs="Arial"/>
          <w:sz w:val="22"/>
          <w:szCs w:val="22"/>
          <w:lang w:val="pt-BR"/>
        </w:rPr>
      </w:pPr>
    </w:p>
    <w:p w:rsidR="00552D3B" w:rsidRPr="00F8385E" w:rsidRDefault="00552D3B" w:rsidP="00752284">
      <w:pPr>
        <w:pStyle w:val="SemEspaamento"/>
        <w:tabs>
          <w:tab w:val="left" w:pos="4006"/>
        </w:tabs>
        <w:jc w:val="both"/>
        <w:rPr>
          <w:rFonts w:ascii="Arial" w:hAnsi="Arial" w:cs="Arial"/>
          <w:sz w:val="22"/>
          <w:szCs w:val="22"/>
          <w:lang w:val="pt-BR"/>
        </w:rPr>
      </w:pPr>
    </w:p>
    <w:p w:rsidR="00552D3B" w:rsidRPr="00F8385E" w:rsidRDefault="00552D3B" w:rsidP="00752284">
      <w:pPr>
        <w:pStyle w:val="SemEspaamento"/>
        <w:tabs>
          <w:tab w:val="left" w:pos="4006"/>
        </w:tabs>
        <w:jc w:val="both"/>
        <w:rPr>
          <w:rFonts w:ascii="Arial" w:hAnsi="Arial" w:cs="Arial"/>
          <w:sz w:val="22"/>
          <w:szCs w:val="22"/>
          <w:lang w:val="pt-BR"/>
        </w:rPr>
      </w:pPr>
    </w:p>
    <w:p w:rsidR="00552D3B" w:rsidRPr="00F8385E" w:rsidRDefault="00552D3B" w:rsidP="00752284">
      <w:pPr>
        <w:pStyle w:val="SemEspaamento"/>
        <w:tabs>
          <w:tab w:val="left" w:pos="4006"/>
        </w:tabs>
        <w:jc w:val="both"/>
        <w:rPr>
          <w:rFonts w:ascii="Arial" w:hAnsi="Arial" w:cs="Arial"/>
          <w:sz w:val="22"/>
          <w:szCs w:val="22"/>
          <w:lang w:val="pt-BR"/>
        </w:rPr>
      </w:pPr>
    </w:p>
    <w:p w:rsidR="00752284" w:rsidRPr="00F8385E" w:rsidRDefault="00752284" w:rsidP="00752284">
      <w:pPr>
        <w:pStyle w:val="SemEspaamento"/>
        <w:tabs>
          <w:tab w:val="left" w:pos="4006"/>
        </w:tabs>
        <w:jc w:val="both"/>
        <w:rPr>
          <w:rFonts w:ascii="Arial" w:hAnsi="Arial" w:cs="Arial"/>
          <w:sz w:val="22"/>
          <w:szCs w:val="22"/>
          <w:lang w:val="pt-BR"/>
        </w:rPr>
      </w:pPr>
    </w:p>
    <w:p w:rsidR="00752284" w:rsidRPr="00F8385E" w:rsidRDefault="00752284" w:rsidP="00752284">
      <w:pPr>
        <w:pStyle w:val="SemEspaamento"/>
        <w:tabs>
          <w:tab w:val="left" w:pos="4006"/>
        </w:tabs>
        <w:jc w:val="both"/>
        <w:rPr>
          <w:rFonts w:ascii="Arial" w:hAnsi="Arial" w:cs="Arial"/>
          <w:sz w:val="22"/>
          <w:szCs w:val="22"/>
          <w:lang w:val="pt-BR"/>
        </w:rPr>
      </w:pPr>
    </w:p>
    <w:p w:rsidR="00752284" w:rsidRPr="00F8385E" w:rsidRDefault="00752284" w:rsidP="00752284">
      <w:pPr>
        <w:pStyle w:val="SemEspaamento"/>
        <w:tabs>
          <w:tab w:val="left" w:pos="4006"/>
        </w:tabs>
        <w:jc w:val="both"/>
        <w:rPr>
          <w:rFonts w:ascii="Arial" w:hAnsi="Arial" w:cs="Arial"/>
          <w:sz w:val="22"/>
          <w:szCs w:val="22"/>
          <w:lang w:val="pt-BR"/>
        </w:rPr>
      </w:pPr>
    </w:p>
    <w:p w:rsidR="00E04D00" w:rsidRPr="00F8385E" w:rsidRDefault="00E04D00" w:rsidP="00E04D00">
      <w:pPr>
        <w:jc w:val="center"/>
        <w:rPr>
          <w:rFonts w:ascii="Arial" w:eastAsia="Arial Unicode MS" w:hAnsi="Arial" w:cs="Arial"/>
          <w:b/>
          <w:sz w:val="22"/>
          <w:szCs w:val="22"/>
          <w:lang w:val="pt-BR"/>
        </w:rPr>
      </w:pPr>
      <w:bookmarkStart w:id="41" w:name="bookmark79"/>
      <w:r w:rsidRPr="00F8385E">
        <w:rPr>
          <w:rFonts w:ascii="Arial" w:eastAsia="Arial Unicode MS" w:hAnsi="Arial" w:cs="Arial"/>
          <w:b/>
          <w:sz w:val="22"/>
          <w:szCs w:val="22"/>
          <w:lang w:val="pt-BR"/>
        </w:rPr>
        <w:lastRenderedPageBreak/>
        <w:t xml:space="preserve">PREGÃO ELETRÔNICO: Nº </w:t>
      </w:r>
      <w:r w:rsidR="00436A19" w:rsidRPr="00F8385E">
        <w:rPr>
          <w:rFonts w:ascii="Arial" w:eastAsia="Arial Unicode MS" w:hAnsi="Arial" w:cs="Arial"/>
          <w:b/>
          <w:sz w:val="22"/>
          <w:szCs w:val="22"/>
          <w:lang w:val="pt-BR"/>
        </w:rPr>
        <w:t>034/2022</w:t>
      </w:r>
      <w:r w:rsidRPr="00F8385E">
        <w:rPr>
          <w:rFonts w:ascii="Arial" w:eastAsia="Arial Unicode MS" w:hAnsi="Arial" w:cs="Arial"/>
          <w:b/>
          <w:sz w:val="22"/>
          <w:szCs w:val="22"/>
          <w:lang w:val="pt-BR"/>
        </w:rPr>
        <w:t xml:space="preserve"> – SISTEMA DE REGISTRO DE PREÇOS</w:t>
      </w:r>
    </w:p>
    <w:p w:rsidR="00E04D00" w:rsidRPr="00F8385E" w:rsidRDefault="00E04D00" w:rsidP="00E04D00">
      <w:pPr>
        <w:jc w:val="center"/>
        <w:rPr>
          <w:rFonts w:ascii="Arial" w:eastAsia="Arial Unicode MS" w:hAnsi="Arial" w:cs="Arial"/>
          <w:b/>
          <w:sz w:val="22"/>
          <w:szCs w:val="22"/>
          <w:lang w:val="pt-BR"/>
        </w:rPr>
      </w:pPr>
    </w:p>
    <w:p w:rsidR="0040288C" w:rsidRPr="00F8385E" w:rsidRDefault="0040288C" w:rsidP="00752284">
      <w:pPr>
        <w:pStyle w:val="SemEspaamento"/>
        <w:jc w:val="center"/>
        <w:rPr>
          <w:rFonts w:ascii="Arial" w:hAnsi="Arial" w:cs="Arial"/>
          <w:sz w:val="22"/>
          <w:szCs w:val="22"/>
          <w:lang w:val="pt-BR"/>
        </w:rPr>
      </w:pPr>
    </w:p>
    <w:p w:rsidR="0040288C" w:rsidRPr="00F8385E" w:rsidRDefault="0040288C" w:rsidP="00752284">
      <w:pPr>
        <w:pStyle w:val="SemEspaamento"/>
        <w:jc w:val="center"/>
        <w:rPr>
          <w:rFonts w:ascii="Arial" w:hAnsi="Arial" w:cs="Arial"/>
          <w:sz w:val="22"/>
          <w:szCs w:val="22"/>
          <w:lang w:val="pt-BR"/>
        </w:rPr>
      </w:pPr>
    </w:p>
    <w:p w:rsidR="00752284" w:rsidRPr="00F8385E" w:rsidRDefault="00CE67D1" w:rsidP="00752284">
      <w:pPr>
        <w:pStyle w:val="SemEspaamento"/>
        <w:jc w:val="center"/>
        <w:rPr>
          <w:rFonts w:ascii="Arial" w:hAnsi="Arial" w:cs="Arial"/>
          <w:b/>
          <w:sz w:val="22"/>
          <w:szCs w:val="22"/>
          <w:lang w:val="pt-BR"/>
        </w:rPr>
      </w:pPr>
      <w:r w:rsidRPr="00F8385E">
        <w:rPr>
          <w:rFonts w:ascii="Arial" w:hAnsi="Arial" w:cs="Arial"/>
          <w:b/>
          <w:sz w:val="22"/>
          <w:szCs w:val="22"/>
          <w:lang w:val="pt-BR"/>
        </w:rPr>
        <w:t xml:space="preserve">ANEXO XI </w:t>
      </w:r>
    </w:p>
    <w:p w:rsidR="00A16632" w:rsidRPr="00F8385E" w:rsidRDefault="00CE67D1" w:rsidP="00752284">
      <w:pPr>
        <w:pStyle w:val="SemEspaamento"/>
        <w:jc w:val="center"/>
        <w:rPr>
          <w:rFonts w:ascii="Arial" w:hAnsi="Arial" w:cs="Arial"/>
          <w:sz w:val="22"/>
          <w:szCs w:val="22"/>
          <w:lang w:val="pt-BR"/>
        </w:rPr>
      </w:pPr>
      <w:r w:rsidRPr="00F8385E">
        <w:rPr>
          <w:rFonts w:ascii="Arial" w:hAnsi="Arial" w:cs="Arial"/>
          <w:sz w:val="22"/>
          <w:szCs w:val="22"/>
          <w:lang w:val="pt-BR"/>
        </w:rPr>
        <w:t>Modelo Carta Proposta do objeto</w:t>
      </w:r>
      <w:bookmarkEnd w:id="41"/>
    </w:p>
    <w:p w:rsidR="00752284" w:rsidRPr="00F8385E" w:rsidRDefault="00752284" w:rsidP="00752284">
      <w:pPr>
        <w:pStyle w:val="SemEspaamento"/>
        <w:jc w:val="center"/>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(Local e data)</w:t>
      </w:r>
    </w:p>
    <w:p w:rsidR="00752284" w:rsidRPr="00F8385E" w:rsidRDefault="00752284"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Prefeitura Municipal de </w:t>
      </w:r>
      <w:r w:rsidR="00DD186B" w:rsidRPr="00F8385E">
        <w:rPr>
          <w:rFonts w:ascii="Arial" w:hAnsi="Arial" w:cs="Arial"/>
          <w:sz w:val="22"/>
          <w:szCs w:val="22"/>
          <w:lang w:val="pt-BR"/>
        </w:rPr>
        <w:t>SÃO JOÃO DOS PATOS</w:t>
      </w:r>
      <w:r w:rsidRPr="00F8385E">
        <w:rPr>
          <w:rFonts w:ascii="Arial" w:hAnsi="Arial" w:cs="Arial"/>
          <w:sz w:val="22"/>
          <w:szCs w:val="22"/>
          <w:lang w:val="pt-BR"/>
        </w:rPr>
        <w:t>/MA - MA.</w:t>
      </w:r>
    </w:p>
    <w:p w:rsidR="00752284" w:rsidRPr="00F8385E" w:rsidRDefault="00CE67D1" w:rsidP="00E12AD9">
      <w:pPr>
        <w:pStyle w:val="SemEspaamento"/>
        <w:jc w:val="both"/>
        <w:rPr>
          <w:rFonts w:ascii="Arial" w:hAnsi="Arial" w:cs="Arial"/>
          <w:sz w:val="22"/>
          <w:szCs w:val="22"/>
          <w:lang w:val="pt-BR"/>
        </w:rPr>
      </w:pPr>
      <w:proofErr w:type="spellStart"/>
      <w:r w:rsidRPr="00F8385E">
        <w:rPr>
          <w:rFonts w:ascii="Arial" w:hAnsi="Arial" w:cs="Arial"/>
          <w:sz w:val="22"/>
          <w:szCs w:val="22"/>
          <w:lang w:val="pt-BR"/>
        </w:rPr>
        <w:t>Comissao</w:t>
      </w:r>
      <w:proofErr w:type="spellEnd"/>
      <w:r w:rsidRPr="00F8385E">
        <w:rPr>
          <w:rFonts w:ascii="Arial" w:hAnsi="Arial" w:cs="Arial"/>
          <w:sz w:val="22"/>
          <w:szCs w:val="22"/>
          <w:lang w:val="pt-BR"/>
        </w:rPr>
        <w:t xml:space="preserve"> Permanente de </w:t>
      </w:r>
      <w:r w:rsidR="00724207" w:rsidRPr="00F8385E">
        <w:rPr>
          <w:rFonts w:ascii="Arial" w:hAnsi="Arial" w:cs="Arial"/>
          <w:sz w:val="22"/>
          <w:szCs w:val="22"/>
          <w:lang w:val="pt-BR"/>
        </w:rPr>
        <w:t>Licitações</w:t>
      </w:r>
      <w:r w:rsidRPr="00F8385E">
        <w:rPr>
          <w:rFonts w:ascii="Arial" w:hAnsi="Arial" w:cs="Arial"/>
          <w:sz w:val="22"/>
          <w:szCs w:val="22"/>
          <w:lang w:val="pt-BR"/>
        </w:rPr>
        <w:t xml:space="preserve"> - CPL </w:t>
      </w: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Ref.: </w:t>
      </w:r>
      <w:r w:rsidR="0074146B" w:rsidRPr="00F8385E">
        <w:rPr>
          <w:rStyle w:val="MSGENFONTSTYLENAMETEMPLATEROLENUMBERMSGENFONTSTYLENAMEBYROLETEXT2MSGENFONTSTYLEMODIFERBOLD"/>
          <w:rFonts w:ascii="Arial" w:hAnsi="Arial" w:cs="Arial"/>
          <w:sz w:val="22"/>
          <w:szCs w:val="22"/>
          <w:lang w:val="pt-BR"/>
        </w:rPr>
        <w:t>Pregão ELETRÔNICO</w:t>
      </w:r>
      <w:r w:rsidRPr="00F8385E">
        <w:rPr>
          <w:rStyle w:val="MSGENFONTSTYLENAMETEMPLATEROLENUMBERMSGENFONTSTYLENAMEBYROLETEXT2MSGENFONTSTYLEMODIFERBOLD"/>
          <w:rFonts w:ascii="Arial" w:hAnsi="Arial" w:cs="Arial"/>
          <w:sz w:val="22"/>
          <w:szCs w:val="22"/>
          <w:lang w:val="pt-BR"/>
        </w:rPr>
        <w:t xml:space="preserve"> n°</w:t>
      </w:r>
      <w:r w:rsidR="007B383D" w:rsidRPr="00F8385E">
        <w:rPr>
          <w:rStyle w:val="MSGENFONTSTYLENAMETEMPLATEROLENUMBERMSGENFONTSTYLENAMEBYROLETEXT2MSGENFONTSTYLEMODIFERBOLD"/>
          <w:rFonts w:ascii="Arial" w:hAnsi="Arial" w:cs="Arial"/>
          <w:sz w:val="22"/>
          <w:szCs w:val="22"/>
          <w:lang w:val="pt-BR"/>
        </w:rPr>
        <w:t xml:space="preserve"> </w:t>
      </w:r>
      <w:r w:rsidR="00436A19" w:rsidRPr="00F8385E">
        <w:rPr>
          <w:rStyle w:val="MSGENFONTSTYLENAMETEMPLATEROLENUMBERMSGENFONTSTYLENAMEBYROLETEXT2MSGENFONTSTYLEMODIFERBOLD"/>
          <w:rFonts w:ascii="Arial" w:hAnsi="Arial" w:cs="Arial"/>
          <w:sz w:val="22"/>
          <w:szCs w:val="22"/>
          <w:lang w:val="pt-BR"/>
        </w:rPr>
        <w:t>034/2022</w:t>
      </w:r>
      <w:r w:rsidRPr="00F8385E">
        <w:rPr>
          <w:rStyle w:val="MSGENFONTSTYLENAMETEMPLATEROLENUMBERMSGENFONTSTYLENAMEBYROLETEXT2MSGENFONTSTYLEMODIFERBOLD"/>
          <w:rFonts w:ascii="Arial" w:hAnsi="Arial" w:cs="Arial"/>
          <w:sz w:val="22"/>
          <w:szCs w:val="22"/>
          <w:lang w:val="pt-BR"/>
        </w:rPr>
        <w:tab/>
        <w:t>.</w:t>
      </w:r>
    </w:p>
    <w:p w:rsidR="00752284" w:rsidRPr="00F8385E" w:rsidRDefault="00752284" w:rsidP="00E12AD9">
      <w:pPr>
        <w:pStyle w:val="SemEspaamento"/>
        <w:jc w:val="both"/>
        <w:rPr>
          <w:rFonts w:ascii="Arial" w:hAnsi="Arial" w:cs="Arial"/>
          <w:sz w:val="22"/>
          <w:szCs w:val="22"/>
          <w:lang w:val="pt-BR"/>
        </w:rPr>
      </w:pPr>
    </w:p>
    <w:p w:rsidR="00752284" w:rsidRPr="00F8385E" w:rsidRDefault="00752284"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Prezados Senhores,</w:t>
      </w:r>
    </w:p>
    <w:p w:rsidR="00752284" w:rsidRPr="00F8385E" w:rsidRDefault="00752284" w:rsidP="00E12AD9">
      <w:pPr>
        <w:pStyle w:val="SemEspaamento"/>
        <w:jc w:val="both"/>
        <w:rPr>
          <w:rFonts w:ascii="Arial" w:hAnsi="Arial" w:cs="Arial"/>
          <w:sz w:val="22"/>
          <w:szCs w:val="22"/>
          <w:lang w:val="pt-BR"/>
        </w:rPr>
      </w:pPr>
    </w:p>
    <w:p w:rsidR="00752284" w:rsidRPr="00F8385E" w:rsidRDefault="00752284" w:rsidP="00E12AD9">
      <w:pPr>
        <w:pStyle w:val="SemEspaamento"/>
        <w:jc w:val="both"/>
        <w:rPr>
          <w:rFonts w:ascii="Arial" w:hAnsi="Arial" w:cs="Arial"/>
          <w:sz w:val="22"/>
          <w:szCs w:val="22"/>
          <w:lang w:val="pt-BR"/>
        </w:rPr>
      </w:pPr>
    </w:p>
    <w:p w:rsidR="00A16632" w:rsidRPr="00F8385E" w:rsidRDefault="00144620" w:rsidP="00E12AD9">
      <w:pPr>
        <w:pStyle w:val="SemEspaamento"/>
        <w:jc w:val="both"/>
        <w:rPr>
          <w:rFonts w:ascii="Arial" w:hAnsi="Arial" w:cs="Arial"/>
          <w:sz w:val="22"/>
          <w:szCs w:val="22"/>
          <w:lang w:val="pt-BR"/>
        </w:rPr>
      </w:pPr>
      <w:r w:rsidRPr="00F8385E">
        <w:rPr>
          <w:rFonts w:ascii="Arial" w:hAnsi="Arial" w:cs="Arial"/>
          <w:sz w:val="22"/>
          <w:szCs w:val="22"/>
          <w:lang w:val="pt-BR"/>
        </w:rPr>
        <w:t>Após</w:t>
      </w:r>
      <w:r w:rsidR="00CE67D1" w:rsidRPr="00F8385E">
        <w:rPr>
          <w:rFonts w:ascii="Arial" w:hAnsi="Arial" w:cs="Arial"/>
          <w:sz w:val="22"/>
          <w:szCs w:val="22"/>
          <w:lang w:val="pt-BR"/>
        </w:rPr>
        <w:t xml:space="preserve"> cuidadoso exame e estudo do </w:t>
      </w:r>
      <w:r w:rsidR="0074146B" w:rsidRPr="00F8385E">
        <w:rPr>
          <w:rFonts w:ascii="Arial" w:hAnsi="Arial" w:cs="Arial"/>
          <w:sz w:val="22"/>
          <w:szCs w:val="22"/>
          <w:lang w:val="pt-BR"/>
        </w:rPr>
        <w:t>Pregão ELETRÔNICO</w:t>
      </w:r>
      <w:r w:rsidR="00CE67D1" w:rsidRPr="00F8385E">
        <w:rPr>
          <w:rFonts w:ascii="Arial" w:hAnsi="Arial" w:cs="Arial"/>
          <w:sz w:val="22"/>
          <w:szCs w:val="22"/>
          <w:lang w:val="pt-BR"/>
        </w:rPr>
        <w:t xml:space="preserve"> em referenda, com os quais estamos plenamente de acordo, apresentamos nossa proposta para </w:t>
      </w:r>
      <w:r w:rsidR="007B383D" w:rsidRPr="00F8385E">
        <w:rPr>
          <w:rFonts w:ascii="Arial" w:hAnsi="Arial" w:cs="Arial"/>
          <w:sz w:val="22"/>
          <w:szCs w:val="22"/>
          <w:lang w:val="pt-BR"/>
        </w:rPr>
        <w:t>o</w:t>
      </w:r>
      <w:r w:rsidR="00CE67D1" w:rsidRPr="00F8385E">
        <w:rPr>
          <w:rFonts w:ascii="Arial" w:hAnsi="Arial" w:cs="Arial"/>
          <w:sz w:val="22"/>
          <w:szCs w:val="22"/>
          <w:lang w:val="pt-BR"/>
        </w:rPr>
        <w:t xml:space="preserve"> </w:t>
      </w:r>
      <w:r w:rsidR="00E01716" w:rsidRPr="00F8385E">
        <w:rPr>
          <w:rFonts w:ascii="Arial" w:hAnsi="Arial" w:cs="Arial"/>
          <w:sz w:val="22"/>
          <w:szCs w:val="22"/>
          <w:lang w:val="pt-BR"/>
        </w:rPr>
        <w:t>f</w:t>
      </w:r>
      <w:r w:rsidR="00CE67D1" w:rsidRPr="00F8385E">
        <w:rPr>
          <w:rFonts w:ascii="Arial" w:hAnsi="Arial" w:cs="Arial"/>
          <w:sz w:val="22"/>
          <w:szCs w:val="22"/>
          <w:lang w:val="pt-BR"/>
        </w:rPr>
        <w:t>utur</w:t>
      </w:r>
      <w:r w:rsidR="00E01716" w:rsidRPr="00F8385E">
        <w:rPr>
          <w:rFonts w:ascii="Arial" w:hAnsi="Arial" w:cs="Arial"/>
          <w:sz w:val="22"/>
          <w:szCs w:val="22"/>
          <w:lang w:val="pt-BR"/>
        </w:rPr>
        <w:t>o</w:t>
      </w:r>
      <w:r w:rsidR="00CE67D1" w:rsidRPr="00F8385E">
        <w:rPr>
          <w:rFonts w:ascii="Arial" w:hAnsi="Arial" w:cs="Arial"/>
          <w:sz w:val="22"/>
          <w:szCs w:val="22"/>
          <w:lang w:val="pt-BR"/>
        </w:rPr>
        <w:t xml:space="preserve"> e eventual </w:t>
      </w:r>
      <w:r w:rsidR="007B383D" w:rsidRPr="00F8385E">
        <w:rPr>
          <w:rFonts w:ascii="Arial" w:hAnsi="Arial" w:cs="Arial"/>
          <w:sz w:val="22"/>
          <w:szCs w:val="22"/>
          <w:lang w:val="pt-BR"/>
        </w:rPr>
        <w:t xml:space="preserve"> </w:t>
      </w:r>
      <w:r w:rsidR="006B1160" w:rsidRPr="00F8385E">
        <w:rPr>
          <w:rFonts w:ascii="Arial" w:hAnsi="Arial" w:cs="Arial"/>
          <w:sz w:val="22"/>
          <w:szCs w:val="22"/>
          <w:lang w:val="pt-BR"/>
        </w:rPr>
        <w:t xml:space="preserve"> </w:t>
      </w:r>
      <w:r w:rsidR="003A52DC" w:rsidRPr="00F8385E">
        <w:rPr>
          <w:rFonts w:ascii="Arial" w:hAnsi="Arial" w:cs="Arial"/>
          <w:sz w:val="22"/>
          <w:szCs w:val="22"/>
          <w:lang w:val="pt-BR"/>
        </w:rPr>
        <w:t xml:space="preserve">fornecimento de materiais permanentes diversos (Longarinas, armários, birôs, estantes, </w:t>
      </w:r>
      <w:proofErr w:type="spellStart"/>
      <w:r w:rsidR="003A52DC" w:rsidRPr="00F8385E">
        <w:rPr>
          <w:rFonts w:ascii="Arial" w:hAnsi="Arial" w:cs="Arial"/>
          <w:sz w:val="22"/>
          <w:szCs w:val="22"/>
          <w:lang w:val="pt-BR"/>
        </w:rPr>
        <w:t>eletroeletronicos</w:t>
      </w:r>
      <w:proofErr w:type="spellEnd"/>
      <w:r w:rsidR="003A52DC" w:rsidRPr="00F8385E">
        <w:rPr>
          <w:rFonts w:ascii="Arial" w:hAnsi="Arial" w:cs="Arial"/>
          <w:sz w:val="22"/>
          <w:szCs w:val="22"/>
          <w:lang w:val="pt-BR"/>
        </w:rPr>
        <w:t xml:space="preserve"> e outros) para atender as necessidades da </w:t>
      </w:r>
      <w:r w:rsidR="00436A19" w:rsidRPr="00F8385E">
        <w:rPr>
          <w:rFonts w:ascii="Arial" w:hAnsi="Arial" w:cs="Arial"/>
          <w:sz w:val="22"/>
          <w:szCs w:val="22"/>
          <w:lang w:val="pt-BR"/>
        </w:rPr>
        <w:t>Secretaria Municipal de Administração</w:t>
      </w:r>
      <w:r w:rsidR="00CE67D1" w:rsidRPr="00F8385E">
        <w:rPr>
          <w:rFonts w:ascii="Arial" w:hAnsi="Arial" w:cs="Arial"/>
          <w:sz w:val="22"/>
          <w:szCs w:val="22"/>
          <w:lang w:val="pt-BR"/>
        </w:rPr>
        <w:t xml:space="preserve">, de interesse do </w:t>
      </w:r>
      <w:proofErr w:type="spellStart"/>
      <w:r w:rsidR="00CE67D1" w:rsidRPr="00F8385E">
        <w:rPr>
          <w:rFonts w:ascii="Arial" w:hAnsi="Arial" w:cs="Arial"/>
          <w:sz w:val="22"/>
          <w:szCs w:val="22"/>
          <w:lang w:val="pt-BR"/>
        </w:rPr>
        <w:t>Municipio</w:t>
      </w:r>
      <w:proofErr w:type="spellEnd"/>
      <w:r w:rsidR="00CE67D1" w:rsidRPr="00F8385E">
        <w:rPr>
          <w:rFonts w:ascii="Arial" w:hAnsi="Arial" w:cs="Arial"/>
          <w:sz w:val="22"/>
          <w:szCs w:val="22"/>
          <w:lang w:val="pt-BR"/>
        </w:rPr>
        <w:t xml:space="preserve"> de </w:t>
      </w:r>
      <w:r w:rsidR="00DD186B" w:rsidRPr="00F8385E">
        <w:rPr>
          <w:rFonts w:ascii="Arial" w:hAnsi="Arial" w:cs="Arial"/>
          <w:sz w:val="22"/>
          <w:szCs w:val="22"/>
          <w:lang w:val="pt-BR"/>
        </w:rPr>
        <w:t>SÃO JOÃO DOS PATOS</w:t>
      </w:r>
      <w:r w:rsidR="00CE67D1" w:rsidRPr="00F8385E">
        <w:rPr>
          <w:rFonts w:ascii="Arial" w:hAnsi="Arial" w:cs="Arial"/>
          <w:sz w:val="22"/>
          <w:szCs w:val="22"/>
          <w:lang w:val="pt-BR"/>
        </w:rPr>
        <w:t>/MA,  objeto do certame.</w:t>
      </w:r>
    </w:p>
    <w:p w:rsidR="00752284" w:rsidRPr="00F8385E" w:rsidRDefault="00752284" w:rsidP="00E12AD9">
      <w:pPr>
        <w:pStyle w:val="SemEspaamento"/>
        <w:jc w:val="both"/>
        <w:rPr>
          <w:rFonts w:ascii="Arial" w:hAnsi="Arial" w:cs="Arial"/>
          <w:sz w:val="22"/>
          <w:szCs w:val="22"/>
          <w:lang w:val="pt-BR"/>
        </w:rPr>
      </w:pPr>
    </w:p>
    <w:p w:rsidR="00752284" w:rsidRPr="00F8385E" w:rsidRDefault="00752284"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O valor global de nossa proposta e de R$</w:t>
      </w:r>
      <w:r w:rsidRPr="00F8385E">
        <w:rPr>
          <w:rFonts w:ascii="Arial" w:hAnsi="Arial" w:cs="Arial"/>
          <w:sz w:val="22"/>
          <w:szCs w:val="22"/>
          <w:lang w:val="pt-BR"/>
        </w:rPr>
        <w:tab/>
        <w:t>(</w:t>
      </w:r>
      <w:r w:rsidR="0074146B" w:rsidRPr="00F8385E">
        <w:rPr>
          <w:rFonts w:ascii="Arial" w:hAnsi="Arial" w:cs="Arial"/>
          <w:sz w:val="22"/>
          <w:szCs w:val="22"/>
          <w:lang w:val="pt-BR"/>
        </w:rPr>
        <w:t>….</w:t>
      </w:r>
      <w:r w:rsidRPr="00F8385E">
        <w:rPr>
          <w:rFonts w:ascii="Arial" w:hAnsi="Arial" w:cs="Arial"/>
          <w:sz w:val="22"/>
          <w:szCs w:val="22"/>
          <w:lang w:val="pt-BR"/>
        </w:rPr>
        <w:tab/>
      </w:r>
      <w:r w:rsidRPr="00F8385E">
        <w:rPr>
          <w:rStyle w:val="MSGENFONTSTYLENAMETEMPLATEROLENUMBERMSGENFONTSTYLENAMEBYROLETEXT2MSGENFONTSTYLEMODIFERSIZE11MSGENFONTSTYLEMODIFERBOLDMSGENFONTSTYLEMODIFERITALIC1"/>
          <w:rFonts w:ascii="Arial" w:hAnsi="Arial" w:cs="Arial"/>
          <w:lang w:val="pt-BR"/>
        </w:rPr>
        <w:t>extenso</w:t>
      </w:r>
      <w:r w:rsidRPr="00F8385E">
        <w:rPr>
          <w:rFonts w:ascii="Arial" w:hAnsi="Arial" w:cs="Arial"/>
          <w:sz w:val="22"/>
          <w:szCs w:val="22"/>
          <w:lang w:val="pt-BR"/>
        </w:rPr>
        <w:tab/>
        <w:t>), conforme detalhado</w:t>
      </w:r>
      <w:r w:rsidR="0074146B" w:rsidRPr="00F8385E">
        <w:rPr>
          <w:rFonts w:ascii="Arial" w:hAnsi="Arial" w:cs="Arial"/>
          <w:sz w:val="22"/>
          <w:szCs w:val="22"/>
          <w:lang w:val="pt-BR"/>
        </w:rPr>
        <w:t xml:space="preserve"> </w:t>
      </w:r>
      <w:r w:rsidRPr="00F8385E">
        <w:rPr>
          <w:rFonts w:ascii="Arial" w:hAnsi="Arial" w:cs="Arial"/>
          <w:sz w:val="22"/>
          <w:szCs w:val="22"/>
          <w:lang w:val="pt-BR"/>
        </w:rPr>
        <w:t xml:space="preserve">na Planilha de Quantidades e </w:t>
      </w:r>
      <w:r w:rsidR="00724207" w:rsidRPr="00F8385E">
        <w:rPr>
          <w:rFonts w:ascii="Arial" w:hAnsi="Arial" w:cs="Arial"/>
          <w:sz w:val="22"/>
          <w:szCs w:val="22"/>
          <w:lang w:val="pt-BR"/>
        </w:rPr>
        <w:t>Preços</w:t>
      </w:r>
      <w:r w:rsidRPr="00F8385E">
        <w:rPr>
          <w:rFonts w:ascii="Arial" w:hAnsi="Arial" w:cs="Arial"/>
          <w:sz w:val="22"/>
          <w:szCs w:val="22"/>
          <w:lang w:val="pt-BR"/>
        </w:rPr>
        <w:t xml:space="preserve"> anexa.</w:t>
      </w:r>
    </w:p>
    <w:p w:rsidR="00752284" w:rsidRPr="00F8385E" w:rsidRDefault="00752284"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Estamos cientes de que os quantitativos constantes da Planilha de Quantidades e </w:t>
      </w:r>
      <w:r w:rsidR="00724207" w:rsidRPr="00F8385E">
        <w:rPr>
          <w:rFonts w:ascii="Arial" w:hAnsi="Arial" w:cs="Arial"/>
          <w:sz w:val="22"/>
          <w:szCs w:val="22"/>
          <w:lang w:val="pt-BR"/>
        </w:rPr>
        <w:t>Preços</w:t>
      </w:r>
      <w:r w:rsidRPr="00F8385E">
        <w:rPr>
          <w:rFonts w:ascii="Arial" w:hAnsi="Arial" w:cs="Arial"/>
          <w:sz w:val="22"/>
          <w:szCs w:val="22"/>
          <w:lang w:val="pt-BR"/>
        </w:rPr>
        <w:t xml:space="preserve"> </w:t>
      </w:r>
      <w:proofErr w:type="spellStart"/>
      <w:r w:rsidRPr="00F8385E">
        <w:rPr>
          <w:rFonts w:ascii="Arial" w:hAnsi="Arial" w:cs="Arial"/>
          <w:sz w:val="22"/>
          <w:szCs w:val="22"/>
          <w:lang w:val="pt-BR"/>
        </w:rPr>
        <w:t>sao</w:t>
      </w:r>
      <w:proofErr w:type="spellEnd"/>
      <w:r w:rsidRPr="00F8385E">
        <w:rPr>
          <w:rFonts w:ascii="Arial" w:hAnsi="Arial" w:cs="Arial"/>
          <w:sz w:val="22"/>
          <w:szCs w:val="22"/>
          <w:lang w:val="pt-BR"/>
        </w:rPr>
        <w:t xml:space="preserve"> estimativos, e </w:t>
      </w:r>
      <w:r w:rsidR="000801E9" w:rsidRPr="00F8385E">
        <w:rPr>
          <w:rFonts w:ascii="Arial" w:hAnsi="Arial" w:cs="Arial"/>
          <w:sz w:val="22"/>
          <w:szCs w:val="22"/>
          <w:lang w:val="pt-BR"/>
        </w:rPr>
        <w:t>poderão</w:t>
      </w:r>
      <w:r w:rsidRPr="00F8385E">
        <w:rPr>
          <w:rFonts w:ascii="Arial" w:hAnsi="Arial" w:cs="Arial"/>
          <w:sz w:val="22"/>
          <w:szCs w:val="22"/>
          <w:lang w:val="pt-BR"/>
        </w:rPr>
        <w:t xml:space="preserve"> variar para mais ou para menos, em fun</w:t>
      </w:r>
      <w:r w:rsidR="00F01FA0" w:rsidRPr="00F8385E">
        <w:rPr>
          <w:rFonts w:ascii="Arial" w:hAnsi="Arial" w:cs="Arial"/>
          <w:sz w:val="22"/>
          <w:szCs w:val="22"/>
          <w:lang w:val="pt-BR"/>
        </w:rPr>
        <w:t>ção</w:t>
      </w:r>
      <w:r w:rsidRPr="00F8385E">
        <w:rPr>
          <w:rFonts w:ascii="Arial" w:hAnsi="Arial" w:cs="Arial"/>
          <w:sz w:val="22"/>
          <w:szCs w:val="22"/>
          <w:lang w:val="pt-BR"/>
        </w:rPr>
        <w:t xml:space="preserve"> das reais necessidades da </w:t>
      </w:r>
      <w:r w:rsidRPr="00F8385E">
        <w:rPr>
          <w:rStyle w:val="MSGENFONTSTYLENAMETEMPLATEROLENUMBERMSGENFONTSTYLENAMEBYROLETEXT2MSGENFONTSTYLEMODIFERBOLD"/>
          <w:rFonts w:ascii="Arial" w:hAnsi="Arial" w:cs="Arial"/>
          <w:sz w:val="22"/>
          <w:szCs w:val="22"/>
          <w:lang w:val="pt-BR"/>
        </w:rPr>
        <w:t>PREFEITURA</w:t>
      </w:r>
      <w:r w:rsidR="007B383D" w:rsidRPr="00F8385E">
        <w:rPr>
          <w:rStyle w:val="MSGENFONTSTYLENAMETEMPLATEROLENUMBERMSGENFONTSTYLENAMEBYROLETEXT2MSGENFONTSTYLEMODIFERBOLD"/>
          <w:rFonts w:ascii="Arial" w:hAnsi="Arial" w:cs="Arial"/>
          <w:sz w:val="22"/>
          <w:szCs w:val="22"/>
          <w:lang w:val="pt-BR"/>
        </w:rPr>
        <w:t xml:space="preserve"> MUNICIPAL DE </w:t>
      </w:r>
      <w:r w:rsidR="00DD186B" w:rsidRPr="00F8385E">
        <w:rPr>
          <w:rStyle w:val="MSGENFONTSTYLENAMETEMPLATEROLENUMBERMSGENFONTSTYLENAMEBYROLETEXT2MSGENFONTSTYLEMODIFERBOLD"/>
          <w:rFonts w:ascii="Arial" w:hAnsi="Arial" w:cs="Arial"/>
          <w:sz w:val="22"/>
          <w:szCs w:val="22"/>
          <w:lang w:val="pt-BR"/>
        </w:rPr>
        <w:t>SÃO JOÃO DOS PATOS</w:t>
      </w:r>
      <w:r w:rsidR="007B383D" w:rsidRPr="00F8385E">
        <w:rPr>
          <w:rStyle w:val="MSGENFONTSTYLENAMETEMPLATEROLENUMBERMSGENFONTSTYLENAMEBYROLETEXT2MSGENFONTSTYLEMODIFERBOLD"/>
          <w:rFonts w:ascii="Arial" w:hAnsi="Arial" w:cs="Arial"/>
          <w:sz w:val="22"/>
          <w:szCs w:val="22"/>
          <w:lang w:val="pt-BR"/>
        </w:rPr>
        <w:t>/MA</w:t>
      </w:r>
      <w:r w:rsidRPr="00F8385E">
        <w:rPr>
          <w:rFonts w:ascii="Arial" w:hAnsi="Arial" w:cs="Arial"/>
          <w:sz w:val="22"/>
          <w:szCs w:val="22"/>
          <w:lang w:val="pt-BR"/>
        </w:rPr>
        <w:t>, observados os limites legais.</w:t>
      </w:r>
    </w:p>
    <w:p w:rsidR="00752284" w:rsidRPr="00F8385E" w:rsidRDefault="00752284" w:rsidP="00E12AD9">
      <w:pPr>
        <w:pStyle w:val="SemEspaamento"/>
        <w:jc w:val="both"/>
        <w:rPr>
          <w:rFonts w:ascii="Arial" w:hAnsi="Arial" w:cs="Arial"/>
          <w:sz w:val="22"/>
          <w:szCs w:val="22"/>
          <w:lang w:val="pt-BR"/>
        </w:rPr>
      </w:pPr>
    </w:p>
    <w:p w:rsidR="00752284" w:rsidRPr="00F8385E" w:rsidRDefault="00752284"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 xml:space="preserve">Nossa proposta e valida por 60 (sessenta) dias a partir da abertura do envelope e, caso nos seja adjudicado o objeto da </w:t>
      </w:r>
      <w:r w:rsidR="00C32AC0" w:rsidRPr="00F8385E">
        <w:rPr>
          <w:rFonts w:ascii="Arial" w:hAnsi="Arial" w:cs="Arial"/>
          <w:sz w:val="22"/>
          <w:szCs w:val="22"/>
          <w:lang w:val="pt-BR"/>
        </w:rPr>
        <w:t>licitação</w:t>
      </w:r>
      <w:r w:rsidRPr="00F8385E">
        <w:rPr>
          <w:rFonts w:ascii="Arial" w:hAnsi="Arial" w:cs="Arial"/>
          <w:sz w:val="22"/>
          <w:szCs w:val="22"/>
          <w:lang w:val="pt-BR"/>
        </w:rPr>
        <w:t xml:space="preserve">, comprometemo-nos a comparecer no local, data e </w:t>
      </w:r>
      <w:proofErr w:type="spellStart"/>
      <w:r w:rsidRPr="00F8385E">
        <w:rPr>
          <w:rFonts w:ascii="Arial" w:hAnsi="Arial" w:cs="Arial"/>
          <w:sz w:val="22"/>
          <w:szCs w:val="22"/>
          <w:lang w:val="pt-BR"/>
        </w:rPr>
        <w:t>horario</w:t>
      </w:r>
      <w:proofErr w:type="spellEnd"/>
      <w:r w:rsidRPr="00F8385E">
        <w:rPr>
          <w:rFonts w:ascii="Arial" w:hAnsi="Arial" w:cs="Arial"/>
          <w:sz w:val="22"/>
          <w:szCs w:val="22"/>
          <w:lang w:val="pt-BR"/>
        </w:rPr>
        <w:t xml:space="preserve"> estabelecidos pela </w:t>
      </w:r>
      <w:r w:rsidRPr="00F8385E">
        <w:rPr>
          <w:rStyle w:val="MSGENFONTSTYLENAMETEMPLATEROLENUMBERMSGENFONTSTYLENAMEBYROLETEXT2MSGENFONTSTYLEMODIFERBOLD"/>
          <w:rFonts w:ascii="Arial" w:hAnsi="Arial" w:cs="Arial"/>
          <w:sz w:val="22"/>
          <w:szCs w:val="22"/>
          <w:lang w:val="pt-BR"/>
        </w:rPr>
        <w:t>PREFEITURA</w:t>
      </w:r>
      <w:r w:rsidR="007B383D" w:rsidRPr="00F8385E">
        <w:rPr>
          <w:rStyle w:val="MSGENFONTSTYLENAMETEMPLATEROLENUMBERMSGENFONTSTYLENAMEBYROLETEXT2MSGENFONTSTYLEMODIFERBOLD"/>
          <w:rFonts w:ascii="Arial" w:hAnsi="Arial" w:cs="Arial"/>
          <w:sz w:val="22"/>
          <w:szCs w:val="22"/>
          <w:lang w:val="pt-BR"/>
        </w:rPr>
        <w:t xml:space="preserve"> MUNICIPAL DE </w:t>
      </w:r>
      <w:r w:rsidR="00DD186B" w:rsidRPr="00F8385E">
        <w:rPr>
          <w:rStyle w:val="MSGENFONTSTYLENAMETEMPLATEROLENUMBERMSGENFONTSTYLENAMEBYROLETEXT2MSGENFONTSTYLEMODIFERBOLD"/>
          <w:rFonts w:ascii="Arial" w:hAnsi="Arial" w:cs="Arial"/>
          <w:sz w:val="22"/>
          <w:szCs w:val="22"/>
          <w:lang w:val="pt-BR"/>
        </w:rPr>
        <w:t>SÃO JOÃO DOS PATOS</w:t>
      </w:r>
      <w:r w:rsidR="007B383D" w:rsidRPr="00F8385E">
        <w:rPr>
          <w:rStyle w:val="MSGENFONTSTYLENAMETEMPLATEROLENUMBERMSGENFONTSTYLENAMEBYROLETEXT2MSGENFONTSTYLEMODIFERBOLD"/>
          <w:rFonts w:ascii="Arial" w:hAnsi="Arial" w:cs="Arial"/>
          <w:sz w:val="22"/>
          <w:szCs w:val="22"/>
          <w:lang w:val="pt-BR"/>
        </w:rPr>
        <w:t>/MA</w:t>
      </w:r>
      <w:r w:rsidRPr="00F8385E">
        <w:rPr>
          <w:rStyle w:val="MSGENFONTSTYLENAMETEMPLATEROLENUMBERMSGENFONTSTYLENAMEBYROLETEXT2MSGENFONTSTYLEMODIFERBOLD"/>
          <w:rFonts w:ascii="Arial" w:hAnsi="Arial" w:cs="Arial"/>
          <w:sz w:val="22"/>
          <w:szCs w:val="22"/>
          <w:lang w:val="pt-BR"/>
        </w:rPr>
        <w:t xml:space="preserve"> </w:t>
      </w:r>
      <w:r w:rsidRPr="00F8385E">
        <w:rPr>
          <w:rFonts w:ascii="Arial" w:hAnsi="Arial" w:cs="Arial"/>
          <w:sz w:val="22"/>
          <w:szCs w:val="22"/>
          <w:lang w:val="pt-BR"/>
        </w:rPr>
        <w:t>para a assinatura do Contrato.</w:t>
      </w:r>
    </w:p>
    <w:p w:rsidR="00752284" w:rsidRPr="00F8385E" w:rsidRDefault="00752284" w:rsidP="00E12AD9">
      <w:pPr>
        <w:pStyle w:val="SemEspaamento"/>
        <w:jc w:val="both"/>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r w:rsidRPr="00F8385E">
        <w:rPr>
          <w:rFonts w:ascii="Arial" w:hAnsi="Arial" w:cs="Arial"/>
          <w:sz w:val="22"/>
          <w:szCs w:val="22"/>
          <w:lang w:val="pt-BR"/>
        </w:rPr>
        <w:t>Atenciosamente,</w:t>
      </w:r>
    </w:p>
    <w:p w:rsidR="00F37ACE" w:rsidRPr="00F8385E" w:rsidRDefault="00F37ACE" w:rsidP="00E12AD9">
      <w:pPr>
        <w:pStyle w:val="SemEspaamento"/>
        <w:jc w:val="both"/>
        <w:rPr>
          <w:rFonts w:ascii="Arial" w:hAnsi="Arial" w:cs="Arial"/>
          <w:sz w:val="22"/>
          <w:szCs w:val="22"/>
          <w:lang w:val="pt-BR"/>
        </w:rPr>
      </w:pPr>
    </w:p>
    <w:p w:rsidR="0074146B" w:rsidRPr="00F8385E" w:rsidRDefault="0074146B" w:rsidP="0074146B">
      <w:pPr>
        <w:pStyle w:val="SemEspaamento"/>
        <w:jc w:val="center"/>
        <w:rPr>
          <w:rFonts w:ascii="Arial" w:hAnsi="Arial" w:cs="Arial"/>
          <w:sz w:val="22"/>
          <w:szCs w:val="22"/>
          <w:lang w:val="pt-BR"/>
        </w:rPr>
      </w:pPr>
      <w:r w:rsidRPr="00F8385E">
        <w:rPr>
          <w:rFonts w:ascii="Arial" w:hAnsi="Arial" w:cs="Arial"/>
          <w:sz w:val="22"/>
          <w:szCs w:val="22"/>
          <w:lang w:val="pt-BR"/>
        </w:rPr>
        <w:t>Nome da empresa + Carimbo</w:t>
      </w:r>
      <w:r w:rsidRPr="00F8385E">
        <w:rPr>
          <w:rFonts w:ascii="Arial" w:hAnsi="Arial" w:cs="Arial"/>
          <w:sz w:val="22"/>
          <w:szCs w:val="22"/>
          <w:lang w:val="pt-BR"/>
        </w:rPr>
        <w:br/>
        <w:t xml:space="preserve">Nome do </w:t>
      </w:r>
      <w:r w:rsidR="000B7017" w:rsidRPr="00F8385E">
        <w:rPr>
          <w:rFonts w:ascii="Arial" w:hAnsi="Arial" w:cs="Arial"/>
          <w:sz w:val="22"/>
          <w:szCs w:val="22"/>
          <w:lang w:val="pt-BR"/>
        </w:rPr>
        <w:t>responsável</w:t>
      </w:r>
      <w:r w:rsidRPr="00F8385E">
        <w:rPr>
          <w:rFonts w:ascii="Arial" w:hAnsi="Arial" w:cs="Arial"/>
          <w:sz w:val="22"/>
          <w:szCs w:val="22"/>
          <w:lang w:val="pt-BR"/>
        </w:rPr>
        <w:t xml:space="preserve"> legal da empresa</w:t>
      </w:r>
      <w:r w:rsidRPr="00F8385E">
        <w:rPr>
          <w:rFonts w:ascii="Arial" w:hAnsi="Arial" w:cs="Arial"/>
          <w:sz w:val="22"/>
          <w:szCs w:val="22"/>
          <w:lang w:val="pt-BR"/>
        </w:rPr>
        <w:br/>
        <w:t xml:space="preserve">RG do </w:t>
      </w:r>
      <w:r w:rsidR="000B7017" w:rsidRPr="00F8385E">
        <w:rPr>
          <w:rFonts w:ascii="Arial" w:hAnsi="Arial" w:cs="Arial"/>
          <w:sz w:val="22"/>
          <w:szCs w:val="22"/>
          <w:lang w:val="pt-BR"/>
        </w:rPr>
        <w:t>responsável</w:t>
      </w:r>
      <w:r w:rsidRPr="00F8385E">
        <w:rPr>
          <w:rFonts w:ascii="Arial" w:hAnsi="Arial" w:cs="Arial"/>
          <w:sz w:val="22"/>
          <w:szCs w:val="22"/>
          <w:lang w:val="pt-BR"/>
        </w:rPr>
        <w:br/>
        <w:t xml:space="preserve">CPF do </w:t>
      </w:r>
      <w:r w:rsidR="000B7017" w:rsidRPr="00F8385E">
        <w:rPr>
          <w:rFonts w:ascii="Arial" w:hAnsi="Arial" w:cs="Arial"/>
          <w:sz w:val="22"/>
          <w:szCs w:val="22"/>
          <w:lang w:val="pt-BR"/>
        </w:rPr>
        <w:t>responsável</w:t>
      </w:r>
    </w:p>
    <w:p w:rsidR="00106F0C" w:rsidRPr="00F8385E" w:rsidRDefault="00106F0C" w:rsidP="0074146B">
      <w:pPr>
        <w:pStyle w:val="SemEspaamento"/>
        <w:jc w:val="center"/>
        <w:rPr>
          <w:rFonts w:ascii="Arial" w:hAnsi="Arial" w:cs="Arial"/>
          <w:sz w:val="22"/>
          <w:szCs w:val="22"/>
          <w:lang w:val="pt-BR"/>
        </w:rPr>
      </w:pPr>
    </w:p>
    <w:p w:rsidR="007A242C" w:rsidRPr="00F8385E" w:rsidRDefault="007A242C" w:rsidP="0074146B">
      <w:pPr>
        <w:pStyle w:val="SemEspaamento"/>
        <w:jc w:val="center"/>
        <w:rPr>
          <w:rFonts w:ascii="Arial" w:hAnsi="Arial" w:cs="Arial"/>
          <w:sz w:val="22"/>
          <w:szCs w:val="22"/>
          <w:lang w:val="pt-BR"/>
        </w:rPr>
      </w:pPr>
    </w:p>
    <w:p w:rsidR="0074146B" w:rsidRPr="00F8385E" w:rsidRDefault="0074146B" w:rsidP="0074146B">
      <w:pPr>
        <w:pStyle w:val="SemEspaamento"/>
        <w:jc w:val="center"/>
        <w:rPr>
          <w:rFonts w:ascii="Arial" w:hAnsi="Arial" w:cs="Arial"/>
          <w:sz w:val="22"/>
          <w:szCs w:val="22"/>
          <w:lang w:val="pt-BR"/>
        </w:rPr>
      </w:pPr>
    </w:p>
    <w:p w:rsidR="00A16632" w:rsidRPr="00F8385E" w:rsidRDefault="00CE67D1" w:rsidP="00E12AD9">
      <w:pPr>
        <w:pStyle w:val="SemEspaamento"/>
        <w:jc w:val="both"/>
        <w:rPr>
          <w:rFonts w:ascii="Arial" w:hAnsi="Arial" w:cs="Arial"/>
          <w:sz w:val="22"/>
          <w:szCs w:val="22"/>
          <w:lang w:val="pt-BR"/>
        </w:rPr>
      </w:pPr>
      <w:bookmarkStart w:id="42" w:name="bookmark80"/>
      <w:r w:rsidRPr="00F8385E">
        <w:rPr>
          <w:rFonts w:ascii="Arial" w:hAnsi="Arial" w:cs="Arial"/>
          <w:sz w:val="22"/>
          <w:szCs w:val="22"/>
          <w:lang w:val="pt-BR"/>
        </w:rPr>
        <w:t>OBSERVA</w:t>
      </w:r>
      <w:r w:rsidR="00F37ACE" w:rsidRPr="00F8385E">
        <w:rPr>
          <w:rFonts w:ascii="Arial" w:hAnsi="Arial" w:cs="Arial"/>
          <w:sz w:val="22"/>
          <w:szCs w:val="22"/>
          <w:lang w:val="pt-BR"/>
        </w:rPr>
        <w:t>ÇÃO</w:t>
      </w:r>
      <w:r w:rsidRPr="00F8385E">
        <w:rPr>
          <w:rFonts w:ascii="Arial" w:hAnsi="Arial" w:cs="Arial"/>
          <w:sz w:val="22"/>
          <w:szCs w:val="22"/>
          <w:lang w:val="pt-BR"/>
        </w:rPr>
        <w:t xml:space="preserve">: PREENCHIMENTO OBRIGATORIO COM TODOS OS DADOS </w:t>
      </w:r>
      <w:bookmarkEnd w:id="42"/>
    </w:p>
    <w:sectPr w:rsidR="00A16632" w:rsidRPr="00F8385E" w:rsidSect="002964BE">
      <w:pgSz w:w="11900" w:h="16840"/>
      <w:pgMar w:top="2410" w:right="1249" w:bottom="1571" w:left="1701" w:header="0" w:footer="40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A68" w:rsidRDefault="00466A68">
      <w:r>
        <w:separator/>
      </w:r>
    </w:p>
  </w:endnote>
  <w:endnote w:type="continuationSeparator" w:id="0">
    <w:p w:rsidR="00466A68" w:rsidRDefault="0046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Tahoma">
    <w:altName w:val="Tahoma"/>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Wide Latin">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E6" w:rsidRPr="00F8385E" w:rsidRDefault="00D92FE6" w:rsidP="00505040">
    <w:pPr>
      <w:pStyle w:val="Rodap"/>
      <w:jc w:val="center"/>
      <w:rPr>
        <w:rFonts w:ascii="Arial" w:hAnsi="Arial" w:cs="Arial"/>
        <w:bCs/>
        <w:color w:val="auto"/>
        <w:sz w:val="18"/>
        <w:szCs w:val="18"/>
        <w:lang w:val="pt-BR"/>
      </w:rPr>
    </w:pPr>
    <w:r w:rsidRPr="00F8385E">
      <w:rPr>
        <w:rFonts w:ascii="Arial" w:hAnsi="Arial" w:cs="Arial"/>
        <w:bCs/>
        <w:sz w:val="18"/>
        <w:szCs w:val="18"/>
        <w:lang w:val="pt-BR"/>
      </w:rPr>
      <w:t>www.saojoaodospatos.ma.gov.br</w:t>
    </w:r>
  </w:p>
  <w:p w:rsidR="00D92FE6" w:rsidRPr="00F8385E" w:rsidRDefault="00D92FE6" w:rsidP="00505040">
    <w:pPr>
      <w:pStyle w:val="Rodap"/>
      <w:jc w:val="center"/>
      <w:rPr>
        <w:rFonts w:ascii="Arial" w:hAnsi="Arial" w:cs="Arial"/>
        <w:sz w:val="18"/>
        <w:szCs w:val="18"/>
        <w:lang w:val="pt-BR"/>
      </w:rPr>
    </w:pPr>
    <w:r w:rsidRPr="00F8385E">
      <w:rPr>
        <w:rFonts w:ascii="Arial" w:hAnsi="Arial" w:cs="Arial"/>
        <w:bCs/>
        <w:sz w:val="18"/>
        <w:szCs w:val="18"/>
        <w:lang w:val="pt-BR"/>
      </w:rPr>
      <w:t>Av. Getúlio Vargas, 135, Centro - CEP: 65.665-000, São João dos Patos/MA</w:t>
    </w:r>
  </w:p>
  <w:p w:rsidR="00D92FE6" w:rsidRPr="00F8385E" w:rsidRDefault="00D92FE6">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A68" w:rsidRDefault="00466A68"/>
  </w:footnote>
  <w:footnote w:type="continuationSeparator" w:id="0">
    <w:p w:rsidR="00466A68" w:rsidRDefault="00466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FE6" w:rsidRDefault="00D92FE6">
    <w:pPr>
      <w:pStyle w:val="Cabealho"/>
      <w:rPr>
        <w:noProof/>
        <w:lang w:val="pt-BR" w:eastAsia="pt-BR" w:bidi="ar-SA"/>
      </w:rPr>
    </w:pPr>
  </w:p>
  <w:p w:rsidR="00D92FE6" w:rsidRDefault="00D92FE6" w:rsidP="00505040">
    <w:pPr>
      <w:pStyle w:val="Cabealho"/>
      <w:rPr>
        <w:color w:val="auto"/>
        <w:sz w:val="22"/>
        <w:szCs w:val="22"/>
      </w:rPr>
    </w:pPr>
    <w:r>
      <w:rPr>
        <w:noProof/>
        <w:lang w:val="pt-BR" w:eastAsia="pt-BR" w:bidi="ar-SA"/>
      </w:rPr>
      <w:drawing>
        <wp:anchor distT="0" distB="0" distL="114300" distR="114300" simplePos="0" relativeHeight="251656704" behindDoc="1" locked="0" layoutInCell="1" allowOverlap="1" wp14:anchorId="0AC972DE" wp14:editId="6D486439">
          <wp:simplePos x="0" y="0"/>
          <wp:positionH relativeFrom="margin">
            <wp:posOffset>2325642</wp:posOffset>
          </wp:positionH>
          <wp:positionV relativeFrom="paragraph">
            <wp:posOffset>55880</wp:posOffset>
          </wp:positionV>
          <wp:extent cx="594995" cy="600075"/>
          <wp:effectExtent l="0" t="0" r="0" b="9525"/>
          <wp:wrapThrough wrapText="bothSides">
            <wp:wrapPolygon edited="0">
              <wp:start x="0" y="0"/>
              <wp:lineTo x="0" y="21257"/>
              <wp:lineTo x="20747" y="21257"/>
              <wp:lineTo x="20747" y="0"/>
              <wp:lineTo x="0" y="0"/>
            </wp:wrapPolygon>
          </wp:wrapThrough>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600075"/>
                  </a:xfrm>
                  <a:prstGeom prst="rect">
                    <a:avLst/>
                  </a:prstGeom>
                  <a:noFill/>
                </pic:spPr>
              </pic:pic>
            </a:graphicData>
          </a:graphic>
          <wp14:sizeRelH relativeFrom="page">
            <wp14:pctWidth>0</wp14:pctWidth>
          </wp14:sizeRelH>
          <wp14:sizeRelV relativeFrom="page">
            <wp14:pctHeight>0</wp14:pctHeight>
          </wp14:sizeRelV>
        </wp:anchor>
      </w:drawing>
    </w:r>
  </w:p>
  <w:p w:rsidR="00D92FE6" w:rsidRDefault="00D92FE6" w:rsidP="00505040">
    <w:pPr>
      <w:pStyle w:val="Cabealho"/>
    </w:pPr>
  </w:p>
  <w:p w:rsidR="00D92FE6" w:rsidRDefault="00D92FE6" w:rsidP="00505040">
    <w:pPr>
      <w:pStyle w:val="Cabealho"/>
    </w:pPr>
    <w:r>
      <w:rPr>
        <w:noProof/>
        <w:lang w:val="pt-BR" w:eastAsia="pt-BR" w:bidi="ar-SA"/>
      </w:rPr>
      <w:drawing>
        <wp:anchor distT="0" distB="0" distL="114300" distR="114300" simplePos="0" relativeHeight="251658752" behindDoc="1" locked="0" layoutInCell="1" allowOverlap="1" wp14:anchorId="0D39BF2E" wp14:editId="7B68091F">
          <wp:simplePos x="0" y="0"/>
          <wp:positionH relativeFrom="margin">
            <wp:posOffset>4682539</wp:posOffset>
          </wp:positionH>
          <wp:positionV relativeFrom="paragraph">
            <wp:posOffset>87630</wp:posOffset>
          </wp:positionV>
          <wp:extent cx="1210310" cy="864235"/>
          <wp:effectExtent l="0" t="0" r="8890" b="0"/>
          <wp:wrapThrough wrapText="bothSides">
            <wp:wrapPolygon edited="0">
              <wp:start x="0" y="0"/>
              <wp:lineTo x="0" y="20949"/>
              <wp:lineTo x="21419" y="20949"/>
              <wp:lineTo x="21419" y="0"/>
              <wp:lineTo x="0" y="0"/>
            </wp:wrapPolygon>
          </wp:wrapThrough>
          <wp:docPr id="35" name="Imagem 35" descr="Prefeitura de Lucas do Ri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7" descr="Prefeitura de Lucas do Rio Ver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310" cy="864235"/>
                  </a:xfrm>
                  <a:prstGeom prst="rect">
                    <a:avLst/>
                  </a:prstGeom>
                  <a:noFill/>
                </pic:spPr>
              </pic:pic>
            </a:graphicData>
          </a:graphic>
          <wp14:sizeRelH relativeFrom="page">
            <wp14:pctWidth>0</wp14:pctWidth>
          </wp14:sizeRelH>
          <wp14:sizeRelV relativeFrom="page">
            <wp14:pctHeight>0</wp14:pctHeight>
          </wp14:sizeRelV>
        </wp:anchor>
      </w:drawing>
    </w:r>
    <w:r>
      <w:rPr>
        <w:noProof/>
        <w:lang w:val="pt-BR" w:eastAsia="pt-BR" w:bidi="ar-SA"/>
      </w:rPr>
      <w:drawing>
        <wp:anchor distT="0" distB="0" distL="114300" distR="114300" simplePos="0" relativeHeight="251657728" behindDoc="1" locked="0" layoutInCell="1" allowOverlap="1" wp14:anchorId="6132DA0E" wp14:editId="76E42539">
          <wp:simplePos x="0" y="0"/>
          <wp:positionH relativeFrom="margin">
            <wp:posOffset>-442595</wp:posOffset>
          </wp:positionH>
          <wp:positionV relativeFrom="paragraph">
            <wp:posOffset>211455</wp:posOffset>
          </wp:positionV>
          <wp:extent cx="1401445" cy="598715"/>
          <wp:effectExtent l="0" t="0" r="0" b="0"/>
          <wp:wrapNone/>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1445" cy="598715"/>
                  </a:xfrm>
                  <a:prstGeom prst="rect">
                    <a:avLst/>
                  </a:prstGeom>
                  <a:noFill/>
                </pic:spPr>
              </pic:pic>
            </a:graphicData>
          </a:graphic>
          <wp14:sizeRelH relativeFrom="page">
            <wp14:pctWidth>0</wp14:pctWidth>
          </wp14:sizeRelH>
          <wp14:sizeRelV relativeFrom="page">
            <wp14:pctHeight>0</wp14:pctHeight>
          </wp14:sizeRelV>
        </wp:anchor>
      </w:drawing>
    </w:r>
  </w:p>
  <w:p w:rsidR="00D92FE6" w:rsidRDefault="00D92FE6" w:rsidP="00505040">
    <w:pPr>
      <w:pStyle w:val="Cabealho"/>
    </w:pPr>
  </w:p>
  <w:p w:rsidR="00D92FE6" w:rsidRPr="00F8385E" w:rsidRDefault="00D92FE6" w:rsidP="00AC0C5E">
    <w:pPr>
      <w:pStyle w:val="Cabealho"/>
      <w:ind w:firstLine="851"/>
      <w:jc w:val="center"/>
      <w:rPr>
        <w:b/>
        <w:lang w:val="pt-BR"/>
      </w:rPr>
    </w:pPr>
    <w:r w:rsidRPr="00F8385E">
      <w:rPr>
        <w:b/>
        <w:lang w:val="pt-BR"/>
      </w:rPr>
      <w:t xml:space="preserve">              ESTADO DO MARANHÃO</w:t>
    </w:r>
  </w:p>
  <w:p w:rsidR="00D92FE6" w:rsidRPr="00F8385E" w:rsidRDefault="00D92FE6" w:rsidP="00AC0C5E">
    <w:pPr>
      <w:pStyle w:val="Cabealho"/>
      <w:ind w:firstLine="851"/>
      <w:jc w:val="center"/>
      <w:rPr>
        <w:b/>
        <w:lang w:val="pt-BR"/>
      </w:rPr>
    </w:pPr>
    <w:r w:rsidRPr="00F8385E">
      <w:rPr>
        <w:b/>
        <w:lang w:val="pt-BR"/>
      </w:rPr>
      <w:t xml:space="preserve">               PREFEITURA DE SÃO JOÃO DOS PATOS - MA</w:t>
    </w:r>
  </w:p>
  <w:p w:rsidR="00D92FE6" w:rsidRDefault="00D92FE6" w:rsidP="00AC0C5E">
    <w:pPr>
      <w:pStyle w:val="Cabealho"/>
      <w:ind w:firstLine="851"/>
      <w:jc w:val="center"/>
      <w:rPr>
        <w:b/>
      </w:rPr>
    </w:pPr>
    <w:r w:rsidRPr="00F8385E">
      <w:rPr>
        <w:b/>
        <w:lang w:val="pt-BR"/>
      </w:rPr>
      <w:t xml:space="preserve">                </w:t>
    </w:r>
    <w:r>
      <w:rPr>
        <w:b/>
      </w:rPr>
      <w:t>CNPJ Nº 06.089.668/0001-33</w:t>
    </w:r>
  </w:p>
  <w:p w:rsidR="00D92FE6" w:rsidRDefault="00D92FE6" w:rsidP="00505040">
    <w:pPr>
      <w:pStyle w:val="SemEspaamento"/>
      <w:jc w:val="center"/>
    </w:pPr>
    <w:r>
      <w:rPr>
        <w:rFonts w:ascii="Wide Latin" w:hAnsi="Wide Latin"/>
      </w:rPr>
      <w:tab/>
    </w:r>
  </w:p>
  <w:p w:rsidR="00D92FE6" w:rsidRDefault="00D92FE6" w:rsidP="00505040">
    <w:pPr>
      <w:pStyle w:val="SemEspaamento"/>
      <w:jc w:val="center"/>
    </w:pPr>
    <w:r>
      <w:rPr>
        <w:rFonts w:ascii="Wide Latin" w:hAnsi="Wide Latin"/>
      </w:rPr>
      <w:tab/>
    </w:r>
  </w:p>
  <w:p w:rsidR="00D92FE6" w:rsidRDefault="00D92FE6" w:rsidP="00C508FC">
    <w:pPr>
      <w:tabs>
        <w:tab w:val="center" w:pos="4252"/>
        <w:tab w:val="right" w:pos="8504"/>
      </w:tabs>
      <w:jc w:val="cent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5926"/>
    <w:multiLevelType w:val="hybridMultilevel"/>
    <w:tmpl w:val="A154B3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80041C"/>
    <w:multiLevelType w:val="hybridMultilevel"/>
    <w:tmpl w:val="8B524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FCC3E08"/>
    <w:multiLevelType w:val="hybridMultilevel"/>
    <w:tmpl w:val="E9D2DE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6D5906"/>
    <w:multiLevelType w:val="hybridMultilevel"/>
    <w:tmpl w:val="FAECBC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5163025"/>
    <w:multiLevelType w:val="multilevel"/>
    <w:tmpl w:val="7D12944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A33CAE"/>
    <w:multiLevelType w:val="hybridMultilevel"/>
    <w:tmpl w:val="248C86AA"/>
    <w:lvl w:ilvl="0" w:tplc="04160017">
      <w:start w:val="1"/>
      <w:numFmt w:val="lowerLetter"/>
      <w:lvlText w:val="%1)"/>
      <w:lvlJc w:val="left"/>
      <w:pPr>
        <w:ind w:left="720" w:hanging="360"/>
      </w:pPr>
      <w:rPr>
        <w:rFonts w:eastAsia="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1F77585D"/>
    <w:multiLevelType w:val="hybridMultilevel"/>
    <w:tmpl w:val="45BEE8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295729"/>
    <w:multiLevelType w:val="multilevel"/>
    <w:tmpl w:val="1464AED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F2309F"/>
    <w:multiLevelType w:val="hybridMultilevel"/>
    <w:tmpl w:val="5F7466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F344D7"/>
    <w:multiLevelType w:val="hybridMultilevel"/>
    <w:tmpl w:val="3834B46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35083B03"/>
    <w:multiLevelType w:val="hybridMultilevel"/>
    <w:tmpl w:val="606C7BDE"/>
    <w:lvl w:ilvl="0" w:tplc="616CCB9E">
      <w:start w:val="1"/>
      <w:numFmt w:val="lowerLetter"/>
      <w:lvlText w:val="%1)"/>
      <w:lvlJc w:val="left"/>
      <w:pPr>
        <w:ind w:left="720" w:hanging="360"/>
      </w:pPr>
      <w:rPr>
        <w:rFonts w:ascii="Arial" w:eastAsia="Times New Roman"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0656D2"/>
    <w:multiLevelType w:val="multilevel"/>
    <w:tmpl w:val="18FA9C5E"/>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CD90115"/>
    <w:multiLevelType w:val="hybridMultilevel"/>
    <w:tmpl w:val="6666DA2E"/>
    <w:lvl w:ilvl="0" w:tplc="5D6C918E">
      <w:start w:val="28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784FE0"/>
    <w:multiLevelType w:val="hybridMultilevel"/>
    <w:tmpl w:val="53E840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FDF600D"/>
    <w:multiLevelType w:val="hybridMultilevel"/>
    <w:tmpl w:val="4606BEB2"/>
    <w:lvl w:ilvl="0" w:tplc="7652C28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F65C2B"/>
    <w:multiLevelType w:val="hybridMultilevel"/>
    <w:tmpl w:val="BE461180"/>
    <w:lvl w:ilvl="0" w:tplc="4C5E3E0C">
      <w:start w:val="1"/>
      <w:numFmt w:val="lowerLetter"/>
      <w:lvlText w:val="%1)"/>
      <w:lvlJc w:val="left"/>
      <w:pPr>
        <w:ind w:left="720"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9944C96"/>
    <w:multiLevelType w:val="hybridMultilevel"/>
    <w:tmpl w:val="9E1E5F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D7C19B6"/>
    <w:multiLevelType w:val="multilevel"/>
    <w:tmpl w:val="081ED8AE"/>
    <w:lvl w:ilvl="0">
      <w:start w:val="9"/>
      <w:numFmt w:val="decimal"/>
      <w:lvlText w:val="%1"/>
      <w:lvlJc w:val="left"/>
      <w:pPr>
        <w:ind w:left="420" w:hanging="420"/>
      </w:pPr>
      <w:rPr>
        <w:rFonts w:hint="default"/>
      </w:rPr>
    </w:lvl>
    <w:lvl w:ilvl="1">
      <w:start w:val="1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A6647C"/>
    <w:multiLevelType w:val="hybridMultilevel"/>
    <w:tmpl w:val="A2DA1F7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15:restartNumberingAfterBreak="0">
    <w:nsid w:val="607C47B8"/>
    <w:multiLevelType w:val="hybridMultilevel"/>
    <w:tmpl w:val="4DDA1A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08E00C5"/>
    <w:multiLevelType w:val="hybridMultilevel"/>
    <w:tmpl w:val="3A0A1B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15:restartNumberingAfterBreak="0">
    <w:nsid w:val="639A6077"/>
    <w:multiLevelType w:val="hybridMultilevel"/>
    <w:tmpl w:val="EE9A48F0"/>
    <w:lvl w:ilvl="0" w:tplc="FDFC5D74">
      <w:start w:val="8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9912680"/>
    <w:multiLevelType w:val="hybridMultilevel"/>
    <w:tmpl w:val="1BC220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3165FB"/>
    <w:multiLevelType w:val="hybridMultilevel"/>
    <w:tmpl w:val="4B7657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ECB2318"/>
    <w:multiLevelType w:val="hybridMultilevel"/>
    <w:tmpl w:val="E6D074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46D4A84"/>
    <w:multiLevelType w:val="multilevel"/>
    <w:tmpl w:val="EA6CEB3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62E1B4E"/>
    <w:multiLevelType w:val="hybridMultilevel"/>
    <w:tmpl w:val="265ABF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6B26A47"/>
    <w:multiLevelType w:val="hybridMultilevel"/>
    <w:tmpl w:val="C2BE9A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6C41DFB"/>
    <w:multiLevelType w:val="hybridMultilevel"/>
    <w:tmpl w:val="11D0D0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16"/>
  </w:num>
  <w:num w:numId="3">
    <w:abstractNumId w:val="24"/>
  </w:num>
  <w:num w:numId="4">
    <w:abstractNumId w:val="10"/>
  </w:num>
  <w:num w:numId="5">
    <w:abstractNumId w:val="0"/>
  </w:num>
  <w:num w:numId="6">
    <w:abstractNumId w:val="15"/>
  </w:num>
  <w:num w:numId="7">
    <w:abstractNumId w:val="2"/>
  </w:num>
  <w:num w:numId="8">
    <w:abstractNumId w:val="3"/>
  </w:num>
  <w:num w:numId="9">
    <w:abstractNumId w:val="1"/>
  </w:num>
  <w:num w:numId="10">
    <w:abstractNumId w:val="28"/>
  </w:num>
  <w:num w:numId="11">
    <w:abstractNumId w:val="4"/>
  </w:num>
  <w:num w:numId="12">
    <w:abstractNumId w:val="26"/>
  </w:num>
  <w:num w:numId="13">
    <w:abstractNumId w:val="22"/>
  </w:num>
  <w:num w:numId="14">
    <w:abstractNumId w:val="8"/>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7"/>
  </w:num>
  <w:num w:numId="22">
    <w:abstractNumId w:val="21"/>
  </w:num>
  <w:num w:numId="23">
    <w:abstractNumId w:val="14"/>
  </w:num>
  <w:num w:numId="24">
    <w:abstractNumId w:val="19"/>
  </w:num>
  <w:num w:numId="25">
    <w:abstractNumId w:val="12"/>
  </w:num>
  <w:num w:numId="26">
    <w:abstractNumId w:val="2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17"/>
    <w:lvlOverride w:ilvl="0">
      <w:startOverride w:val="9"/>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
  </w:num>
  <w:num w:numId="35">
    <w:abstractNumId w:val="1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3"/>
  </w:num>
  <w:num w:numId="38">
    <w:abstractNumId w:val="1"/>
  </w:num>
  <w:num w:numId="39">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632"/>
    <w:rsid w:val="000016A0"/>
    <w:rsid w:val="00002805"/>
    <w:rsid w:val="00003F4E"/>
    <w:rsid w:val="000054C1"/>
    <w:rsid w:val="000058DD"/>
    <w:rsid w:val="000059AC"/>
    <w:rsid w:val="000134CE"/>
    <w:rsid w:val="0002116C"/>
    <w:rsid w:val="00024FBC"/>
    <w:rsid w:val="0002535A"/>
    <w:rsid w:val="00030A64"/>
    <w:rsid w:val="00033FA6"/>
    <w:rsid w:val="0004190D"/>
    <w:rsid w:val="00051D3D"/>
    <w:rsid w:val="00056D0F"/>
    <w:rsid w:val="0006392C"/>
    <w:rsid w:val="00067680"/>
    <w:rsid w:val="0007769D"/>
    <w:rsid w:val="000801E9"/>
    <w:rsid w:val="00080317"/>
    <w:rsid w:val="0008386A"/>
    <w:rsid w:val="00083CC2"/>
    <w:rsid w:val="00094379"/>
    <w:rsid w:val="00094B60"/>
    <w:rsid w:val="000A2B13"/>
    <w:rsid w:val="000B5A0B"/>
    <w:rsid w:val="000B7017"/>
    <w:rsid w:val="000C00E7"/>
    <w:rsid w:val="000C6269"/>
    <w:rsid w:val="000C6E5C"/>
    <w:rsid w:val="000D6C4C"/>
    <w:rsid w:val="000E6289"/>
    <w:rsid w:val="00102F76"/>
    <w:rsid w:val="00105F81"/>
    <w:rsid w:val="00106F0C"/>
    <w:rsid w:val="00113839"/>
    <w:rsid w:val="00131BBE"/>
    <w:rsid w:val="0013459B"/>
    <w:rsid w:val="00141E0C"/>
    <w:rsid w:val="00143891"/>
    <w:rsid w:val="00144620"/>
    <w:rsid w:val="001470D5"/>
    <w:rsid w:val="00154E30"/>
    <w:rsid w:val="00171891"/>
    <w:rsid w:val="0017339A"/>
    <w:rsid w:val="001755B9"/>
    <w:rsid w:val="0018104B"/>
    <w:rsid w:val="00181F52"/>
    <w:rsid w:val="00191581"/>
    <w:rsid w:val="001A287C"/>
    <w:rsid w:val="001A3049"/>
    <w:rsid w:val="001A4E3A"/>
    <w:rsid w:val="001B0B6B"/>
    <w:rsid w:val="001D2AF3"/>
    <w:rsid w:val="001E37AF"/>
    <w:rsid w:val="001E50D0"/>
    <w:rsid w:val="001E723C"/>
    <w:rsid w:val="001F05D0"/>
    <w:rsid w:val="001F1287"/>
    <w:rsid w:val="001F3287"/>
    <w:rsid w:val="001F611C"/>
    <w:rsid w:val="0020368B"/>
    <w:rsid w:val="00204852"/>
    <w:rsid w:val="002207C0"/>
    <w:rsid w:val="00220EE6"/>
    <w:rsid w:val="002225F4"/>
    <w:rsid w:val="00223407"/>
    <w:rsid w:val="00230A57"/>
    <w:rsid w:val="002405FD"/>
    <w:rsid w:val="0025223A"/>
    <w:rsid w:val="00262987"/>
    <w:rsid w:val="00267983"/>
    <w:rsid w:val="00267C0F"/>
    <w:rsid w:val="00271013"/>
    <w:rsid w:val="002724F3"/>
    <w:rsid w:val="00273958"/>
    <w:rsid w:val="00285903"/>
    <w:rsid w:val="00287C91"/>
    <w:rsid w:val="0029192A"/>
    <w:rsid w:val="00294AEB"/>
    <w:rsid w:val="002964BE"/>
    <w:rsid w:val="002A2A8D"/>
    <w:rsid w:val="002A3E8A"/>
    <w:rsid w:val="002A56A5"/>
    <w:rsid w:val="002B1F96"/>
    <w:rsid w:val="002B5F5A"/>
    <w:rsid w:val="002B7876"/>
    <w:rsid w:val="002C5FFE"/>
    <w:rsid w:val="002C647A"/>
    <w:rsid w:val="002C798E"/>
    <w:rsid w:val="002D0A37"/>
    <w:rsid w:val="002D1908"/>
    <w:rsid w:val="002D5F49"/>
    <w:rsid w:val="002E0CD3"/>
    <w:rsid w:val="002E1868"/>
    <w:rsid w:val="002E40F5"/>
    <w:rsid w:val="002E52B2"/>
    <w:rsid w:val="002E6C4D"/>
    <w:rsid w:val="003024D1"/>
    <w:rsid w:val="003104EC"/>
    <w:rsid w:val="0031119E"/>
    <w:rsid w:val="003166B1"/>
    <w:rsid w:val="00320375"/>
    <w:rsid w:val="00335F46"/>
    <w:rsid w:val="003410BE"/>
    <w:rsid w:val="00342DFC"/>
    <w:rsid w:val="00353189"/>
    <w:rsid w:val="0037201C"/>
    <w:rsid w:val="003A2F28"/>
    <w:rsid w:val="003A52DC"/>
    <w:rsid w:val="003B2241"/>
    <w:rsid w:val="003C7309"/>
    <w:rsid w:val="003E0010"/>
    <w:rsid w:val="003E0B94"/>
    <w:rsid w:val="003E47F1"/>
    <w:rsid w:val="003E55F9"/>
    <w:rsid w:val="003F5D33"/>
    <w:rsid w:val="0040006B"/>
    <w:rsid w:val="0040288C"/>
    <w:rsid w:val="00402BC1"/>
    <w:rsid w:val="00410C48"/>
    <w:rsid w:val="004138DF"/>
    <w:rsid w:val="00422526"/>
    <w:rsid w:val="004367D4"/>
    <w:rsid w:val="00436A19"/>
    <w:rsid w:val="004406B0"/>
    <w:rsid w:val="00444BD8"/>
    <w:rsid w:val="00451A4E"/>
    <w:rsid w:val="00451E08"/>
    <w:rsid w:val="00454A33"/>
    <w:rsid w:val="0046600E"/>
    <w:rsid w:val="00466A68"/>
    <w:rsid w:val="0048422A"/>
    <w:rsid w:val="0048594A"/>
    <w:rsid w:val="00487BBE"/>
    <w:rsid w:val="00491DBF"/>
    <w:rsid w:val="004A0E1A"/>
    <w:rsid w:val="004B0D83"/>
    <w:rsid w:val="004B4165"/>
    <w:rsid w:val="004D5EB7"/>
    <w:rsid w:val="004E2B87"/>
    <w:rsid w:val="004E41E9"/>
    <w:rsid w:val="004E7946"/>
    <w:rsid w:val="004F34BB"/>
    <w:rsid w:val="004F546A"/>
    <w:rsid w:val="004F63AE"/>
    <w:rsid w:val="005037C5"/>
    <w:rsid w:val="00505040"/>
    <w:rsid w:val="00514D96"/>
    <w:rsid w:val="00515197"/>
    <w:rsid w:val="00516FE9"/>
    <w:rsid w:val="00527CEE"/>
    <w:rsid w:val="00544BCE"/>
    <w:rsid w:val="0054547D"/>
    <w:rsid w:val="00546B33"/>
    <w:rsid w:val="00546E98"/>
    <w:rsid w:val="00552D3B"/>
    <w:rsid w:val="00553B69"/>
    <w:rsid w:val="00561690"/>
    <w:rsid w:val="005640C5"/>
    <w:rsid w:val="00566D8B"/>
    <w:rsid w:val="00567D5B"/>
    <w:rsid w:val="00590127"/>
    <w:rsid w:val="00590AF5"/>
    <w:rsid w:val="005A00DC"/>
    <w:rsid w:val="005A2147"/>
    <w:rsid w:val="005A33D8"/>
    <w:rsid w:val="005A644A"/>
    <w:rsid w:val="005C3B65"/>
    <w:rsid w:val="005C50B6"/>
    <w:rsid w:val="005D38E6"/>
    <w:rsid w:val="005E66A7"/>
    <w:rsid w:val="005F49E1"/>
    <w:rsid w:val="005F50B9"/>
    <w:rsid w:val="005F7ABF"/>
    <w:rsid w:val="00606A77"/>
    <w:rsid w:val="006073FC"/>
    <w:rsid w:val="0061054D"/>
    <w:rsid w:val="00617D63"/>
    <w:rsid w:val="006254C7"/>
    <w:rsid w:val="00627E79"/>
    <w:rsid w:val="00627FFA"/>
    <w:rsid w:val="006479C4"/>
    <w:rsid w:val="00650C91"/>
    <w:rsid w:val="00651C0B"/>
    <w:rsid w:val="006546C3"/>
    <w:rsid w:val="0065502B"/>
    <w:rsid w:val="00655292"/>
    <w:rsid w:val="00657A33"/>
    <w:rsid w:val="00664D85"/>
    <w:rsid w:val="006702D4"/>
    <w:rsid w:val="00676DDB"/>
    <w:rsid w:val="00681891"/>
    <w:rsid w:val="006846A5"/>
    <w:rsid w:val="0068674B"/>
    <w:rsid w:val="00690DAA"/>
    <w:rsid w:val="006A17D2"/>
    <w:rsid w:val="006A7087"/>
    <w:rsid w:val="006B1160"/>
    <w:rsid w:val="006B6DB0"/>
    <w:rsid w:val="006C1C22"/>
    <w:rsid w:val="006C3543"/>
    <w:rsid w:val="006C4051"/>
    <w:rsid w:val="006C44A1"/>
    <w:rsid w:val="006C4EFE"/>
    <w:rsid w:val="006C6D85"/>
    <w:rsid w:val="006D03F3"/>
    <w:rsid w:val="006E09CA"/>
    <w:rsid w:val="006E4CF3"/>
    <w:rsid w:val="006E6504"/>
    <w:rsid w:val="006F15DF"/>
    <w:rsid w:val="006F3CAD"/>
    <w:rsid w:val="007025DE"/>
    <w:rsid w:val="0070450D"/>
    <w:rsid w:val="0070550A"/>
    <w:rsid w:val="007057DF"/>
    <w:rsid w:val="007062F9"/>
    <w:rsid w:val="007104DD"/>
    <w:rsid w:val="0071369A"/>
    <w:rsid w:val="00715C66"/>
    <w:rsid w:val="00723F70"/>
    <w:rsid w:val="007241E7"/>
    <w:rsid w:val="00724207"/>
    <w:rsid w:val="0072734B"/>
    <w:rsid w:val="00737E20"/>
    <w:rsid w:val="0074146B"/>
    <w:rsid w:val="00742EEA"/>
    <w:rsid w:val="0074542E"/>
    <w:rsid w:val="00752284"/>
    <w:rsid w:val="00753B22"/>
    <w:rsid w:val="00755BF1"/>
    <w:rsid w:val="007602E9"/>
    <w:rsid w:val="007645D4"/>
    <w:rsid w:val="007675E0"/>
    <w:rsid w:val="00767898"/>
    <w:rsid w:val="00772265"/>
    <w:rsid w:val="0078577B"/>
    <w:rsid w:val="0079019D"/>
    <w:rsid w:val="007911E0"/>
    <w:rsid w:val="00797ECC"/>
    <w:rsid w:val="007A09ED"/>
    <w:rsid w:val="007A1830"/>
    <w:rsid w:val="007A242C"/>
    <w:rsid w:val="007A292A"/>
    <w:rsid w:val="007B383D"/>
    <w:rsid w:val="007B7C29"/>
    <w:rsid w:val="007C78F9"/>
    <w:rsid w:val="007D1FA3"/>
    <w:rsid w:val="007E0032"/>
    <w:rsid w:val="007F11CC"/>
    <w:rsid w:val="007F4DF9"/>
    <w:rsid w:val="007F632A"/>
    <w:rsid w:val="00801E5A"/>
    <w:rsid w:val="008139A7"/>
    <w:rsid w:val="00820B4A"/>
    <w:rsid w:val="0082120C"/>
    <w:rsid w:val="00824F54"/>
    <w:rsid w:val="0082520A"/>
    <w:rsid w:val="008277CD"/>
    <w:rsid w:val="0084360D"/>
    <w:rsid w:val="00854B8A"/>
    <w:rsid w:val="0087043F"/>
    <w:rsid w:val="00871FD1"/>
    <w:rsid w:val="00883588"/>
    <w:rsid w:val="008838E0"/>
    <w:rsid w:val="008841CE"/>
    <w:rsid w:val="00884397"/>
    <w:rsid w:val="00887FA1"/>
    <w:rsid w:val="008932CF"/>
    <w:rsid w:val="008960F9"/>
    <w:rsid w:val="008968A8"/>
    <w:rsid w:val="00896E72"/>
    <w:rsid w:val="00897558"/>
    <w:rsid w:val="008A370A"/>
    <w:rsid w:val="008E6241"/>
    <w:rsid w:val="008F734A"/>
    <w:rsid w:val="00904206"/>
    <w:rsid w:val="00911E61"/>
    <w:rsid w:val="00935790"/>
    <w:rsid w:val="009364CB"/>
    <w:rsid w:val="00941824"/>
    <w:rsid w:val="00943893"/>
    <w:rsid w:val="00944646"/>
    <w:rsid w:val="0094653A"/>
    <w:rsid w:val="00947335"/>
    <w:rsid w:val="00947BA6"/>
    <w:rsid w:val="00947C30"/>
    <w:rsid w:val="00953216"/>
    <w:rsid w:val="00961D05"/>
    <w:rsid w:val="00963AC3"/>
    <w:rsid w:val="00965275"/>
    <w:rsid w:val="0097217B"/>
    <w:rsid w:val="00980AEC"/>
    <w:rsid w:val="00983ED8"/>
    <w:rsid w:val="00984F39"/>
    <w:rsid w:val="00997437"/>
    <w:rsid w:val="009A0834"/>
    <w:rsid w:val="009A54FA"/>
    <w:rsid w:val="009B08AA"/>
    <w:rsid w:val="009B297C"/>
    <w:rsid w:val="009D78B4"/>
    <w:rsid w:val="009F3472"/>
    <w:rsid w:val="009F3F2A"/>
    <w:rsid w:val="009F4C6F"/>
    <w:rsid w:val="00A01F50"/>
    <w:rsid w:val="00A04CDE"/>
    <w:rsid w:val="00A16632"/>
    <w:rsid w:val="00A202D1"/>
    <w:rsid w:val="00A20565"/>
    <w:rsid w:val="00A22B61"/>
    <w:rsid w:val="00A309A7"/>
    <w:rsid w:val="00A30F08"/>
    <w:rsid w:val="00A325F5"/>
    <w:rsid w:val="00A36EB2"/>
    <w:rsid w:val="00A5118F"/>
    <w:rsid w:val="00A51F33"/>
    <w:rsid w:val="00A52EF8"/>
    <w:rsid w:val="00A56DF2"/>
    <w:rsid w:val="00A60ECA"/>
    <w:rsid w:val="00A611C7"/>
    <w:rsid w:val="00A640D2"/>
    <w:rsid w:val="00A75F1C"/>
    <w:rsid w:val="00A77034"/>
    <w:rsid w:val="00A803A3"/>
    <w:rsid w:val="00A92D53"/>
    <w:rsid w:val="00A976CE"/>
    <w:rsid w:val="00AA023D"/>
    <w:rsid w:val="00AA5686"/>
    <w:rsid w:val="00AC0C5E"/>
    <w:rsid w:val="00AC4C7E"/>
    <w:rsid w:val="00AC4F1C"/>
    <w:rsid w:val="00AC5E2C"/>
    <w:rsid w:val="00AE4758"/>
    <w:rsid w:val="00AE4BCE"/>
    <w:rsid w:val="00AE5268"/>
    <w:rsid w:val="00AF2693"/>
    <w:rsid w:val="00AF367F"/>
    <w:rsid w:val="00AF404C"/>
    <w:rsid w:val="00B050CB"/>
    <w:rsid w:val="00B06DCD"/>
    <w:rsid w:val="00B07E94"/>
    <w:rsid w:val="00B12841"/>
    <w:rsid w:val="00B13612"/>
    <w:rsid w:val="00B255C4"/>
    <w:rsid w:val="00B25D02"/>
    <w:rsid w:val="00B378ED"/>
    <w:rsid w:val="00B4106E"/>
    <w:rsid w:val="00B4128C"/>
    <w:rsid w:val="00B4237E"/>
    <w:rsid w:val="00B44EC9"/>
    <w:rsid w:val="00B4701C"/>
    <w:rsid w:val="00B517AD"/>
    <w:rsid w:val="00B51EC7"/>
    <w:rsid w:val="00B522F3"/>
    <w:rsid w:val="00B5688D"/>
    <w:rsid w:val="00B64600"/>
    <w:rsid w:val="00B64655"/>
    <w:rsid w:val="00B67209"/>
    <w:rsid w:val="00B67D12"/>
    <w:rsid w:val="00B73032"/>
    <w:rsid w:val="00B753E2"/>
    <w:rsid w:val="00B76C6A"/>
    <w:rsid w:val="00B77588"/>
    <w:rsid w:val="00B83675"/>
    <w:rsid w:val="00B8606A"/>
    <w:rsid w:val="00BA5B93"/>
    <w:rsid w:val="00BB0C2A"/>
    <w:rsid w:val="00BB3ACF"/>
    <w:rsid w:val="00BB6374"/>
    <w:rsid w:val="00BC0B2C"/>
    <w:rsid w:val="00BC5544"/>
    <w:rsid w:val="00BD1D2F"/>
    <w:rsid w:val="00BD5591"/>
    <w:rsid w:val="00BE4F14"/>
    <w:rsid w:val="00BF302A"/>
    <w:rsid w:val="00C002EB"/>
    <w:rsid w:val="00C00F35"/>
    <w:rsid w:val="00C079E1"/>
    <w:rsid w:val="00C13038"/>
    <w:rsid w:val="00C15136"/>
    <w:rsid w:val="00C152BD"/>
    <w:rsid w:val="00C159AA"/>
    <w:rsid w:val="00C1641C"/>
    <w:rsid w:val="00C16600"/>
    <w:rsid w:val="00C226A9"/>
    <w:rsid w:val="00C22AE6"/>
    <w:rsid w:val="00C26AF9"/>
    <w:rsid w:val="00C32AC0"/>
    <w:rsid w:val="00C3435D"/>
    <w:rsid w:val="00C37C13"/>
    <w:rsid w:val="00C46550"/>
    <w:rsid w:val="00C508FC"/>
    <w:rsid w:val="00C65EC4"/>
    <w:rsid w:val="00C66C24"/>
    <w:rsid w:val="00C676FB"/>
    <w:rsid w:val="00C7282C"/>
    <w:rsid w:val="00C73690"/>
    <w:rsid w:val="00C80F44"/>
    <w:rsid w:val="00C86AB1"/>
    <w:rsid w:val="00C91E7C"/>
    <w:rsid w:val="00C94710"/>
    <w:rsid w:val="00CA30AB"/>
    <w:rsid w:val="00CA43BE"/>
    <w:rsid w:val="00CA511A"/>
    <w:rsid w:val="00CA6E67"/>
    <w:rsid w:val="00CB0185"/>
    <w:rsid w:val="00CB3730"/>
    <w:rsid w:val="00CB5EAC"/>
    <w:rsid w:val="00CC3FF6"/>
    <w:rsid w:val="00CC42D7"/>
    <w:rsid w:val="00CC434B"/>
    <w:rsid w:val="00CD735E"/>
    <w:rsid w:val="00CE217D"/>
    <w:rsid w:val="00CE2447"/>
    <w:rsid w:val="00CE67D1"/>
    <w:rsid w:val="00CF46C0"/>
    <w:rsid w:val="00D00504"/>
    <w:rsid w:val="00D04AE3"/>
    <w:rsid w:val="00D0560B"/>
    <w:rsid w:val="00D113AC"/>
    <w:rsid w:val="00D132BB"/>
    <w:rsid w:val="00D135CC"/>
    <w:rsid w:val="00D13A03"/>
    <w:rsid w:val="00D266CE"/>
    <w:rsid w:val="00D26F3D"/>
    <w:rsid w:val="00D57BFF"/>
    <w:rsid w:val="00D62506"/>
    <w:rsid w:val="00D66FD3"/>
    <w:rsid w:val="00D75171"/>
    <w:rsid w:val="00D764D9"/>
    <w:rsid w:val="00D92FE6"/>
    <w:rsid w:val="00DA66AB"/>
    <w:rsid w:val="00DB4635"/>
    <w:rsid w:val="00DB473A"/>
    <w:rsid w:val="00DB6FCC"/>
    <w:rsid w:val="00DC29C7"/>
    <w:rsid w:val="00DD0ACB"/>
    <w:rsid w:val="00DD186B"/>
    <w:rsid w:val="00DD44D4"/>
    <w:rsid w:val="00DD7284"/>
    <w:rsid w:val="00DE39A5"/>
    <w:rsid w:val="00DE4B8C"/>
    <w:rsid w:val="00DF0CF6"/>
    <w:rsid w:val="00DF1D23"/>
    <w:rsid w:val="00DF3E91"/>
    <w:rsid w:val="00DF4D2A"/>
    <w:rsid w:val="00E01716"/>
    <w:rsid w:val="00E04D00"/>
    <w:rsid w:val="00E1295C"/>
    <w:rsid w:val="00E12AD9"/>
    <w:rsid w:val="00E13FE1"/>
    <w:rsid w:val="00E13FEA"/>
    <w:rsid w:val="00E351DF"/>
    <w:rsid w:val="00E37A71"/>
    <w:rsid w:val="00E37DF3"/>
    <w:rsid w:val="00E44358"/>
    <w:rsid w:val="00E51CFA"/>
    <w:rsid w:val="00E53F90"/>
    <w:rsid w:val="00E60CFA"/>
    <w:rsid w:val="00E616BC"/>
    <w:rsid w:val="00E625A0"/>
    <w:rsid w:val="00E70CE6"/>
    <w:rsid w:val="00E8451D"/>
    <w:rsid w:val="00E854D0"/>
    <w:rsid w:val="00E868BC"/>
    <w:rsid w:val="00EB010F"/>
    <w:rsid w:val="00EB2401"/>
    <w:rsid w:val="00EB47BD"/>
    <w:rsid w:val="00EB5742"/>
    <w:rsid w:val="00EE487D"/>
    <w:rsid w:val="00F00203"/>
    <w:rsid w:val="00F01FA0"/>
    <w:rsid w:val="00F06552"/>
    <w:rsid w:val="00F10A1C"/>
    <w:rsid w:val="00F15D20"/>
    <w:rsid w:val="00F2044A"/>
    <w:rsid w:val="00F207DD"/>
    <w:rsid w:val="00F22EA2"/>
    <w:rsid w:val="00F26FFF"/>
    <w:rsid w:val="00F331D1"/>
    <w:rsid w:val="00F3632A"/>
    <w:rsid w:val="00F36B5A"/>
    <w:rsid w:val="00F36F51"/>
    <w:rsid w:val="00F37111"/>
    <w:rsid w:val="00F37ACE"/>
    <w:rsid w:val="00F444B1"/>
    <w:rsid w:val="00F47358"/>
    <w:rsid w:val="00F54290"/>
    <w:rsid w:val="00F55C23"/>
    <w:rsid w:val="00F5759A"/>
    <w:rsid w:val="00F72DA4"/>
    <w:rsid w:val="00F82A8A"/>
    <w:rsid w:val="00F8385E"/>
    <w:rsid w:val="00F879E4"/>
    <w:rsid w:val="00F90544"/>
    <w:rsid w:val="00F92493"/>
    <w:rsid w:val="00FA3055"/>
    <w:rsid w:val="00FA4A85"/>
    <w:rsid w:val="00FA7D59"/>
    <w:rsid w:val="00FB369F"/>
    <w:rsid w:val="00FB7E01"/>
    <w:rsid w:val="00FD1F70"/>
    <w:rsid w:val="00FD6A6E"/>
    <w:rsid w:val="00FE0524"/>
    <w:rsid w:val="00FE0570"/>
    <w:rsid w:val="00FE382B"/>
    <w:rsid w:val="00FF256C"/>
    <w:rsid w:val="00FF70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E6424"/>
  <w15:docId w15:val="{C40A5DC3-C33B-4359-A4C0-B3FBC11A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SGENFONTSTYLENAMETEMPLATEROLENUMBERMSGENFONTSTYLENAMEBYROLETEXT2Exact">
    <w:name w:val="MSG_EN_FONT_STYLE_NAME_TEMPLATE_ROLE_NUMBER MSG_EN_FONT_STYLE_NAME_BY_ROLE_TEXT 2 Exact"/>
    <w:basedOn w:val="Fontepargpadro"/>
    <w:rPr>
      <w:b w:val="0"/>
      <w:bCs w:val="0"/>
      <w:i w:val="0"/>
      <w:iCs w:val="0"/>
      <w:smallCaps w:val="0"/>
      <w:strike w:val="0"/>
      <w:sz w:val="21"/>
      <w:szCs w:val="21"/>
      <w:u w:val="none"/>
    </w:rPr>
  </w:style>
  <w:style w:type="character" w:customStyle="1" w:styleId="MSGENFONTSTYLENAMETEMPLATEROLENUMBERMSGENFONTSTYLENAMEBYROLEPICTURECAPTION3Exact">
    <w:name w:val="MSG_EN_FONT_STYLE_NAME_TEMPLATE_ROLE_NUMBER MSG_EN_FONT_STYLE_NAME_BY_ROLE_PICTURE_CAPTION 3 Exact"/>
    <w:basedOn w:val="Fontepargpadro"/>
    <w:rPr>
      <w:b w:val="0"/>
      <w:bCs w:val="0"/>
      <w:i/>
      <w:iCs/>
      <w:smallCaps w:val="0"/>
      <w:strike w:val="0"/>
      <w:sz w:val="19"/>
      <w:szCs w:val="19"/>
      <w:u w:val="none"/>
    </w:rPr>
  </w:style>
  <w:style w:type="character" w:customStyle="1" w:styleId="MSGENFONTSTYLENAMETEMPLATEROLENUMBERMSGENFONTSTYLENAMEBYROLEPICTURECAPTION3Exact1">
    <w:name w:val="MSG_EN_FONT_STYLE_NAME_TEMPLATE_ROLE_NUMBER MSG_EN_FONT_STYLE_NAME_BY_ROLE_PICTURE_CAPTION 3 Exact1"/>
    <w:basedOn w:val="MSGENFONTSTYLENAMETEMPLATEROLENUMBERMSGENFONTSTYLENAMEBYROLEPICTURECAPTION3"/>
    <w:rPr>
      <w:b w:val="0"/>
      <w:bCs w:val="0"/>
      <w:i/>
      <w:iCs/>
      <w:smallCaps w:val="0"/>
      <w:strike w:val="0"/>
      <w:color w:val="383637"/>
      <w:sz w:val="19"/>
      <w:szCs w:val="19"/>
      <w:u w:val="none"/>
    </w:rPr>
  </w:style>
  <w:style w:type="character" w:customStyle="1" w:styleId="MSGENFONTSTYLENAMETEMPLATEROLENUMBERMSGENFONTSTYLENAMEBYROLEPICTURECAPTION3">
    <w:name w:val="MSG_EN_FONT_STYLE_NAME_TEMPLATE_ROLE_NUMBER MSG_EN_FONT_STYLE_NAME_BY_ROLE_PICTURE_CAPTION 3_"/>
    <w:basedOn w:val="Fontepargpadro"/>
    <w:link w:val="MSGENFONTSTYLENAMETEMPLATEROLENUMBERMSGENFONTSTYLENAMEBYROLEPICTURECAPTION31"/>
    <w:rPr>
      <w:b w:val="0"/>
      <w:bCs w:val="0"/>
      <w:i/>
      <w:iCs/>
      <w:smallCaps w:val="0"/>
      <w:strike w:val="0"/>
      <w:sz w:val="19"/>
      <w:szCs w:val="19"/>
      <w:u w:val="none"/>
    </w:rPr>
  </w:style>
  <w:style w:type="paragraph" w:customStyle="1" w:styleId="MSGENFONTSTYLENAMETEMPLATEROLENUMBERMSGENFONTSTYLENAMEBYROLEPICTURECAPTION31">
    <w:name w:val="MSG_EN_FONT_STYLE_NAME_TEMPLATE_ROLE_NUMBER MSG_EN_FONT_STYLE_NAME_BY_ROLE_PICTURE_CAPTION 31"/>
    <w:basedOn w:val="Normal"/>
    <w:link w:val="MSGENFONTSTYLENAMETEMPLATEROLENUMBERMSGENFONTSTYLENAMEBYROLEPICTURECAPTION3"/>
    <w:pPr>
      <w:shd w:val="clear" w:color="auto" w:fill="FFFFFF"/>
      <w:spacing w:line="210" w:lineRule="exact"/>
    </w:pPr>
    <w:rPr>
      <w:i/>
      <w:iCs/>
      <w:sz w:val="19"/>
      <w:szCs w:val="19"/>
    </w:rPr>
  </w:style>
  <w:style w:type="character" w:customStyle="1" w:styleId="MSGENFONTSTYLENAMETEMPLATEROLEMSGENFONTSTYLENAMEBYROLEPICTURECAPTIONExact">
    <w:name w:val="MSG_EN_FONT_STYLE_NAME_TEMPLATE_ROLE MSG_EN_FONT_STYLE_NAME_BY_ROLE_PICTURE_CAPTION Exact"/>
    <w:basedOn w:val="Fontepargpadro"/>
    <w:rPr>
      <w:b/>
      <w:bCs/>
      <w:i w:val="0"/>
      <w:iCs w:val="0"/>
      <w:smallCaps w:val="0"/>
      <w:strike w:val="0"/>
      <w:sz w:val="20"/>
      <w:szCs w:val="20"/>
      <w:u w:val="none"/>
    </w:rPr>
  </w:style>
  <w:style w:type="character" w:customStyle="1" w:styleId="MSGENFONTSTYLENAMETEMPLATEROLEMSGENFONTSTYLENAMEBYROLEPICTURECAPTIONMSGENFONTSTYLEMODIFERNAMEArialMSGENFONTSTYLEMODIFERSIZE8Exact">
    <w:name w:val="MSG_EN_FONT_STYLE_NAME_TEMPLATE_ROLE MSG_EN_FONT_STYLE_NAME_BY_ROLE_PICTURE_CAPTION + MSG_EN_FONT_STYLE_MODIFER_NAME Arial;MSG_EN_FONT_STYLE_MODIFER_SIZE 8 Exact"/>
    <w:basedOn w:val="MSGENFONTSTYLENAMETEMPLATEROLEMSGENFONTSTYLENAMEBYROLEPICTURECAPTION"/>
    <w:rPr>
      <w:rFonts w:ascii="Arial" w:eastAsia="Arial" w:hAnsi="Arial" w:cs="Arial"/>
      <w:b/>
      <w:bCs/>
      <w:i w:val="0"/>
      <w:iCs w:val="0"/>
      <w:smallCaps w:val="0"/>
      <w:strike w:val="0"/>
      <w:sz w:val="16"/>
      <w:szCs w:val="16"/>
      <w:u w:val="none"/>
    </w:rPr>
  </w:style>
  <w:style w:type="character" w:customStyle="1" w:styleId="MSGENFONTSTYLENAMETEMPLATEROLEMSGENFONTSTYLENAMEBYROLEPICTURECAPTION">
    <w:name w:val="MSG_EN_FONT_STYLE_NAME_TEMPLATE_ROLE MSG_EN_FONT_STYLE_NAME_BY_ROLE_PICTURE_CAPTION_"/>
    <w:basedOn w:val="Fontepargpadro"/>
    <w:link w:val="MSGENFONTSTYLENAMETEMPLATEROLEMSGENFONTSTYLENAMEBYROLEPICTURECAPTION0"/>
    <w:rPr>
      <w:b/>
      <w:bCs/>
      <w:i w:val="0"/>
      <w:iCs w:val="0"/>
      <w:smallCaps w:val="0"/>
      <w:strike w:val="0"/>
      <w:sz w:val="20"/>
      <w:szCs w:val="20"/>
      <w:u w:val="none"/>
    </w:rPr>
  </w:style>
  <w:style w:type="paragraph" w:customStyle="1" w:styleId="MSGENFONTSTYLENAMETEMPLATEROLEMSGENFONTSTYLENAMEBYROLEPICTURECAPTION0">
    <w:name w:val="MSG_EN_FONT_STYLE_NAME_TEMPLATE_ROLE MSG_EN_FONT_STYLE_NAME_BY_ROLE_PICTURE_CAPTION"/>
    <w:basedOn w:val="Normal"/>
    <w:link w:val="MSGENFONTSTYLENAMETEMPLATEROLEMSGENFONTSTYLENAMEBYROLEPICTURECAPTION"/>
    <w:pPr>
      <w:shd w:val="clear" w:color="auto" w:fill="FFFFFF"/>
      <w:spacing w:line="230" w:lineRule="exact"/>
      <w:jc w:val="center"/>
    </w:pPr>
    <w:rPr>
      <w:b/>
      <w:bCs/>
      <w:sz w:val="20"/>
      <w:szCs w:val="20"/>
    </w:rPr>
  </w:style>
  <w:style w:type="character" w:customStyle="1" w:styleId="MSGENFONTSTYLENAMETEMPLATEROLENUMBERMSGENFONTSTYLENAMEBYROLEPICTURECAPTION2">
    <w:name w:val="MSG_EN_FONT_STYLE_NAME_TEMPLATE_ROLE_NUMBER MSG_EN_FONT_STYLE_NAME_BY_ROLE_PICTURE_CAPTION 2_"/>
    <w:basedOn w:val="Fontepargpadro"/>
    <w:link w:val="MSGENFONTSTYLENAMETEMPLATEROLENUMBERMSGENFONTSTYLENAMEBYROLEPICTURECAPTION21"/>
    <w:rPr>
      <w:b w:val="0"/>
      <w:bCs w:val="0"/>
      <w:i/>
      <w:iCs/>
      <w:smallCaps w:val="0"/>
      <w:strike w:val="0"/>
      <w:sz w:val="19"/>
      <w:szCs w:val="19"/>
      <w:u w:val="none"/>
    </w:rPr>
  </w:style>
  <w:style w:type="paragraph" w:customStyle="1" w:styleId="MSGENFONTSTYLENAMETEMPLATEROLENUMBERMSGENFONTSTYLENAMEBYROLEPICTURECAPTION21">
    <w:name w:val="MSG_EN_FONT_STYLE_NAME_TEMPLATE_ROLE_NUMBER MSG_EN_FONT_STYLE_NAME_BY_ROLE_PICTURE_CAPTION 21"/>
    <w:basedOn w:val="Normal"/>
    <w:link w:val="MSGENFONTSTYLENAMETEMPLATEROLENUMBERMSGENFONTSTYLENAMEBYROLEPICTURECAPTION2"/>
    <w:pPr>
      <w:shd w:val="clear" w:color="auto" w:fill="FFFFFF"/>
      <w:spacing w:line="210" w:lineRule="exact"/>
    </w:pPr>
    <w:rPr>
      <w:i/>
      <w:iCs/>
      <w:sz w:val="19"/>
      <w:szCs w:val="19"/>
    </w:rPr>
  </w:style>
  <w:style w:type="character" w:customStyle="1" w:styleId="MSGENFONTSTYLENAMETEMPLATEROLENUMBERMSGENFONTSTYLENAMEBYROLEPICTURECAPTION20">
    <w:name w:val="MSG_EN_FONT_STYLE_NAME_TEMPLATE_ROLE_NUMBER MSG_EN_FONT_STYLE_NAME_BY_ROLE_PICTURE_CAPTION 2"/>
    <w:basedOn w:val="MSGENFONTSTYLENAMETEMPLATEROLENUMBERMSGENFONTSTYLENAMEBYROLEPICTURECAPTION2"/>
    <w:rPr>
      <w:rFonts w:ascii="Times New Roman" w:eastAsia="Times New Roman" w:hAnsi="Times New Roman" w:cs="Times New Roman"/>
      <w:b w:val="0"/>
      <w:bCs w:val="0"/>
      <w:i/>
      <w:iCs/>
      <w:smallCaps w:val="0"/>
      <w:strike w:val="0"/>
      <w:color w:val="383637"/>
      <w:spacing w:val="0"/>
      <w:w w:val="100"/>
      <w:position w:val="0"/>
      <w:sz w:val="19"/>
      <w:szCs w:val="19"/>
      <w:u w:val="none"/>
      <w:lang w:val="en-US" w:eastAsia="en-US" w:bidi="en-US"/>
    </w:rPr>
  </w:style>
  <w:style w:type="character" w:customStyle="1" w:styleId="MSGENFONTSTYLENAMETEMPLATEROLEMSGENFONTSTYLENAMEBYROLEPICTURECAPTIONMSGENFONTSTYLEMODIFERNAMEArialMSGENFONTSTYLEMODIFERSIZE8">
    <w:name w:val="MSG_EN_FONT_STYLE_NAME_TEMPLATE_ROLE MSG_EN_FONT_STYLE_NAME_BY_ROLE_PICTURE_CAPTION + MSG_EN_FONT_STYLE_MODIFER_NAME Arial;MSG_EN_FONT_STYLE_MODIFER_SIZE 8"/>
    <w:basedOn w:val="MSGENFONTSTYLENAMETEMPLATEROLEMSGENFONTSTYLENAMEBYROLEPICTURECAPTION"/>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MSGENFONTSTYLENAMEBYROLERUNNINGTITLE">
    <w:name w:val="MSG_EN_FONT_STYLE_NAME_TEMPLATE_ROLE MSG_EN_FONT_STYLE_NAME_BY_ROLE_RUNNING_TITLE_"/>
    <w:basedOn w:val="Fontepargpadro"/>
    <w:link w:val="MSGENFONTSTYLENAMETEMPLATEROLEMSGENFONTSTYLENAMEBYROLERUNNINGTITLE1"/>
    <w:rPr>
      <w:b w:val="0"/>
      <w:bCs w:val="0"/>
      <w:i w:val="0"/>
      <w:iCs w:val="0"/>
      <w:smallCaps w:val="0"/>
      <w:strike w:val="0"/>
      <w:sz w:val="20"/>
      <w:szCs w:val="20"/>
      <w:u w:val="none"/>
    </w:rPr>
  </w:style>
  <w:style w:type="paragraph" w:customStyle="1" w:styleId="MSGENFONTSTYLENAMETEMPLATEROLEMSGENFONTSTYLENAMEBYROLERUNNINGTITLE1">
    <w:name w:val="MSG_EN_FONT_STYLE_NAME_TEMPLATE_ROLE MSG_EN_FONT_STYLE_NAME_BY_ROLE_RUNNING_TITLE1"/>
    <w:basedOn w:val="Normal"/>
    <w:link w:val="MSGENFONTSTYLENAMETEMPLATEROLEMSGENFONTSTYLENAMEBYROLERUNNINGTITLE"/>
    <w:pPr>
      <w:shd w:val="clear" w:color="auto" w:fill="FFFFFF"/>
      <w:spacing w:line="222" w:lineRule="exact"/>
    </w:pPr>
    <w:rPr>
      <w:sz w:val="20"/>
      <w:szCs w:val="20"/>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Fontepargpadro"/>
    <w:link w:val="MSGENFONTSTYLENAMETEMPLATEROLELEVELMSGENFONTSTYLENAMEBYROLEHEADING10"/>
    <w:rPr>
      <w:b/>
      <w:bCs/>
      <w:i w:val="0"/>
      <w:iCs w:val="0"/>
      <w:smallCaps w:val="0"/>
      <w:strike w:val="0"/>
      <w:sz w:val="21"/>
      <w:szCs w:val="21"/>
      <w:u w:val="none"/>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240" w:after="240" w:line="245" w:lineRule="exact"/>
      <w:ind w:hanging="1280"/>
      <w:outlineLvl w:val="0"/>
    </w:pPr>
    <w:rPr>
      <w:b/>
      <w:bCs/>
      <w:sz w:val="21"/>
      <w:szCs w:val="21"/>
    </w:rPr>
  </w:style>
  <w:style w:type="character" w:customStyle="1" w:styleId="MSGENFONTSTYLENAMETEMPLATEROLENUMBERMSGENFONTSTYLENAMEBYROLETEXT2">
    <w:name w:val="MSG_EN_FONT_STYLE_NAME_TEMPLATE_ROLE_NUMBER MSG_EN_FONT_STYLE_NAME_BY_ROLE_TEXT 2_"/>
    <w:basedOn w:val="Fontepargpadro"/>
    <w:link w:val="MSGENFONTSTYLENAMETEMPLATEROLENUMBERMSGENFONTSTYLENAMEBYROLETEXT21"/>
    <w:rPr>
      <w:b w:val="0"/>
      <w:bCs w:val="0"/>
      <w:i w:val="0"/>
      <w:iCs w:val="0"/>
      <w:smallCaps w:val="0"/>
      <w:strike w:val="0"/>
      <w:sz w:val="21"/>
      <w:szCs w:val="21"/>
      <w:u w:val="none"/>
    </w:rPr>
  </w:style>
  <w:style w:type="paragraph" w:customStyle="1" w:styleId="MSGENFONTSTYLENAMETEMPLATEROLENUMBERMSGENFONTSTYLENAMEBYROLETEXT21">
    <w:name w:val="MSG_EN_FONT_STYLE_NAME_TEMPLATE_ROLE_NUMBER MSG_EN_FONT_STYLE_NAME_BY_ROLE_TEXT 21"/>
    <w:basedOn w:val="Normal"/>
    <w:link w:val="MSGENFONTSTYLENAMETEMPLATEROLENUMBERMSGENFONTSTYLENAMEBYROLETEXT2"/>
    <w:pPr>
      <w:shd w:val="clear" w:color="auto" w:fill="FFFFFF"/>
      <w:spacing w:before="240" w:line="232" w:lineRule="exact"/>
      <w:ind w:hanging="680"/>
      <w:jc w:val="both"/>
    </w:pPr>
    <w:rPr>
      <w:sz w:val="21"/>
      <w:szCs w:val="21"/>
    </w:rPr>
  </w:style>
  <w:style w:type="character" w:customStyle="1" w:styleId="MSGENFONTSTYLENAMETEMPLATEROLENUMBERMSGENFONTSTYLENAMEBYROLETEXT2MSGENFONTSTYLEMODIFERBOLD">
    <w:name w:val="MSG_EN_FONT_STYLE_NAME_TEMPLATE_ROLE_NUMBER MSG_EN_FONT_STYLE_NAME_BY_ROLE_TEXT 2 + MSG_EN_FONT_STYLE_MODIFER_BOLD"/>
    <w:aliases w:val="MSG_EN_FONT_STYLE_MODIFER_SMALL_CAPS"/>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7C7C7C"/>
      <w:spacing w:val="0"/>
      <w:w w:val="100"/>
      <w:position w:val="0"/>
      <w:sz w:val="21"/>
      <w:szCs w:val="21"/>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Fontepargpadro"/>
    <w:link w:val="MSGENFONTSTYLENAMETEMPLATEROLENUMBERMSGENFONTSTYLENAMEBYROLETEXT31"/>
    <w:rPr>
      <w:b/>
      <w:bCs/>
      <w:i w:val="0"/>
      <w:iCs w:val="0"/>
      <w:smallCaps w:val="0"/>
      <w:strike w:val="0"/>
      <w:sz w:val="21"/>
      <w:szCs w:val="21"/>
      <w:u w:val="none"/>
    </w:rPr>
  </w:style>
  <w:style w:type="paragraph" w:customStyle="1" w:styleId="MSGENFONTSTYLENAMETEMPLATEROLENUMBERMSGENFONTSTYLENAMEBYROLETEXT31">
    <w:name w:val="MSG_EN_FONT_STYLE_NAME_TEMPLATE_ROLE_NUMBER MSG_EN_FONT_STYLE_NAME_BY_ROLE_TEXT 31"/>
    <w:basedOn w:val="Normal"/>
    <w:link w:val="MSGENFONTSTYLENAMETEMPLATEROLENUMBERMSGENFONTSTYLENAMEBYROLETEXT3"/>
    <w:pPr>
      <w:shd w:val="clear" w:color="auto" w:fill="FFFFFF"/>
      <w:spacing w:line="274" w:lineRule="exact"/>
      <w:ind w:hanging="500"/>
    </w:pPr>
    <w:rPr>
      <w:b/>
      <w:bCs/>
      <w:sz w:val="21"/>
      <w:szCs w:val="21"/>
    </w:rPr>
  </w:style>
  <w:style w:type="character" w:customStyle="1" w:styleId="MSGENFONTSTYLENAMETEMPLATEROLENUMBERMSGENFONTSTYLENAMEBYROLETEXT30">
    <w:name w:val="MSG_EN_FONT_STYLE_NAME_TEMPLATE_ROLE_NUMBER MSG_EN_FONT_STYLE_NAME_BY_ROLE_TEXT 3"/>
    <w:basedOn w:val="MSGENFONTSTYLENAMETEMPLATEROLENUMBERMSGENFONTSTYLENAMEBYROLETEXT3"/>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basedOn w:val="MSGENFONTSTYLENAMETEMPLATEROLELEVELMSGENFONTSTYLENAMEBYROLEHEADING1"/>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BOLD1">
    <w:name w:val="MSG_EN_FONT_STYLE_NAME_TEMPLATE_ROLE_NUMBER MSG_EN_FONT_STYLE_NAME_BY_ROLE_TEXT 2 + MSG_EN_FONT_STYLE_MODIFER_BOLD1"/>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1"/>
      <w:szCs w:val="21"/>
      <w:u w:val="single"/>
      <w:lang w:val="en-US" w:eastAsia="en-US" w:bidi="en-US"/>
    </w:rPr>
  </w:style>
  <w:style w:type="character" w:customStyle="1" w:styleId="MSGENFONTSTYLENAMETEMPLATEROLENUMBERMSGENFONTSTYLENAMEBYROLETEXT23">
    <w:name w:val="MSG_EN_FONT_STYLE_NAME_TEMPLATE_ROLE_NUMBER MSG_EN_FONT_STYLE_NAME_BY_ROLE_TEXT 23"/>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MSGENFONTSTYLENAMETEMPLATEROLENUMBERMSGENFONTSTYLENAMEBYROLEPICTURECAPTION30">
    <w:name w:val="MSG_EN_FONT_STYLE_NAME_TEMPLATE_ROLE_NUMBER MSG_EN_FONT_STYLE_NAME_BY_ROLE_PICTURE_CAPTION 3"/>
    <w:basedOn w:val="MSGENFONTSTYLENAMETEMPLATEROLENUMBERMSGENFONTSTYLENAMEBYROLEPICTURECAPTION3"/>
    <w:rPr>
      <w:rFonts w:ascii="Times New Roman" w:eastAsia="Times New Roman" w:hAnsi="Times New Roman" w:cs="Times New Roman"/>
      <w:b w:val="0"/>
      <w:bCs w:val="0"/>
      <w:i/>
      <w:iCs/>
      <w:smallCaps w:val="0"/>
      <w:strike w:val="0"/>
      <w:color w:val="383637"/>
      <w:spacing w:val="0"/>
      <w:w w:val="100"/>
      <w:position w:val="0"/>
      <w:sz w:val="19"/>
      <w:szCs w:val="19"/>
      <w:u w:val="none"/>
      <w:lang w:val="en-US" w:eastAsia="en-US" w:bidi="en-U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SIZE11MSGENFONTSTYLEMODIFERBOLDMSGENFONTSTYLEMODIFERITALIC">
    <w:name w:val="MSG_EN_FONT_STYLE_NAME_TEMPLATE_ROLE_NUMBER MSG_EN_FONT_STYLE_NAME_BY_ROLE_TEXT 2 + MSG_EN_FONT_STYLE_MODIFER_SIZE 11;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PICTURECAPTION4">
    <w:name w:val="MSG_EN_FONT_STYLE_NAME_TEMPLATE_ROLE_NUMBER MSG_EN_FONT_STYLE_NAME_BY_ROLE_PICTURE_CAPTION 4_"/>
    <w:basedOn w:val="Fontepargpadro"/>
    <w:link w:val="MSGENFONTSTYLENAMETEMPLATEROLENUMBERMSGENFONTSTYLENAMEBYROLEPICTURECAPTION40"/>
    <w:rPr>
      <w:rFonts w:ascii="Arial" w:eastAsia="Arial" w:hAnsi="Arial" w:cs="Arial"/>
      <w:b/>
      <w:bCs/>
      <w:i w:val="0"/>
      <w:iCs w:val="0"/>
      <w:smallCaps w:val="0"/>
      <w:strike w:val="0"/>
      <w:sz w:val="16"/>
      <w:szCs w:val="16"/>
      <w:u w:val="none"/>
    </w:rPr>
  </w:style>
  <w:style w:type="paragraph" w:customStyle="1" w:styleId="MSGENFONTSTYLENAMETEMPLATEROLENUMBERMSGENFONTSTYLENAMEBYROLEPICTURECAPTION40">
    <w:name w:val="MSG_EN_FONT_STYLE_NAME_TEMPLATE_ROLE_NUMBER MSG_EN_FONT_STYLE_NAME_BY_ROLE_PICTURE_CAPTION 4"/>
    <w:basedOn w:val="Normal"/>
    <w:link w:val="MSGENFONTSTYLENAMETEMPLATEROLENUMBERMSGENFONTSTYLENAMEBYROLEPICTURECAPTION4"/>
    <w:pPr>
      <w:shd w:val="clear" w:color="auto" w:fill="FFFFFF"/>
      <w:spacing w:line="178" w:lineRule="exact"/>
      <w:jc w:val="center"/>
    </w:pPr>
    <w:rPr>
      <w:rFonts w:ascii="Arial" w:eastAsia="Arial" w:hAnsi="Arial" w:cs="Arial"/>
      <w:b/>
      <w:bCs/>
      <w:sz w:val="16"/>
      <w:szCs w:val="16"/>
    </w:rPr>
  </w:style>
  <w:style w:type="character" w:customStyle="1" w:styleId="MSGENFONTSTYLENAMETEMPLATEROLENUMBERMSGENFONTSTYLENAMEBYROLETEXT22">
    <w:name w:val="MSG_EN_FONT_STYLE_NAME_TEMPLATE_ROLE_NUMBER MSG_EN_FONT_STYLE_NAME_BY_ROLE_TEXT 22"/>
    <w:basedOn w:val="MSGENFONTSTYLENAMETEMPLATEROLENUMBERMSGENFONTSTYLENAMEBYROLETEXT2"/>
    <w:rPr>
      <w:rFonts w:ascii="Times New Roman" w:eastAsia="Times New Roman" w:hAnsi="Times New Roman" w:cs="Times New Roman"/>
      <w:b w:val="0"/>
      <w:bCs w:val="0"/>
      <w:i w:val="0"/>
      <w:iCs w:val="0"/>
      <w:smallCaps w:val="0"/>
      <w:strike w:val="0"/>
      <w:color w:val="878787"/>
      <w:spacing w:val="0"/>
      <w:w w:val="100"/>
      <w:position w:val="0"/>
      <w:sz w:val="21"/>
      <w:szCs w:val="21"/>
      <w:u w:val="none"/>
      <w:lang w:val="en-US" w:eastAsia="en-US" w:bidi="en-US"/>
    </w:rPr>
  </w:style>
  <w:style w:type="character" w:customStyle="1" w:styleId="MSGENFONTSTYLENAMETEMPLATEROLENUMBERMSGENFONTSTYLENAMEBYROLETEXT3Exact">
    <w:name w:val="MSG_EN_FONT_STYLE_NAME_TEMPLATE_ROLE_NUMBER MSG_EN_FONT_STYLE_NAME_BY_ROLE_TEXT 3 Exact"/>
    <w:basedOn w:val="Fontepargpadro"/>
    <w:rPr>
      <w:b/>
      <w:bCs/>
      <w:i w:val="0"/>
      <w:iCs w:val="0"/>
      <w:smallCaps w:val="0"/>
      <w:strike w:val="0"/>
      <w:sz w:val="21"/>
      <w:szCs w:val="21"/>
      <w:u w:val="none"/>
    </w:rPr>
  </w:style>
  <w:style w:type="character" w:customStyle="1" w:styleId="MSGENFONTSTYLENAMETEMPLATEROLEMSGENFONTSTYLENAMEBYROLETABLECAPTION">
    <w:name w:val="MSG_EN_FONT_STYLE_NAME_TEMPLATE_ROLE MSG_EN_FONT_STYLE_NAME_BY_ROLE_TABLE_CAPTION_"/>
    <w:basedOn w:val="Fontepargpadro"/>
    <w:link w:val="MSGENFONTSTYLENAMETEMPLATEROLEMSGENFONTSTYLENAMEBYROLETABLECAPTION0"/>
    <w:rPr>
      <w:b/>
      <w:bCs/>
      <w:i w:val="0"/>
      <w:iCs w:val="0"/>
      <w:smallCaps w:val="0"/>
      <w:strike w:val="0"/>
      <w:sz w:val="21"/>
      <w:szCs w:val="21"/>
      <w:u w:val="none"/>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pPr>
      <w:shd w:val="clear" w:color="auto" w:fill="FFFFFF"/>
      <w:spacing w:line="232" w:lineRule="exact"/>
    </w:pPr>
    <w:rPr>
      <w:b/>
      <w:bCs/>
      <w:sz w:val="21"/>
      <w:szCs w:val="21"/>
    </w:rPr>
  </w:style>
  <w:style w:type="character" w:customStyle="1" w:styleId="MSGENFONTSTYLENAMETEMPLATEROLEMSGENFONTSTYLENAMEBYROLETABLECAPTIONMSGENFONTSTYLEMODIFERNOTBOLD">
    <w:name w:val="MSG_EN_FONT_STYLE_NAME_TEMPLATE_ROLE MSG_EN_FONT_STYLE_NAME_BY_ROLE_TABLE_CAPTION + MSG_EN_FONT_STYLE_MODIFER_NOT_BOLD"/>
    <w:basedOn w:val="MSGENFONTSTYLENAMETEMPLATEROLEMSGENFONTSTYLENAMEBYROLETABLECAPTION"/>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_"/>
    <w:basedOn w:val="Fontepargpadro"/>
    <w:link w:val="MSGENFONTSTYLENAMETEMPLATEROLENUMBERMSGENFONTSTYLENAMEBYROLETABLECAPTION20"/>
    <w:rPr>
      <w:b/>
      <w:bCs/>
      <w:i w:val="0"/>
      <w:iCs w:val="0"/>
      <w:smallCaps w:val="0"/>
      <w:strike w:val="0"/>
      <w:sz w:val="20"/>
      <w:szCs w:val="20"/>
      <w:u w:val="none"/>
    </w:rPr>
  </w:style>
  <w:style w:type="paragraph" w:customStyle="1" w:styleId="MSGENFONTSTYLENAMETEMPLATEROLENUMBERMSGENFONTSTYLENAMEBYROLETABLECAPTION20">
    <w:name w:val="MSG_EN_FONT_STYLE_NAME_TEMPLATE_ROLE_NUMBER MSG_EN_FONT_STYLE_NAME_BY_ROLE_TABLE_CAPTION 2"/>
    <w:basedOn w:val="Normal"/>
    <w:link w:val="MSGENFONTSTYLENAMETEMPLATEROLENUMBERMSGENFONTSTYLENAMEBYROLETABLECAPTION2"/>
    <w:pPr>
      <w:shd w:val="clear" w:color="auto" w:fill="FFFFFF"/>
      <w:spacing w:line="230" w:lineRule="exact"/>
      <w:jc w:val="center"/>
    </w:pPr>
    <w:rPr>
      <w:b/>
      <w:bCs/>
      <w:sz w:val="20"/>
      <w:szCs w:val="20"/>
    </w:rPr>
  </w:style>
  <w:style w:type="character" w:customStyle="1" w:styleId="MSGENFONTSTYLENAMETEMPLATEROLENUMBERMSGENFONTSTYLENAMEBYROLETABLECAPTION2MSGENFONTSTYLEMODIFERNAMEArialMSGENFONTSTYLEMODIFERSIZE8">
    <w:name w:val="MSG_EN_FONT_STYLE_NAME_TEMPLATE_ROLE_NUMBER MSG_EN_FONT_STYLE_NAME_BY_ROLE_TABLE_CAPTION 2 + MSG_EN_FONT_STYLE_MODIFER_NAME Arial;MSG_EN_FONT_STYLE_MODIFER_SIZE 8"/>
    <w:basedOn w:val="MSGENFONTSTYLENAMETEMPLATEROLENUMBERMSGENFONTSTYLENAMEBYROLETABLECAPTION2"/>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EXT2MSGENFONTSTYLEMODIFERSCALING66">
    <w:name w:val="MSG_EN_FONT_STYLE_NAME_TEMPLATE_ROLE_NUMBER MSG_EN_FONT_STYLE_NAME_BY_ROLE_TEXT 2 + MSG_EN_FONT_STYLE_MODIFER_SCALING 66"/>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66"/>
      <w:position w:val="0"/>
      <w:sz w:val="21"/>
      <w:szCs w:val="21"/>
      <w:u w:val="none"/>
      <w:lang w:val="en-US" w:eastAsia="en-US" w:bidi="en-US"/>
    </w:rPr>
  </w:style>
  <w:style w:type="character" w:customStyle="1" w:styleId="MSGENFONTSTYLENAMETEMPLATEROLENUMBERMSGENFONTSTYLENAMEBYROLETEXT2MSGENFONTSTYLEMODIFERSIZE11MSGENFONTSTYLEMODIFERBOLDMSGENFONTSTYLEMODIFERITALIC2">
    <w:name w:val="MSG_EN_FONT_STYLE_NAME_TEMPLATE_ROLE_NUMBER MSG_EN_FONT_STYLE_NAME_BY_ROLE_TEXT 2 + MSG_EN_FONT_STYLE_MODIFER_SIZE 11;MSG_EN_FONT_STYLE_MODIFER_BOLD;MSG_EN_FONT_STYLE_MODIFER_ITALIC2"/>
    <w:basedOn w:val="MSGENFONTSTYLENAMETEMPLATEROLENUMBERMSGENFONTSTYLENAMEBYROLETEXT2"/>
    <w:rPr>
      <w:rFonts w:ascii="Times New Roman" w:eastAsia="Times New Roman" w:hAnsi="Times New Roman" w:cs="Times New Roman"/>
      <w:b/>
      <w:bCs/>
      <w:i/>
      <w:iCs/>
      <w:smallCaps w:val="0"/>
      <w:strike w:val="0"/>
      <w:color w:val="878787"/>
      <w:spacing w:val="0"/>
      <w:w w:val="100"/>
      <w:position w:val="0"/>
      <w:sz w:val="22"/>
      <w:szCs w:val="22"/>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Fontepargpadro"/>
    <w:link w:val="MSGENFONTSTYLENAMETEMPLATEROLENUMBERMSGENFONTSTYLENAMEBYROLETEXT40"/>
    <w:rPr>
      <w:b/>
      <w:bCs/>
      <w:i/>
      <w:iCs/>
      <w:smallCaps w:val="0"/>
      <w:strike w:val="0"/>
      <w:sz w:val="22"/>
      <w:szCs w:val="22"/>
      <w:u w:val="none"/>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before="120" w:after="240" w:line="244" w:lineRule="exact"/>
      <w:ind w:hanging="320"/>
      <w:jc w:val="both"/>
    </w:pPr>
    <w:rPr>
      <w:b/>
      <w:bCs/>
      <w:i/>
      <w:iCs/>
      <w:sz w:val="22"/>
      <w:szCs w:val="22"/>
    </w:rPr>
  </w:style>
  <w:style w:type="character" w:customStyle="1" w:styleId="MSGENFONTSTYLENAMETEMPLATEROLENUMBERMSGENFONTSTYLENAMEBYROLETEXT2MSGENFONTSTYLEMODIFERSIZE15MSGENFONTSTYLEMODIFERBOLD">
    <w:name w:val="MSG_EN_FONT_STYLE_NAME_TEMPLATE_ROLE_NUMBER MSG_EN_FONT_STYLE_NAME_BY_ROLE_TEXT 2 + MSG_EN_FONT_STYLE_MODIFER_SIZE 15;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30"/>
      <w:szCs w:val="30"/>
      <w:u w:val="none"/>
      <w:lang w:val="en-US" w:eastAsia="en-US" w:bidi="en-US"/>
    </w:rPr>
  </w:style>
  <w:style w:type="character" w:customStyle="1" w:styleId="MSGENFONTSTYLENAMETEMPLATEROLENUMBERMSGENFONTSTYLENAMEBYROLETABLEOFCONTENTS2">
    <w:name w:val="MSG_EN_FONT_STYLE_NAME_TEMPLATE_ROLE_NUMBER MSG_EN_FONT_STYLE_NAME_BY_ROLE_TABLE_OF_CONTENTS 2_"/>
    <w:basedOn w:val="Fontepargpadro"/>
    <w:link w:val="MSGENFONTSTYLENAMETEMPLATEROLENUMBERMSGENFONTSTYLENAMEBYROLETABLEOFCONTENTS20"/>
    <w:rPr>
      <w:b/>
      <w:bCs/>
      <w:i/>
      <w:iCs/>
      <w:smallCaps w:val="0"/>
      <w:strike w:val="0"/>
      <w:sz w:val="22"/>
      <w:szCs w:val="22"/>
      <w:u w:val="none"/>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260" w:line="240" w:lineRule="exact"/>
      <w:jc w:val="both"/>
    </w:pPr>
    <w:rPr>
      <w:b/>
      <w:bCs/>
      <w:i/>
      <w:iCs/>
      <w:sz w:val="22"/>
      <w:szCs w:val="22"/>
    </w:rPr>
  </w:style>
  <w:style w:type="character" w:customStyle="1" w:styleId="MSGENFONTSTYLENAMETEMPLATEROLENUMBERMSGENFONTSTYLENAMEBYROLETABLEOFCONTENTS2MSGENFONTSTYLEMODIFERSIZE105MSGENFONTSTYLEMODIFERNOTBOLDMSGENFONTSTYLEMODIFERNOTITALIC">
    <w:name w:val="MSG_EN_FONT_STYLE_NAME_TEMPLATE_ROLE_NUMBER MSG_EN_FONT_STYLE_NAME_BY_ROLE_TABLE_OF_CONTENTS 2 + MSG_EN_FONT_STYLE_MODIFER_SIZE 10.5;MSG_EN_FONT_STYLE_MODIFER_NOT_BOLD;MSG_EN_FONT_STYLE_MODIFER_NOT_ITALIC"/>
    <w:basedOn w:val="MSGENFONTSTYLENAMETEMPLATEROLENUMBERMSGENFONTSTYLENAMEBYROLETABLEOFCONTENTS2"/>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ABLEOFCONTENTS2MSGENFONTSTYLEMODIFERNOTBOLD">
    <w:name w:val="MSG_EN_FONT_STYLE_NAME_TEMPLATE_ROLE_NUMBER MSG_EN_FONT_STYLE_NAME_BY_ROLE_TABLE_OF_CONTENTS 2 + MSG_EN_FONT_STYLE_MODIFER_NOT_BOLD"/>
    <w:basedOn w:val="MSGENFONTSTYLENAMETEMPLATEROLENUMBERMSGENFONTSTYLENAMEBYROLETABLEOFCONTENTS2"/>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ABLEOFCONTENTS2MSGENFONTSTYLEMODIFERNOTBOLD1">
    <w:name w:val="MSG_EN_FONT_STYLE_NAME_TEMPLATE_ROLE_NUMBER MSG_EN_FONT_STYLE_NAME_BY_ROLE_TABLE_OF_CONTENTS 2 + MSG_EN_FONT_STYLE_MODIFER_NOT_BOLD1"/>
    <w:basedOn w:val="MSGENFONTSTYLENAMETEMPLATEROLENUMBERMSGENFONTSTYLENAMEBYROLETABLEOFCONTENTS2"/>
    <w:rPr>
      <w:rFonts w:ascii="Times New Roman" w:eastAsia="Times New Roman" w:hAnsi="Times New Roman" w:cs="Times New Roman"/>
      <w:b/>
      <w:bCs/>
      <w:i/>
      <w:iCs/>
      <w:smallCaps w:val="0"/>
      <w:strike w:val="0"/>
      <w:color w:val="878787"/>
      <w:spacing w:val="0"/>
      <w:w w:val="100"/>
      <w:position w:val="0"/>
      <w:sz w:val="22"/>
      <w:szCs w:val="22"/>
      <w:u w:val="none"/>
      <w:lang w:val="en-US" w:eastAsia="en-US" w:bidi="en-US"/>
    </w:rPr>
  </w:style>
  <w:style w:type="character" w:customStyle="1" w:styleId="MSGENFONTSTYLENAMETEMPLATEROLEMSGENFONTSTYLENAMEBYROLETABLEOFCONTENTS">
    <w:name w:val="MSG_EN_FONT_STYLE_NAME_TEMPLATE_ROLE MSG_EN_FONT_STYLE_NAME_BY_ROLE_TABLE_OF_CONTENTS_"/>
    <w:basedOn w:val="Fontepargpadro"/>
    <w:link w:val="MSGENFONTSTYLENAMETEMPLATEROLEMSGENFONTSTYLENAMEBYROLETABLEOFCONTENTS1"/>
    <w:rPr>
      <w:b w:val="0"/>
      <w:bCs w:val="0"/>
      <w:i w:val="0"/>
      <w:iCs w:val="0"/>
      <w:smallCaps w:val="0"/>
      <w:strike w:val="0"/>
      <w:sz w:val="21"/>
      <w:szCs w:val="21"/>
      <w:u w:val="none"/>
    </w:rPr>
  </w:style>
  <w:style w:type="paragraph" w:customStyle="1" w:styleId="MSGENFONTSTYLENAMETEMPLATEROLEMSGENFONTSTYLENAMEBYROLETABLEOFCONTENTS1">
    <w:name w:val="MSG_EN_FONT_STYLE_NAME_TEMPLATE_ROLE MSG_EN_FONT_STYLE_NAME_BY_ROLE_TABLE_OF_CONTENTS1"/>
    <w:basedOn w:val="Normal"/>
    <w:link w:val="MSGENFONTSTYLENAMETEMPLATEROLEMSGENFONTSTYLENAMEBYROLETABLEOFCONTENTS"/>
    <w:pPr>
      <w:shd w:val="clear" w:color="auto" w:fill="FFFFFF"/>
      <w:spacing w:line="240" w:lineRule="exact"/>
      <w:jc w:val="both"/>
    </w:pPr>
    <w:rPr>
      <w:sz w:val="21"/>
      <w:szCs w:val="21"/>
    </w:rPr>
  </w:style>
  <w:style w:type="character" w:customStyle="1" w:styleId="MSGENFONTSTYLENAMETEMPLATEROLEMSGENFONTSTYLENAMEBYROLETABLEOFCONTENTSMSGENFONTSTYLEMODIFERSIZE11MSGENFONTSTYLEMODIFERBOLDMSGENFONTSTYLEMODIFERITALIC">
    <w:name w:val="MSG_EN_FONT_STYLE_NAME_TEMPLATE_ROLE MSG_EN_FONT_STYLE_NAME_BY_ROLE_TABLE_OF_CONTENTS + MSG_EN_FONT_STYLE_MODIFER_SIZE 11;MSG_EN_FONT_STYLE_MODIFER_BOLD;MSG_EN_FONT_STYLE_MODIFER_ITALIC"/>
    <w:basedOn w:val="MSGENFONTSTYLENAMETEMPLATEROLEMSGENFONTSTYLENAMEBYROLETABLEOFCONTENTS"/>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MSGENFONTSTYLENAMETEMPLATEROLEMSGENFONTSTYLENAMEBYROLETABLEOFCONTENTSMSGENFONTSTYLEMODIFERSIZE11MSGENFONTSTYLEMODIFERITALIC">
    <w:name w:val="MSG_EN_FONT_STYLE_NAME_TEMPLATE_ROLE MSG_EN_FONT_STYLE_NAME_BY_ROLE_TABLE_OF_CONTENTS + MSG_EN_FONT_STYLE_MODIFER_SIZE 11;MSG_EN_FONT_STYLE_MODIFER_ITALIC"/>
    <w:basedOn w:val="MSGENFONTSTYLENAMETEMPLATEROLEMSGENFONTSTYLENAMEBYROLETABLEOFCONTENTS"/>
    <w:rPr>
      <w:rFonts w:ascii="Times New Roman" w:eastAsia="Times New Roman" w:hAnsi="Times New Roman" w:cs="Times New Roman"/>
      <w:b w:val="0"/>
      <w:bCs w:val="0"/>
      <w:i/>
      <w:iCs/>
      <w:smallCaps w:val="0"/>
      <w:strike w:val="0"/>
      <w:color w:val="878787"/>
      <w:spacing w:val="0"/>
      <w:w w:val="100"/>
      <w:position w:val="0"/>
      <w:sz w:val="22"/>
      <w:szCs w:val="22"/>
      <w:u w:val="none"/>
      <w:lang w:val="en-US" w:eastAsia="en-US" w:bidi="en-US"/>
    </w:rPr>
  </w:style>
  <w:style w:type="character" w:customStyle="1" w:styleId="MSGENFONTSTYLENAMETEMPLATEROLEMSGENFONTSTYLENAMEBYROLETABLEOFCONTENTS0">
    <w:name w:val="MSG_EN_FONT_STYLE_NAME_TEMPLATE_ROLE MSG_EN_FONT_STYLE_NAME_BY_ROLE_TABLE_OF_CONTENTS"/>
    <w:basedOn w:val="MSGENFONTSTYLENAMETEMPLATEROLEMSGENFONTSTYLENAMEBYROLETABLEOFCONTENTS"/>
    <w:rPr>
      <w:rFonts w:ascii="Times New Roman" w:eastAsia="Times New Roman" w:hAnsi="Times New Roman" w:cs="Times New Roman"/>
      <w:b w:val="0"/>
      <w:bCs w:val="0"/>
      <w:i w:val="0"/>
      <w:iCs w:val="0"/>
      <w:smallCaps w:val="0"/>
      <w:strike w:val="0"/>
      <w:color w:val="878787"/>
      <w:spacing w:val="0"/>
      <w:w w:val="100"/>
      <w:position w:val="0"/>
      <w:sz w:val="21"/>
      <w:szCs w:val="21"/>
      <w:u w:val="none"/>
      <w:lang w:val="en-US" w:eastAsia="en-US" w:bidi="en-US"/>
    </w:rPr>
  </w:style>
  <w:style w:type="character" w:customStyle="1" w:styleId="MSGENFONTSTYLENAMETEMPLATEROLENUMBERMSGENFONTSTYLENAMEBYROLETEXT2MSGENFONTSTYLEMODIFERSIZE11MSGENFONTSTYLEMODIFERBOLD">
    <w:name w:val="MSG_EN_FONT_STYLE_NAME_TEMPLATE_ROLE_NUMBER MSG_EN_FONT_STYLE_NAME_BY_ROLE_TEXT 2 + MSG_EN_FONT_STYLE_MODIFER_SIZE 11;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878787"/>
      <w:spacing w:val="0"/>
      <w:w w:val="100"/>
      <w:position w:val="0"/>
      <w:sz w:val="22"/>
      <w:szCs w:val="22"/>
      <w:u w:val="none"/>
      <w:lang w:val="en-US" w:eastAsia="en-US" w:bidi="en-US"/>
    </w:rPr>
  </w:style>
  <w:style w:type="character" w:customStyle="1" w:styleId="MSGENFONTSTYLENAMETEMPLATEROLENUMBERMSGENFONTSTYLENAMEBYROLETEXT2MSGENFONTSTYLEMODIFERSIZE11MSGENFONTSTYLEMODIFERITALIC">
    <w:name w:val="MSG_EN_FONT_STYLE_NAME_TEMPLATE_ROLE_NUMBER MSG_EN_FONT_STYLE_NAME_BY_ROLE_TEXT 2 + MSG_EN_FONT_STYLE_MODIFER_SIZE 11;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4MSGENFONTSTYLEMODIFERSIZE105MSGENFONTSTYLEMODIFERNOTBOLDMSGENFONTSTYLEMODIFERNOTITALIC">
    <w:name w:val="MSG_EN_FONT_STYLE_NAME_TEMPLATE_ROLE_NUMBER MSG_EN_FONT_STYLE_NAME_BY_ROLE_TEXT 4 + MSG_EN_FONT_STYLE_MODIFER_SIZE 10.5;MSG_EN_FONT_STYLE_MODIFER_NOT_BOLD;MSG_EN_FONT_STYLE_MODIFER_NOT_ITALIC"/>
    <w:basedOn w:val="MSGENFONTSTYLENAMETEMPLATEROLENUMBERMSGENFONTSTYLENAMEBYROLETEXT4"/>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4MSGENFONTSTYLEMODIFERNOTBOLD">
    <w:name w:val="MSG_EN_FONT_STYLE_NAME_TEMPLATE_ROLE_NUMBER MSG_EN_FONT_STYLE_NAME_BY_ROLE_TEXT 4 + MSG_EN_FONT_STYLE_MODIFER_NOT_BOLD"/>
    <w:basedOn w:val="MSGENFONTSTYLENAMETEMPLATEROLENUMBERMSGENFONTSTYLENAMEBYROLETEXT4"/>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EXT4MSGENFONTSTYLEMODIFERNOTBOLD1">
    <w:name w:val="MSG_EN_FONT_STYLE_NAME_TEMPLATE_ROLE_NUMBER MSG_EN_FONT_STYLE_NAME_BY_ROLE_TEXT 4 + MSG_EN_FONT_STYLE_MODIFER_NOT_BOLD1"/>
    <w:basedOn w:val="MSGENFONTSTYLENAMETEMPLATEROLENUMBERMSGENFONTSTYLENAMEBYROLETEXT4"/>
    <w:rPr>
      <w:rFonts w:ascii="Times New Roman" w:eastAsia="Times New Roman" w:hAnsi="Times New Roman" w:cs="Times New Roman"/>
      <w:b/>
      <w:bCs/>
      <w:i/>
      <w:iCs/>
      <w:smallCaps w:val="0"/>
      <w:strike w:val="0"/>
      <w:color w:val="878787"/>
      <w:spacing w:val="0"/>
      <w:w w:val="100"/>
      <w:position w:val="0"/>
      <w:sz w:val="22"/>
      <w:szCs w:val="22"/>
      <w:u w:val="none"/>
      <w:lang w:val="en-US" w:eastAsia="en-US" w:bidi="en-US"/>
    </w:rPr>
  </w:style>
  <w:style w:type="character" w:customStyle="1" w:styleId="MSGENFONTSTYLENAMETEMPLATEROLENUMBERMSGENFONTSTYLENAMEBYROLETEXT2MSGENFONTSTYLEMODIFERSIZE11MSGENFONTSTYLEMODIFERBOLD1">
    <w:name w:val="MSG_EN_FONT_STYLE_NAME_TEMPLATE_ROLE_NUMBER MSG_EN_FONT_STYLE_NAME_BY_ROLE_TEXT 2 + MSG_EN_FONT_STYLE_MODIFER_SIZE 11;MSG_EN_FONT_STYLE_MODIFER_BOLD1"/>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MSGENFONTSTYLENAMETEMPLATEROLENUMBERMSGENFONTSTYLENAMEBYROLETABLECAPTION3">
    <w:name w:val="MSG_EN_FONT_STYLE_NAME_TEMPLATE_ROLE_NUMBER MSG_EN_FONT_STYLE_NAME_BY_ROLE_TABLE_CAPTION 3_"/>
    <w:basedOn w:val="Fontepargpadro"/>
    <w:link w:val="MSGENFONTSTYLENAMETEMPLATEROLENUMBERMSGENFONTSTYLENAMEBYROLETABLECAPTION31"/>
    <w:rPr>
      <w:b w:val="0"/>
      <w:bCs w:val="0"/>
      <w:i w:val="0"/>
      <w:iCs w:val="0"/>
      <w:smallCaps w:val="0"/>
      <w:strike w:val="0"/>
      <w:sz w:val="21"/>
      <w:szCs w:val="21"/>
      <w:u w:val="none"/>
    </w:rPr>
  </w:style>
  <w:style w:type="paragraph" w:customStyle="1" w:styleId="MSGENFONTSTYLENAMETEMPLATEROLENUMBERMSGENFONTSTYLENAMEBYROLETABLECAPTION31">
    <w:name w:val="MSG_EN_FONT_STYLE_NAME_TEMPLATE_ROLE_NUMBER MSG_EN_FONT_STYLE_NAME_BY_ROLE_TABLE_CAPTION 31"/>
    <w:basedOn w:val="Normal"/>
    <w:link w:val="MSGENFONTSTYLENAMETEMPLATEROLENUMBERMSGENFONTSTYLENAMEBYROLETABLECAPTION3"/>
    <w:pPr>
      <w:shd w:val="clear" w:color="auto" w:fill="FFFFFF"/>
      <w:spacing w:line="232" w:lineRule="exact"/>
    </w:pPr>
    <w:rPr>
      <w:sz w:val="21"/>
      <w:szCs w:val="21"/>
    </w:rPr>
  </w:style>
  <w:style w:type="character" w:customStyle="1" w:styleId="MSGENFONTSTYLENAMETEMPLATEROLENUMBERMSGENFONTSTYLENAMEBYROLETABLECAPTION30">
    <w:name w:val="MSG_EN_FONT_STYLE_NAME_TEMPLATE_ROLE_NUMBER MSG_EN_FONT_STYLE_NAME_BY_ROLE_TABLE_CAPTION 3"/>
    <w:basedOn w:val="MSGENFONTSTYLENAMETEMPLATEROLENUMBERMSGENFONTSTYLENAMEBYROLETABLECAPTION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eastAsia="en-US" w:bidi="en-US"/>
    </w:rPr>
  </w:style>
  <w:style w:type="character" w:customStyle="1" w:styleId="MSGENFONTSTYLENAMETEMPLATEROLENUMBERMSGENFONTSTYLENAMEBYROLETABLECAPTION4">
    <w:name w:val="MSG_EN_FONT_STYLE_NAME_TEMPLATE_ROLE_NUMBER MSG_EN_FONT_STYLE_NAME_BY_ROLE_TABLE_CAPTION 4_"/>
    <w:basedOn w:val="Fontepargpadro"/>
    <w:link w:val="MSGENFONTSTYLENAMETEMPLATEROLENUMBERMSGENFONTSTYLENAMEBYROLETABLECAPTION41"/>
    <w:rPr>
      <w:b/>
      <w:bCs/>
      <w:i/>
      <w:iCs/>
      <w:smallCaps w:val="0"/>
      <w:strike w:val="0"/>
      <w:sz w:val="22"/>
      <w:szCs w:val="22"/>
      <w:u w:val="none"/>
    </w:rPr>
  </w:style>
  <w:style w:type="paragraph" w:customStyle="1" w:styleId="MSGENFONTSTYLENAMETEMPLATEROLENUMBERMSGENFONTSTYLENAMEBYROLETABLECAPTION41">
    <w:name w:val="MSG_EN_FONT_STYLE_NAME_TEMPLATE_ROLE_NUMBER MSG_EN_FONT_STYLE_NAME_BY_ROLE_TABLE_CAPTION 41"/>
    <w:basedOn w:val="Normal"/>
    <w:link w:val="MSGENFONTSTYLENAMETEMPLATEROLENUMBERMSGENFONTSTYLENAMEBYROLETABLECAPTION4"/>
    <w:pPr>
      <w:shd w:val="clear" w:color="auto" w:fill="FFFFFF"/>
      <w:spacing w:line="244" w:lineRule="exact"/>
    </w:pPr>
    <w:rPr>
      <w:b/>
      <w:bCs/>
      <w:i/>
      <w:iCs/>
      <w:sz w:val="22"/>
      <w:szCs w:val="22"/>
    </w:rPr>
  </w:style>
  <w:style w:type="character" w:customStyle="1" w:styleId="MSGENFONTSTYLENAMETEMPLATEROLENUMBERMSGENFONTSTYLENAMEBYROLETABLECAPTION40">
    <w:name w:val="MSG_EN_FONT_STYLE_NAME_TEMPLATE_ROLE_NUMBER MSG_EN_FONT_STYLE_NAME_BY_ROLE_TABLE_CAPTION 4"/>
    <w:basedOn w:val="MSGENFONTSTYLENAMETEMPLATEROLENUMBERMSGENFONTSTYLENAMEBYROLETABLECAPTION4"/>
    <w:rPr>
      <w:rFonts w:ascii="Times New Roman" w:eastAsia="Times New Roman" w:hAnsi="Times New Roman" w:cs="Times New Roman"/>
      <w:b/>
      <w:bCs/>
      <w:i/>
      <w:iCs/>
      <w:smallCaps w:val="0"/>
      <w:strike w:val="0"/>
      <w:color w:val="878787"/>
      <w:spacing w:val="0"/>
      <w:w w:val="100"/>
      <w:position w:val="0"/>
      <w:sz w:val="22"/>
      <w:szCs w:val="22"/>
      <w:u w:val="none"/>
      <w:lang w:val="en-US" w:eastAsia="en-US" w:bidi="en-US"/>
    </w:rPr>
  </w:style>
  <w:style w:type="character" w:customStyle="1" w:styleId="MSGENFONTSTYLENAMETEMPLATEROLENUMBERMSGENFONTSTYLENAMEBYROLETABLECAPTION4MSGENFONTSTYLEMODIFERSIZE95MSGENFONTSTYLEMODIFERNOTBOLD">
    <w:name w:val="MSG_EN_FONT_STYLE_NAME_TEMPLATE_ROLE_NUMBER MSG_EN_FONT_STYLE_NAME_BY_ROLE_TABLE_CAPTION 4 + MSG_EN_FONT_STYLE_MODIFER_SIZE 9.5;MSG_EN_FONT_STYLE_MODIFER_NOT_BOLD"/>
    <w:basedOn w:val="MSGENFONTSTYLENAMETEMPLATEROLENUMBERMSGENFONTSTYLENAMEBYROLETABLECAPTION4"/>
    <w:rPr>
      <w:rFonts w:ascii="Times New Roman" w:eastAsia="Times New Roman" w:hAnsi="Times New Roman" w:cs="Times New Roman"/>
      <w:b/>
      <w:bCs/>
      <w:i/>
      <w:iCs/>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ABLECAPTION42">
    <w:name w:val="MSG_EN_FONT_STYLE_NAME_TEMPLATE_ROLE_NUMBER MSG_EN_FONT_STYLE_NAME_BY_ROLE_TABLE_CAPTION 42"/>
    <w:basedOn w:val="MSGENFONTSTYLENAMETEMPLATEROLENUMBERMSGENFONTSTYLENAMEBYROLETABLECAPTION4"/>
    <w:rPr>
      <w:rFonts w:ascii="Times New Roman" w:eastAsia="Times New Roman" w:hAnsi="Times New Roman" w:cs="Times New Roman"/>
      <w:b/>
      <w:bCs/>
      <w:i/>
      <w:iCs/>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ABLECAPTION4MSGENFONTSTYLEMODIFERSIZE105MSGENFONTSTYLEMODIFERNOTBOLDMSGENFONTSTYLEMODIFERNOTITALIC">
    <w:name w:val="MSG_EN_FONT_STYLE_NAME_TEMPLATE_ROLE_NUMBER MSG_EN_FONT_STYLE_NAME_BY_ROLE_TABLE_CAPTION 4 + MSG_EN_FONT_STYLE_MODIFER_SIZE 10.5;MSG_EN_FONT_STYLE_MODIFER_NOT_BOLD;MSG_EN_FONT_STYLE_MODIFER_NOT_ITALIC"/>
    <w:basedOn w:val="MSGENFONTSTYLENAMETEMPLATEROLENUMBERMSGENFONTSTYLENAMEBYROLETABLECAPTION4"/>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SIZE11MSGENFONTSTYLEMODIFERBOLDMSGENFONTSTYLEMODIFERITALIC1">
    <w:name w:val="MSG_EN_FONT_STYLE_NAME_TEMPLATE_ROLE_NUMBER MSG_EN_FONT_STYLE_NAME_BY_ROLE_TEXT 2 + MSG_EN_FONT_STYLE_MODIFER_SIZE 11;MSG_EN_FONT_STYLE_MODIFER_BOLD;MSG_EN_FONT_STYLE_MODIFER_ITALIC1"/>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2"/>
      <w:szCs w:val="22"/>
      <w:u w:val="single"/>
      <w:lang w:val="en-US" w:eastAsia="en-US" w:bidi="en-US"/>
    </w:rPr>
  </w:style>
  <w:style w:type="paragraph" w:styleId="SemEspaamento">
    <w:name w:val="No Spacing"/>
    <w:link w:val="SemEspaamentoChar"/>
    <w:uiPriority w:val="1"/>
    <w:qFormat/>
    <w:rsid w:val="00E12AD9"/>
    <w:rPr>
      <w:color w:val="000000"/>
    </w:rPr>
  </w:style>
  <w:style w:type="character" w:customStyle="1" w:styleId="SemEspaamentoChar">
    <w:name w:val="Sem Espaçamento Char"/>
    <w:link w:val="SemEspaamento"/>
    <w:uiPriority w:val="1"/>
    <w:locked/>
    <w:rsid w:val="00BB3ACF"/>
    <w:rPr>
      <w:color w:val="000000"/>
    </w:rPr>
  </w:style>
  <w:style w:type="paragraph" w:styleId="Cabealho">
    <w:name w:val="header"/>
    <w:aliases w:val="Char,hd,he,Cabeçalho superior,Cabeçalho 1,Heading 1a,encabezado,foote,Cabeçalho1,*Header,h,HeaderNN,Portada,En-tête SQ,ho,header odd,Cabeçalho superior Char Char Char Char,Cabeçalho superior Char Char Char,Char2,Header Char,Char1"/>
    <w:basedOn w:val="Normal"/>
    <w:link w:val="CabealhoChar"/>
    <w:uiPriority w:val="99"/>
    <w:unhideWhenUsed/>
    <w:rsid w:val="00D04AE3"/>
    <w:pPr>
      <w:tabs>
        <w:tab w:val="center" w:pos="4252"/>
        <w:tab w:val="right" w:pos="8504"/>
      </w:tabs>
    </w:pPr>
  </w:style>
  <w:style w:type="character" w:customStyle="1" w:styleId="CabealhoChar">
    <w:name w:val="Cabeçalho Char"/>
    <w:aliases w:val="Char Char,hd Char,he Char,Cabeçalho superior Char,Cabeçalho 1 Char,Heading 1a Char,encabezado Char,foote Char,Cabeçalho1 Char,*Header Char,h Char,HeaderNN Char,Portada Char,En-tête SQ Char,ho Char,header odd Char,Char2 Char,Char1 Char"/>
    <w:basedOn w:val="Fontepargpadro"/>
    <w:link w:val="Cabealho"/>
    <w:uiPriority w:val="99"/>
    <w:rsid w:val="00D04AE3"/>
    <w:rPr>
      <w:color w:val="000000"/>
    </w:rPr>
  </w:style>
  <w:style w:type="paragraph" w:styleId="Rodap">
    <w:name w:val="footer"/>
    <w:basedOn w:val="Normal"/>
    <w:link w:val="RodapChar"/>
    <w:unhideWhenUsed/>
    <w:rsid w:val="00D04AE3"/>
    <w:pPr>
      <w:tabs>
        <w:tab w:val="center" w:pos="4252"/>
        <w:tab w:val="right" w:pos="8504"/>
      </w:tabs>
    </w:pPr>
  </w:style>
  <w:style w:type="character" w:customStyle="1" w:styleId="RodapChar">
    <w:name w:val="Rodapé Char"/>
    <w:basedOn w:val="Fontepargpadro"/>
    <w:link w:val="Rodap"/>
    <w:rsid w:val="00D04AE3"/>
    <w:rPr>
      <w:color w:val="000000"/>
    </w:rPr>
  </w:style>
  <w:style w:type="character" w:customStyle="1" w:styleId="CabealhoChar1">
    <w:name w:val="Cabeçalho Char1"/>
    <w:aliases w:val="Char Char1"/>
    <w:uiPriority w:val="99"/>
    <w:semiHidden/>
    <w:locked/>
    <w:rsid w:val="00C508FC"/>
  </w:style>
  <w:style w:type="character" w:styleId="Hyperlink">
    <w:name w:val="Hyperlink"/>
    <w:uiPriority w:val="99"/>
    <w:unhideWhenUsed/>
    <w:rsid w:val="00C508FC"/>
    <w:rPr>
      <w:color w:val="0000FF"/>
      <w:u w:val="single"/>
    </w:rPr>
  </w:style>
  <w:style w:type="character" w:customStyle="1" w:styleId="RodapChar1">
    <w:name w:val="Rodapé Char1"/>
    <w:uiPriority w:val="99"/>
    <w:semiHidden/>
    <w:locked/>
    <w:rsid w:val="00C508FC"/>
    <w:rPr>
      <w:lang w:val="pt-BR" w:eastAsia="pt-BR" w:bidi="ar-SA"/>
    </w:rPr>
  </w:style>
  <w:style w:type="paragraph" w:styleId="Recuodecorpodetexto3">
    <w:name w:val="Body Text Indent 3"/>
    <w:basedOn w:val="Normal"/>
    <w:link w:val="Recuodecorpodetexto3Char"/>
    <w:semiHidden/>
    <w:unhideWhenUsed/>
    <w:rsid w:val="00C508FC"/>
    <w:pPr>
      <w:widowControl/>
      <w:spacing w:after="120"/>
      <w:ind w:left="283"/>
    </w:pPr>
    <w:rPr>
      <w:color w:val="auto"/>
      <w:sz w:val="16"/>
      <w:szCs w:val="16"/>
      <w:lang w:val="pt-BR" w:eastAsia="pt-BR" w:bidi="ar-SA"/>
    </w:rPr>
  </w:style>
  <w:style w:type="character" w:customStyle="1" w:styleId="Recuodecorpodetexto3Char">
    <w:name w:val="Recuo de corpo de texto 3 Char"/>
    <w:basedOn w:val="Fontepargpadro"/>
    <w:link w:val="Recuodecorpodetexto3"/>
    <w:semiHidden/>
    <w:rsid w:val="00C508FC"/>
    <w:rPr>
      <w:sz w:val="16"/>
      <w:szCs w:val="16"/>
      <w:lang w:val="pt-BR" w:eastAsia="pt-BR" w:bidi="ar-SA"/>
    </w:rPr>
  </w:style>
  <w:style w:type="paragraph" w:styleId="Recuodecorpodetexto">
    <w:name w:val="Body Text Indent"/>
    <w:basedOn w:val="Normal"/>
    <w:link w:val="RecuodecorpodetextoChar"/>
    <w:uiPriority w:val="99"/>
    <w:semiHidden/>
    <w:unhideWhenUsed/>
    <w:rsid w:val="00B76C6A"/>
    <w:pPr>
      <w:spacing w:after="120"/>
      <w:ind w:left="283"/>
    </w:pPr>
  </w:style>
  <w:style w:type="character" w:customStyle="1" w:styleId="RecuodecorpodetextoChar">
    <w:name w:val="Recuo de corpo de texto Char"/>
    <w:basedOn w:val="Fontepargpadro"/>
    <w:link w:val="Recuodecorpodetexto"/>
    <w:uiPriority w:val="99"/>
    <w:semiHidden/>
    <w:rsid w:val="00B76C6A"/>
    <w:rPr>
      <w:color w:val="000000"/>
    </w:rPr>
  </w:style>
  <w:style w:type="paragraph" w:styleId="PargrafodaLista">
    <w:name w:val="List Paragraph"/>
    <w:basedOn w:val="Normal"/>
    <w:uiPriority w:val="34"/>
    <w:qFormat/>
    <w:rsid w:val="002D1908"/>
    <w:pPr>
      <w:ind w:left="720"/>
      <w:contextualSpacing/>
    </w:pPr>
  </w:style>
  <w:style w:type="paragraph" w:styleId="Corpodetexto">
    <w:name w:val="Body Text"/>
    <w:basedOn w:val="Normal"/>
    <w:link w:val="CorpodetextoChar"/>
    <w:uiPriority w:val="99"/>
    <w:semiHidden/>
    <w:unhideWhenUsed/>
    <w:rsid w:val="00820B4A"/>
    <w:pPr>
      <w:spacing w:after="120"/>
    </w:pPr>
  </w:style>
  <w:style w:type="character" w:customStyle="1" w:styleId="CorpodetextoChar">
    <w:name w:val="Corpo de texto Char"/>
    <w:basedOn w:val="Fontepargpadro"/>
    <w:link w:val="Corpodetexto"/>
    <w:uiPriority w:val="99"/>
    <w:semiHidden/>
    <w:rsid w:val="00820B4A"/>
    <w:rPr>
      <w:color w:val="000000"/>
    </w:rPr>
  </w:style>
  <w:style w:type="paragraph" w:styleId="Legenda">
    <w:name w:val="caption"/>
    <w:basedOn w:val="Normal"/>
    <w:next w:val="Normal"/>
    <w:semiHidden/>
    <w:unhideWhenUsed/>
    <w:qFormat/>
    <w:rsid w:val="00067680"/>
    <w:pPr>
      <w:widowControl/>
      <w:jc w:val="center"/>
    </w:pPr>
    <w:rPr>
      <w:rFonts w:ascii="Arial" w:hAnsi="Arial" w:cs="Arial"/>
      <w:b/>
      <w:bCs/>
      <w:color w:val="auto"/>
      <w:sz w:val="28"/>
      <w:lang w:val="pt-BR" w:eastAsia="pt-BR" w:bidi="ar-SA"/>
    </w:rPr>
  </w:style>
  <w:style w:type="character" w:styleId="HiperlinkVisitado">
    <w:name w:val="FollowedHyperlink"/>
    <w:basedOn w:val="Fontepargpadro"/>
    <w:uiPriority w:val="99"/>
    <w:semiHidden/>
    <w:unhideWhenUsed/>
    <w:rsid w:val="00544BCE"/>
    <w:rPr>
      <w:color w:val="800080"/>
      <w:u w:val="single"/>
    </w:rPr>
  </w:style>
  <w:style w:type="paragraph" w:customStyle="1" w:styleId="msonormal0">
    <w:name w:val="msonormal"/>
    <w:basedOn w:val="Normal"/>
    <w:rsid w:val="00544BCE"/>
    <w:pPr>
      <w:widowControl/>
      <w:spacing w:before="100" w:beforeAutospacing="1" w:after="100" w:afterAutospacing="1"/>
    </w:pPr>
    <w:rPr>
      <w:color w:val="auto"/>
      <w:lang w:val="pt-BR" w:eastAsia="pt-BR" w:bidi="ar-SA"/>
    </w:rPr>
  </w:style>
  <w:style w:type="paragraph" w:customStyle="1" w:styleId="xl63">
    <w:name w:val="xl63"/>
    <w:basedOn w:val="Normal"/>
    <w:rsid w:val="00544BC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pt-BR" w:eastAsia="pt-BR" w:bidi="ar-SA"/>
    </w:rPr>
  </w:style>
  <w:style w:type="paragraph" w:customStyle="1" w:styleId="xl64">
    <w:name w:val="xl64"/>
    <w:basedOn w:val="Normal"/>
    <w:rsid w:val="00544BC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pt-BR" w:eastAsia="pt-BR" w:bidi="ar-SA"/>
    </w:rPr>
  </w:style>
  <w:style w:type="paragraph" w:customStyle="1" w:styleId="xl65">
    <w:name w:val="xl65"/>
    <w:basedOn w:val="Normal"/>
    <w:rsid w:val="00544BC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8"/>
      <w:szCs w:val="18"/>
      <w:lang w:val="pt-BR" w:eastAsia="pt-BR" w:bidi="ar-SA"/>
    </w:rPr>
  </w:style>
  <w:style w:type="paragraph" w:customStyle="1" w:styleId="xl66">
    <w:name w:val="xl66"/>
    <w:basedOn w:val="Normal"/>
    <w:rsid w:val="00544B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bidi="ar-SA"/>
    </w:rPr>
  </w:style>
  <w:style w:type="paragraph" w:customStyle="1" w:styleId="xl67">
    <w:name w:val="xl67"/>
    <w:basedOn w:val="Normal"/>
    <w:rsid w:val="00544B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bidi="ar-SA"/>
    </w:rPr>
  </w:style>
  <w:style w:type="paragraph" w:customStyle="1" w:styleId="xl68">
    <w:name w:val="xl68"/>
    <w:basedOn w:val="Normal"/>
    <w:rsid w:val="00544BCE"/>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auto"/>
      <w:lang w:val="pt-BR" w:eastAsia="pt-BR" w:bidi="ar-SA"/>
    </w:rPr>
  </w:style>
  <w:style w:type="paragraph" w:customStyle="1" w:styleId="xl69">
    <w:name w:val="xl69"/>
    <w:basedOn w:val="Normal"/>
    <w:rsid w:val="00544BCE"/>
    <w:pPr>
      <w:widowControl/>
      <w:pBdr>
        <w:top w:val="single" w:sz="4" w:space="0" w:color="auto"/>
        <w:left w:val="single" w:sz="4" w:space="0" w:color="auto"/>
        <w:bottom w:val="single" w:sz="4" w:space="0" w:color="auto"/>
      </w:pBdr>
      <w:spacing w:before="100" w:beforeAutospacing="1" w:after="100" w:afterAutospacing="1"/>
      <w:jc w:val="center"/>
    </w:pPr>
    <w:rPr>
      <w:color w:val="auto"/>
      <w:lang w:val="pt-BR" w:eastAsia="pt-BR" w:bidi="ar-SA"/>
    </w:rPr>
  </w:style>
  <w:style w:type="paragraph" w:customStyle="1" w:styleId="xl70">
    <w:name w:val="xl70"/>
    <w:basedOn w:val="Normal"/>
    <w:rsid w:val="00544BCE"/>
    <w:pPr>
      <w:widowControl/>
      <w:pBdr>
        <w:top w:val="single" w:sz="4" w:space="0" w:color="auto"/>
        <w:bottom w:val="single" w:sz="4" w:space="0" w:color="auto"/>
      </w:pBdr>
      <w:spacing w:before="100" w:beforeAutospacing="1" w:after="100" w:afterAutospacing="1"/>
      <w:jc w:val="center"/>
    </w:pPr>
    <w:rPr>
      <w:color w:val="auto"/>
      <w:lang w:val="pt-BR" w:eastAsia="pt-BR" w:bidi="ar-SA"/>
    </w:rPr>
  </w:style>
  <w:style w:type="paragraph" w:customStyle="1" w:styleId="xl71">
    <w:name w:val="xl71"/>
    <w:basedOn w:val="Normal"/>
    <w:rsid w:val="00544BCE"/>
    <w:pPr>
      <w:widowControl/>
      <w:pBdr>
        <w:top w:val="single" w:sz="4" w:space="0" w:color="auto"/>
        <w:bottom w:val="single" w:sz="4" w:space="0" w:color="auto"/>
        <w:right w:val="single" w:sz="4" w:space="0" w:color="auto"/>
      </w:pBdr>
      <w:spacing w:before="100" w:beforeAutospacing="1" w:after="100" w:afterAutospacing="1"/>
      <w:jc w:val="center"/>
    </w:pPr>
    <w:rPr>
      <w:color w:val="auto"/>
      <w:lang w:val="pt-BR" w:eastAsia="pt-BR" w:bidi="ar-SA"/>
    </w:rPr>
  </w:style>
  <w:style w:type="paragraph" w:customStyle="1" w:styleId="xl72">
    <w:name w:val="xl72"/>
    <w:basedOn w:val="Normal"/>
    <w:rsid w:val="00546E9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auto"/>
      <w:sz w:val="18"/>
      <w:szCs w:val="18"/>
      <w:lang w:val="pt-BR" w:eastAsia="pt-BR" w:bidi="ar-SA"/>
    </w:rPr>
  </w:style>
  <w:style w:type="paragraph" w:customStyle="1" w:styleId="xl73">
    <w:name w:val="xl73"/>
    <w:basedOn w:val="Normal"/>
    <w:rsid w:val="00546E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bidi="ar-SA"/>
    </w:rPr>
  </w:style>
  <w:style w:type="paragraph" w:customStyle="1" w:styleId="xl74">
    <w:name w:val="xl74"/>
    <w:basedOn w:val="Normal"/>
    <w:rsid w:val="00546E98"/>
    <w:pPr>
      <w:widowControl/>
      <w:pBdr>
        <w:top w:val="single" w:sz="4" w:space="0" w:color="auto"/>
        <w:left w:val="single" w:sz="4" w:space="0" w:color="auto"/>
        <w:right w:val="single" w:sz="4" w:space="0" w:color="auto"/>
      </w:pBdr>
      <w:spacing w:before="100" w:beforeAutospacing="1" w:after="100" w:afterAutospacing="1"/>
    </w:pPr>
    <w:rPr>
      <w:color w:val="auto"/>
      <w:lang w:val="pt-BR" w:eastAsia="pt-BR" w:bidi="ar-SA"/>
    </w:rPr>
  </w:style>
  <w:style w:type="paragraph" w:customStyle="1" w:styleId="xl75">
    <w:name w:val="xl75"/>
    <w:basedOn w:val="Normal"/>
    <w:rsid w:val="00546E9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pt-BR" w:eastAsia="pt-BR" w:bidi="ar-SA"/>
    </w:rPr>
  </w:style>
  <w:style w:type="paragraph" w:styleId="Textodebalo">
    <w:name w:val="Balloon Text"/>
    <w:basedOn w:val="Normal"/>
    <w:link w:val="TextodebaloChar"/>
    <w:uiPriority w:val="99"/>
    <w:semiHidden/>
    <w:unhideWhenUsed/>
    <w:rsid w:val="000D6C4C"/>
    <w:rPr>
      <w:rFonts w:ascii="Segoe UI" w:hAnsi="Segoe UI" w:cs="Segoe UI"/>
      <w:sz w:val="18"/>
      <w:szCs w:val="18"/>
    </w:rPr>
  </w:style>
  <w:style w:type="character" w:customStyle="1" w:styleId="TextodebaloChar">
    <w:name w:val="Texto de balão Char"/>
    <w:basedOn w:val="Fontepargpadro"/>
    <w:link w:val="Textodebalo"/>
    <w:uiPriority w:val="99"/>
    <w:semiHidden/>
    <w:rsid w:val="000D6C4C"/>
    <w:rPr>
      <w:rFonts w:ascii="Segoe UI" w:hAnsi="Segoe UI" w:cs="Segoe UI"/>
      <w:color w:val="000000"/>
      <w:sz w:val="18"/>
      <w:szCs w:val="18"/>
    </w:rPr>
  </w:style>
  <w:style w:type="paragraph" w:customStyle="1" w:styleId="xl76">
    <w:name w:val="xl76"/>
    <w:basedOn w:val="Normal"/>
    <w:rsid w:val="00D62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lang w:val="pt-BR" w:eastAsia="pt-BR" w:bidi="ar-SA"/>
    </w:rPr>
  </w:style>
  <w:style w:type="paragraph" w:customStyle="1" w:styleId="xl77">
    <w:name w:val="xl77"/>
    <w:basedOn w:val="Normal"/>
    <w:rsid w:val="00D62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auto"/>
      <w:lang w:val="pt-BR" w:eastAsia="pt-BR" w:bidi="ar-SA"/>
    </w:rPr>
  </w:style>
  <w:style w:type="paragraph" w:customStyle="1" w:styleId="xl78">
    <w:name w:val="xl78"/>
    <w:basedOn w:val="Normal"/>
    <w:rsid w:val="00D62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auto"/>
      <w:lang w:val="pt-BR" w:eastAsia="pt-BR" w:bidi="ar-SA"/>
    </w:rPr>
  </w:style>
  <w:style w:type="paragraph" w:customStyle="1" w:styleId="xl79">
    <w:name w:val="xl79"/>
    <w:basedOn w:val="Normal"/>
    <w:rsid w:val="00D62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auto"/>
      <w:lang w:val="pt-BR" w:eastAsia="pt-BR" w:bidi="ar-SA"/>
    </w:rPr>
  </w:style>
  <w:style w:type="paragraph" w:customStyle="1" w:styleId="xl80">
    <w:name w:val="xl80"/>
    <w:basedOn w:val="Normal"/>
    <w:rsid w:val="00D625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color w:val="auto"/>
      <w:lang w:val="pt-BR" w:eastAsia="pt-BR" w:bidi="ar-SA"/>
    </w:rPr>
  </w:style>
  <w:style w:type="numbering" w:customStyle="1" w:styleId="Semlista1">
    <w:name w:val="Sem lista1"/>
    <w:next w:val="Semlista"/>
    <w:uiPriority w:val="99"/>
    <w:semiHidden/>
    <w:unhideWhenUsed/>
    <w:rsid w:val="0018104B"/>
  </w:style>
  <w:style w:type="paragraph" w:customStyle="1" w:styleId="font5">
    <w:name w:val="font5"/>
    <w:basedOn w:val="Normal"/>
    <w:rsid w:val="0018104B"/>
    <w:pPr>
      <w:widowControl/>
      <w:spacing w:before="100" w:beforeAutospacing="1" w:after="100" w:afterAutospacing="1"/>
    </w:pPr>
    <w:rPr>
      <w:rFonts w:ascii="Tahoma" w:hAnsi="Tahoma" w:cs="Tahoma"/>
      <w:sz w:val="16"/>
      <w:szCs w:val="16"/>
      <w:lang w:val="pt-BR" w:eastAsia="pt-BR" w:bidi="ar-SA"/>
    </w:rPr>
  </w:style>
  <w:style w:type="paragraph" w:customStyle="1" w:styleId="font6">
    <w:name w:val="font6"/>
    <w:basedOn w:val="Normal"/>
    <w:rsid w:val="0018104B"/>
    <w:pPr>
      <w:widowControl/>
      <w:spacing w:before="100" w:beforeAutospacing="1" w:after="100" w:afterAutospacing="1"/>
    </w:pPr>
    <w:rPr>
      <w:rFonts w:ascii="Tahoma" w:hAnsi="Tahoma" w:cs="Tahoma"/>
      <w:b/>
      <w:bCs/>
      <w:sz w:val="16"/>
      <w:szCs w:val="16"/>
      <w:lang w:val="pt-BR" w:eastAsia="pt-BR" w:bidi="ar-SA"/>
    </w:rPr>
  </w:style>
  <w:style w:type="paragraph" w:customStyle="1" w:styleId="font7">
    <w:name w:val="font7"/>
    <w:basedOn w:val="Normal"/>
    <w:rsid w:val="0018104B"/>
    <w:pPr>
      <w:widowControl/>
      <w:spacing w:before="100" w:beforeAutospacing="1" w:after="100" w:afterAutospacing="1"/>
    </w:pPr>
    <w:rPr>
      <w:rFonts w:ascii="Tahoma" w:hAnsi="Tahoma" w:cs="Tahoma"/>
      <w:sz w:val="18"/>
      <w:szCs w:val="18"/>
      <w:lang w:val="pt-BR" w:eastAsia="pt-BR" w:bidi="ar-SA"/>
    </w:rPr>
  </w:style>
  <w:style w:type="paragraph" w:customStyle="1" w:styleId="font8">
    <w:name w:val="font8"/>
    <w:basedOn w:val="Normal"/>
    <w:rsid w:val="0018104B"/>
    <w:pPr>
      <w:widowControl/>
      <w:spacing w:before="100" w:beforeAutospacing="1" w:after="100" w:afterAutospacing="1"/>
    </w:pPr>
    <w:rPr>
      <w:rFonts w:ascii="Tahoma" w:hAnsi="Tahoma" w:cs="Tahoma"/>
      <w:b/>
      <w:bCs/>
      <w:sz w:val="18"/>
      <w:szCs w:val="18"/>
      <w:lang w:val="pt-BR" w:eastAsia="pt-BR" w:bidi="ar-SA"/>
    </w:rPr>
  </w:style>
  <w:style w:type="character" w:customStyle="1" w:styleId="fontstyle01">
    <w:name w:val="fontstyle01"/>
    <w:basedOn w:val="Fontepargpadro"/>
    <w:rsid w:val="00C002EB"/>
    <w:rPr>
      <w:rFonts w:ascii="Times-Roman" w:hAnsi="Times-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9766">
      <w:bodyDiv w:val="1"/>
      <w:marLeft w:val="0"/>
      <w:marRight w:val="0"/>
      <w:marTop w:val="0"/>
      <w:marBottom w:val="0"/>
      <w:divBdr>
        <w:top w:val="none" w:sz="0" w:space="0" w:color="auto"/>
        <w:left w:val="none" w:sz="0" w:space="0" w:color="auto"/>
        <w:bottom w:val="none" w:sz="0" w:space="0" w:color="auto"/>
        <w:right w:val="none" w:sz="0" w:space="0" w:color="auto"/>
      </w:divBdr>
    </w:div>
    <w:div w:id="13578417">
      <w:bodyDiv w:val="1"/>
      <w:marLeft w:val="0"/>
      <w:marRight w:val="0"/>
      <w:marTop w:val="0"/>
      <w:marBottom w:val="0"/>
      <w:divBdr>
        <w:top w:val="none" w:sz="0" w:space="0" w:color="auto"/>
        <w:left w:val="none" w:sz="0" w:space="0" w:color="auto"/>
        <w:bottom w:val="none" w:sz="0" w:space="0" w:color="auto"/>
        <w:right w:val="none" w:sz="0" w:space="0" w:color="auto"/>
      </w:divBdr>
    </w:div>
    <w:div w:id="21907100">
      <w:bodyDiv w:val="1"/>
      <w:marLeft w:val="0"/>
      <w:marRight w:val="0"/>
      <w:marTop w:val="0"/>
      <w:marBottom w:val="0"/>
      <w:divBdr>
        <w:top w:val="none" w:sz="0" w:space="0" w:color="auto"/>
        <w:left w:val="none" w:sz="0" w:space="0" w:color="auto"/>
        <w:bottom w:val="none" w:sz="0" w:space="0" w:color="auto"/>
        <w:right w:val="none" w:sz="0" w:space="0" w:color="auto"/>
      </w:divBdr>
    </w:div>
    <w:div w:id="51272448">
      <w:bodyDiv w:val="1"/>
      <w:marLeft w:val="0"/>
      <w:marRight w:val="0"/>
      <w:marTop w:val="0"/>
      <w:marBottom w:val="0"/>
      <w:divBdr>
        <w:top w:val="none" w:sz="0" w:space="0" w:color="auto"/>
        <w:left w:val="none" w:sz="0" w:space="0" w:color="auto"/>
        <w:bottom w:val="none" w:sz="0" w:space="0" w:color="auto"/>
        <w:right w:val="none" w:sz="0" w:space="0" w:color="auto"/>
      </w:divBdr>
    </w:div>
    <w:div w:id="53628605">
      <w:bodyDiv w:val="1"/>
      <w:marLeft w:val="0"/>
      <w:marRight w:val="0"/>
      <w:marTop w:val="0"/>
      <w:marBottom w:val="0"/>
      <w:divBdr>
        <w:top w:val="none" w:sz="0" w:space="0" w:color="auto"/>
        <w:left w:val="none" w:sz="0" w:space="0" w:color="auto"/>
        <w:bottom w:val="none" w:sz="0" w:space="0" w:color="auto"/>
        <w:right w:val="none" w:sz="0" w:space="0" w:color="auto"/>
      </w:divBdr>
    </w:div>
    <w:div w:id="55082394">
      <w:bodyDiv w:val="1"/>
      <w:marLeft w:val="0"/>
      <w:marRight w:val="0"/>
      <w:marTop w:val="0"/>
      <w:marBottom w:val="0"/>
      <w:divBdr>
        <w:top w:val="none" w:sz="0" w:space="0" w:color="auto"/>
        <w:left w:val="none" w:sz="0" w:space="0" w:color="auto"/>
        <w:bottom w:val="none" w:sz="0" w:space="0" w:color="auto"/>
        <w:right w:val="none" w:sz="0" w:space="0" w:color="auto"/>
      </w:divBdr>
    </w:div>
    <w:div w:id="55979302">
      <w:bodyDiv w:val="1"/>
      <w:marLeft w:val="0"/>
      <w:marRight w:val="0"/>
      <w:marTop w:val="0"/>
      <w:marBottom w:val="0"/>
      <w:divBdr>
        <w:top w:val="none" w:sz="0" w:space="0" w:color="auto"/>
        <w:left w:val="none" w:sz="0" w:space="0" w:color="auto"/>
        <w:bottom w:val="none" w:sz="0" w:space="0" w:color="auto"/>
        <w:right w:val="none" w:sz="0" w:space="0" w:color="auto"/>
      </w:divBdr>
    </w:div>
    <w:div w:id="59211544">
      <w:bodyDiv w:val="1"/>
      <w:marLeft w:val="0"/>
      <w:marRight w:val="0"/>
      <w:marTop w:val="0"/>
      <w:marBottom w:val="0"/>
      <w:divBdr>
        <w:top w:val="none" w:sz="0" w:space="0" w:color="auto"/>
        <w:left w:val="none" w:sz="0" w:space="0" w:color="auto"/>
        <w:bottom w:val="none" w:sz="0" w:space="0" w:color="auto"/>
        <w:right w:val="none" w:sz="0" w:space="0" w:color="auto"/>
      </w:divBdr>
    </w:div>
    <w:div w:id="83577116">
      <w:bodyDiv w:val="1"/>
      <w:marLeft w:val="0"/>
      <w:marRight w:val="0"/>
      <w:marTop w:val="0"/>
      <w:marBottom w:val="0"/>
      <w:divBdr>
        <w:top w:val="none" w:sz="0" w:space="0" w:color="auto"/>
        <w:left w:val="none" w:sz="0" w:space="0" w:color="auto"/>
        <w:bottom w:val="none" w:sz="0" w:space="0" w:color="auto"/>
        <w:right w:val="none" w:sz="0" w:space="0" w:color="auto"/>
      </w:divBdr>
    </w:div>
    <w:div w:id="85463369">
      <w:bodyDiv w:val="1"/>
      <w:marLeft w:val="0"/>
      <w:marRight w:val="0"/>
      <w:marTop w:val="0"/>
      <w:marBottom w:val="0"/>
      <w:divBdr>
        <w:top w:val="none" w:sz="0" w:space="0" w:color="auto"/>
        <w:left w:val="none" w:sz="0" w:space="0" w:color="auto"/>
        <w:bottom w:val="none" w:sz="0" w:space="0" w:color="auto"/>
        <w:right w:val="none" w:sz="0" w:space="0" w:color="auto"/>
      </w:divBdr>
    </w:div>
    <w:div w:id="134497434">
      <w:bodyDiv w:val="1"/>
      <w:marLeft w:val="0"/>
      <w:marRight w:val="0"/>
      <w:marTop w:val="0"/>
      <w:marBottom w:val="0"/>
      <w:divBdr>
        <w:top w:val="none" w:sz="0" w:space="0" w:color="auto"/>
        <w:left w:val="none" w:sz="0" w:space="0" w:color="auto"/>
        <w:bottom w:val="none" w:sz="0" w:space="0" w:color="auto"/>
        <w:right w:val="none" w:sz="0" w:space="0" w:color="auto"/>
      </w:divBdr>
    </w:div>
    <w:div w:id="202600390">
      <w:bodyDiv w:val="1"/>
      <w:marLeft w:val="0"/>
      <w:marRight w:val="0"/>
      <w:marTop w:val="0"/>
      <w:marBottom w:val="0"/>
      <w:divBdr>
        <w:top w:val="none" w:sz="0" w:space="0" w:color="auto"/>
        <w:left w:val="none" w:sz="0" w:space="0" w:color="auto"/>
        <w:bottom w:val="none" w:sz="0" w:space="0" w:color="auto"/>
        <w:right w:val="none" w:sz="0" w:space="0" w:color="auto"/>
      </w:divBdr>
    </w:div>
    <w:div w:id="217590076">
      <w:bodyDiv w:val="1"/>
      <w:marLeft w:val="0"/>
      <w:marRight w:val="0"/>
      <w:marTop w:val="0"/>
      <w:marBottom w:val="0"/>
      <w:divBdr>
        <w:top w:val="none" w:sz="0" w:space="0" w:color="auto"/>
        <w:left w:val="none" w:sz="0" w:space="0" w:color="auto"/>
        <w:bottom w:val="none" w:sz="0" w:space="0" w:color="auto"/>
        <w:right w:val="none" w:sz="0" w:space="0" w:color="auto"/>
      </w:divBdr>
    </w:div>
    <w:div w:id="264073611">
      <w:bodyDiv w:val="1"/>
      <w:marLeft w:val="0"/>
      <w:marRight w:val="0"/>
      <w:marTop w:val="0"/>
      <w:marBottom w:val="0"/>
      <w:divBdr>
        <w:top w:val="none" w:sz="0" w:space="0" w:color="auto"/>
        <w:left w:val="none" w:sz="0" w:space="0" w:color="auto"/>
        <w:bottom w:val="none" w:sz="0" w:space="0" w:color="auto"/>
        <w:right w:val="none" w:sz="0" w:space="0" w:color="auto"/>
      </w:divBdr>
    </w:div>
    <w:div w:id="274875856">
      <w:bodyDiv w:val="1"/>
      <w:marLeft w:val="0"/>
      <w:marRight w:val="0"/>
      <w:marTop w:val="0"/>
      <w:marBottom w:val="0"/>
      <w:divBdr>
        <w:top w:val="none" w:sz="0" w:space="0" w:color="auto"/>
        <w:left w:val="none" w:sz="0" w:space="0" w:color="auto"/>
        <w:bottom w:val="none" w:sz="0" w:space="0" w:color="auto"/>
        <w:right w:val="none" w:sz="0" w:space="0" w:color="auto"/>
      </w:divBdr>
    </w:div>
    <w:div w:id="295567640">
      <w:bodyDiv w:val="1"/>
      <w:marLeft w:val="0"/>
      <w:marRight w:val="0"/>
      <w:marTop w:val="0"/>
      <w:marBottom w:val="0"/>
      <w:divBdr>
        <w:top w:val="none" w:sz="0" w:space="0" w:color="auto"/>
        <w:left w:val="none" w:sz="0" w:space="0" w:color="auto"/>
        <w:bottom w:val="none" w:sz="0" w:space="0" w:color="auto"/>
        <w:right w:val="none" w:sz="0" w:space="0" w:color="auto"/>
      </w:divBdr>
    </w:div>
    <w:div w:id="295841385">
      <w:bodyDiv w:val="1"/>
      <w:marLeft w:val="0"/>
      <w:marRight w:val="0"/>
      <w:marTop w:val="0"/>
      <w:marBottom w:val="0"/>
      <w:divBdr>
        <w:top w:val="none" w:sz="0" w:space="0" w:color="auto"/>
        <w:left w:val="none" w:sz="0" w:space="0" w:color="auto"/>
        <w:bottom w:val="none" w:sz="0" w:space="0" w:color="auto"/>
        <w:right w:val="none" w:sz="0" w:space="0" w:color="auto"/>
      </w:divBdr>
    </w:div>
    <w:div w:id="296954425">
      <w:bodyDiv w:val="1"/>
      <w:marLeft w:val="0"/>
      <w:marRight w:val="0"/>
      <w:marTop w:val="0"/>
      <w:marBottom w:val="0"/>
      <w:divBdr>
        <w:top w:val="none" w:sz="0" w:space="0" w:color="auto"/>
        <w:left w:val="none" w:sz="0" w:space="0" w:color="auto"/>
        <w:bottom w:val="none" w:sz="0" w:space="0" w:color="auto"/>
        <w:right w:val="none" w:sz="0" w:space="0" w:color="auto"/>
      </w:divBdr>
    </w:div>
    <w:div w:id="315303161">
      <w:bodyDiv w:val="1"/>
      <w:marLeft w:val="0"/>
      <w:marRight w:val="0"/>
      <w:marTop w:val="0"/>
      <w:marBottom w:val="0"/>
      <w:divBdr>
        <w:top w:val="none" w:sz="0" w:space="0" w:color="auto"/>
        <w:left w:val="none" w:sz="0" w:space="0" w:color="auto"/>
        <w:bottom w:val="none" w:sz="0" w:space="0" w:color="auto"/>
        <w:right w:val="none" w:sz="0" w:space="0" w:color="auto"/>
      </w:divBdr>
    </w:div>
    <w:div w:id="327949631">
      <w:bodyDiv w:val="1"/>
      <w:marLeft w:val="0"/>
      <w:marRight w:val="0"/>
      <w:marTop w:val="0"/>
      <w:marBottom w:val="0"/>
      <w:divBdr>
        <w:top w:val="none" w:sz="0" w:space="0" w:color="auto"/>
        <w:left w:val="none" w:sz="0" w:space="0" w:color="auto"/>
        <w:bottom w:val="none" w:sz="0" w:space="0" w:color="auto"/>
        <w:right w:val="none" w:sz="0" w:space="0" w:color="auto"/>
      </w:divBdr>
    </w:div>
    <w:div w:id="347298652">
      <w:bodyDiv w:val="1"/>
      <w:marLeft w:val="0"/>
      <w:marRight w:val="0"/>
      <w:marTop w:val="0"/>
      <w:marBottom w:val="0"/>
      <w:divBdr>
        <w:top w:val="none" w:sz="0" w:space="0" w:color="auto"/>
        <w:left w:val="none" w:sz="0" w:space="0" w:color="auto"/>
        <w:bottom w:val="none" w:sz="0" w:space="0" w:color="auto"/>
        <w:right w:val="none" w:sz="0" w:space="0" w:color="auto"/>
      </w:divBdr>
    </w:div>
    <w:div w:id="349844141">
      <w:bodyDiv w:val="1"/>
      <w:marLeft w:val="0"/>
      <w:marRight w:val="0"/>
      <w:marTop w:val="0"/>
      <w:marBottom w:val="0"/>
      <w:divBdr>
        <w:top w:val="none" w:sz="0" w:space="0" w:color="auto"/>
        <w:left w:val="none" w:sz="0" w:space="0" w:color="auto"/>
        <w:bottom w:val="none" w:sz="0" w:space="0" w:color="auto"/>
        <w:right w:val="none" w:sz="0" w:space="0" w:color="auto"/>
      </w:divBdr>
    </w:div>
    <w:div w:id="360592584">
      <w:bodyDiv w:val="1"/>
      <w:marLeft w:val="0"/>
      <w:marRight w:val="0"/>
      <w:marTop w:val="0"/>
      <w:marBottom w:val="0"/>
      <w:divBdr>
        <w:top w:val="none" w:sz="0" w:space="0" w:color="auto"/>
        <w:left w:val="none" w:sz="0" w:space="0" w:color="auto"/>
        <w:bottom w:val="none" w:sz="0" w:space="0" w:color="auto"/>
        <w:right w:val="none" w:sz="0" w:space="0" w:color="auto"/>
      </w:divBdr>
    </w:div>
    <w:div w:id="370689018">
      <w:bodyDiv w:val="1"/>
      <w:marLeft w:val="0"/>
      <w:marRight w:val="0"/>
      <w:marTop w:val="0"/>
      <w:marBottom w:val="0"/>
      <w:divBdr>
        <w:top w:val="none" w:sz="0" w:space="0" w:color="auto"/>
        <w:left w:val="none" w:sz="0" w:space="0" w:color="auto"/>
        <w:bottom w:val="none" w:sz="0" w:space="0" w:color="auto"/>
        <w:right w:val="none" w:sz="0" w:space="0" w:color="auto"/>
      </w:divBdr>
    </w:div>
    <w:div w:id="401755338">
      <w:bodyDiv w:val="1"/>
      <w:marLeft w:val="0"/>
      <w:marRight w:val="0"/>
      <w:marTop w:val="0"/>
      <w:marBottom w:val="0"/>
      <w:divBdr>
        <w:top w:val="none" w:sz="0" w:space="0" w:color="auto"/>
        <w:left w:val="none" w:sz="0" w:space="0" w:color="auto"/>
        <w:bottom w:val="none" w:sz="0" w:space="0" w:color="auto"/>
        <w:right w:val="none" w:sz="0" w:space="0" w:color="auto"/>
      </w:divBdr>
    </w:div>
    <w:div w:id="424500837">
      <w:bodyDiv w:val="1"/>
      <w:marLeft w:val="0"/>
      <w:marRight w:val="0"/>
      <w:marTop w:val="0"/>
      <w:marBottom w:val="0"/>
      <w:divBdr>
        <w:top w:val="none" w:sz="0" w:space="0" w:color="auto"/>
        <w:left w:val="none" w:sz="0" w:space="0" w:color="auto"/>
        <w:bottom w:val="none" w:sz="0" w:space="0" w:color="auto"/>
        <w:right w:val="none" w:sz="0" w:space="0" w:color="auto"/>
      </w:divBdr>
    </w:div>
    <w:div w:id="438456721">
      <w:bodyDiv w:val="1"/>
      <w:marLeft w:val="0"/>
      <w:marRight w:val="0"/>
      <w:marTop w:val="0"/>
      <w:marBottom w:val="0"/>
      <w:divBdr>
        <w:top w:val="none" w:sz="0" w:space="0" w:color="auto"/>
        <w:left w:val="none" w:sz="0" w:space="0" w:color="auto"/>
        <w:bottom w:val="none" w:sz="0" w:space="0" w:color="auto"/>
        <w:right w:val="none" w:sz="0" w:space="0" w:color="auto"/>
      </w:divBdr>
    </w:div>
    <w:div w:id="448359041">
      <w:bodyDiv w:val="1"/>
      <w:marLeft w:val="0"/>
      <w:marRight w:val="0"/>
      <w:marTop w:val="0"/>
      <w:marBottom w:val="0"/>
      <w:divBdr>
        <w:top w:val="none" w:sz="0" w:space="0" w:color="auto"/>
        <w:left w:val="none" w:sz="0" w:space="0" w:color="auto"/>
        <w:bottom w:val="none" w:sz="0" w:space="0" w:color="auto"/>
        <w:right w:val="none" w:sz="0" w:space="0" w:color="auto"/>
      </w:divBdr>
    </w:div>
    <w:div w:id="476646787">
      <w:bodyDiv w:val="1"/>
      <w:marLeft w:val="0"/>
      <w:marRight w:val="0"/>
      <w:marTop w:val="0"/>
      <w:marBottom w:val="0"/>
      <w:divBdr>
        <w:top w:val="none" w:sz="0" w:space="0" w:color="auto"/>
        <w:left w:val="none" w:sz="0" w:space="0" w:color="auto"/>
        <w:bottom w:val="none" w:sz="0" w:space="0" w:color="auto"/>
        <w:right w:val="none" w:sz="0" w:space="0" w:color="auto"/>
      </w:divBdr>
    </w:div>
    <w:div w:id="518666518">
      <w:bodyDiv w:val="1"/>
      <w:marLeft w:val="0"/>
      <w:marRight w:val="0"/>
      <w:marTop w:val="0"/>
      <w:marBottom w:val="0"/>
      <w:divBdr>
        <w:top w:val="none" w:sz="0" w:space="0" w:color="auto"/>
        <w:left w:val="none" w:sz="0" w:space="0" w:color="auto"/>
        <w:bottom w:val="none" w:sz="0" w:space="0" w:color="auto"/>
        <w:right w:val="none" w:sz="0" w:space="0" w:color="auto"/>
      </w:divBdr>
    </w:div>
    <w:div w:id="534537180">
      <w:bodyDiv w:val="1"/>
      <w:marLeft w:val="0"/>
      <w:marRight w:val="0"/>
      <w:marTop w:val="0"/>
      <w:marBottom w:val="0"/>
      <w:divBdr>
        <w:top w:val="none" w:sz="0" w:space="0" w:color="auto"/>
        <w:left w:val="none" w:sz="0" w:space="0" w:color="auto"/>
        <w:bottom w:val="none" w:sz="0" w:space="0" w:color="auto"/>
        <w:right w:val="none" w:sz="0" w:space="0" w:color="auto"/>
      </w:divBdr>
    </w:div>
    <w:div w:id="563488106">
      <w:bodyDiv w:val="1"/>
      <w:marLeft w:val="0"/>
      <w:marRight w:val="0"/>
      <w:marTop w:val="0"/>
      <w:marBottom w:val="0"/>
      <w:divBdr>
        <w:top w:val="none" w:sz="0" w:space="0" w:color="auto"/>
        <w:left w:val="none" w:sz="0" w:space="0" w:color="auto"/>
        <w:bottom w:val="none" w:sz="0" w:space="0" w:color="auto"/>
        <w:right w:val="none" w:sz="0" w:space="0" w:color="auto"/>
      </w:divBdr>
    </w:div>
    <w:div w:id="575943867">
      <w:bodyDiv w:val="1"/>
      <w:marLeft w:val="0"/>
      <w:marRight w:val="0"/>
      <w:marTop w:val="0"/>
      <w:marBottom w:val="0"/>
      <w:divBdr>
        <w:top w:val="none" w:sz="0" w:space="0" w:color="auto"/>
        <w:left w:val="none" w:sz="0" w:space="0" w:color="auto"/>
        <w:bottom w:val="none" w:sz="0" w:space="0" w:color="auto"/>
        <w:right w:val="none" w:sz="0" w:space="0" w:color="auto"/>
      </w:divBdr>
    </w:div>
    <w:div w:id="591625145">
      <w:bodyDiv w:val="1"/>
      <w:marLeft w:val="0"/>
      <w:marRight w:val="0"/>
      <w:marTop w:val="0"/>
      <w:marBottom w:val="0"/>
      <w:divBdr>
        <w:top w:val="none" w:sz="0" w:space="0" w:color="auto"/>
        <w:left w:val="none" w:sz="0" w:space="0" w:color="auto"/>
        <w:bottom w:val="none" w:sz="0" w:space="0" w:color="auto"/>
        <w:right w:val="none" w:sz="0" w:space="0" w:color="auto"/>
      </w:divBdr>
    </w:div>
    <w:div w:id="613637413">
      <w:bodyDiv w:val="1"/>
      <w:marLeft w:val="0"/>
      <w:marRight w:val="0"/>
      <w:marTop w:val="0"/>
      <w:marBottom w:val="0"/>
      <w:divBdr>
        <w:top w:val="none" w:sz="0" w:space="0" w:color="auto"/>
        <w:left w:val="none" w:sz="0" w:space="0" w:color="auto"/>
        <w:bottom w:val="none" w:sz="0" w:space="0" w:color="auto"/>
        <w:right w:val="none" w:sz="0" w:space="0" w:color="auto"/>
      </w:divBdr>
    </w:div>
    <w:div w:id="617414821">
      <w:bodyDiv w:val="1"/>
      <w:marLeft w:val="0"/>
      <w:marRight w:val="0"/>
      <w:marTop w:val="0"/>
      <w:marBottom w:val="0"/>
      <w:divBdr>
        <w:top w:val="none" w:sz="0" w:space="0" w:color="auto"/>
        <w:left w:val="none" w:sz="0" w:space="0" w:color="auto"/>
        <w:bottom w:val="none" w:sz="0" w:space="0" w:color="auto"/>
        <w:right w:val="none" w:sz="0" w:space="0" w:color="auto"/>
      </w:divBdr>
    </w:div>
    <w:div w:id="669479885">
      <w:bodyDiv w:val="1"/>
      <w:marLeft w:val="0"/>
      <w:marRight w:val="0"/>
      <w:marTop w:val="0"/>
      <w:marBottom w:val="0"/>
      <w:divBdr>
        <w:top w:val="none" w:sz="0" w:space="0" w:color="auto"/>
        <w:left w:val="none" w:sz="0" w:space="0" w:color="auto"/>
        <w:bottom w:val="none" w:sz="0" w:space="0" w:color="auto"/>
        <w:right w:val="none" w:sz="0" w:space="0" w:color="auto"/>
      </w:divBdr>
    </w:div>
    <w:div w:id="678387506">
      <w:bodyDiv w:val="1"/>
      <w:marLeft w:val="0"/>
      <w:marRight w:val="0"/>
      <w:marTop w:val="0"/>
      <w:marBottom w:val="0"/>
      <w:divBdr>
        <w:top w:val="none" w:sz="0" w:space="0" w:color="auto"/>
        <w:left w:val="none" w:sz="0" w:space="0" w:color="auto"/>
        <w:bottom w:val="none" w:sz="0" w:space="0" w:color="auto"/>
        <w:right w:val="none" w:sz="0" w:space="0" w:color="auto"/>
      </w:divBdr>
    </w:div>
    <w:div w:id="722868958">
      <w:bodyDiv w:val="1"/>
      <w:marLeft w:val="0"/>
      <w:marRight w:val="0"/>
      <w:marTop w:val="0"/>
      <w:marBottom w:val="0"/>
      <w:divBdr>
        <w:top w:val="none" w:sz="0" w:space="0" w:color="auto"/>
        <w:left w:val="none" w:sz="0" w:space="0" w:color="auto"/>
        <w:bottom w:val="none" w:sz="0" w:space="0" w:color="auto"/>
        <w:right w:val="none" w:sz="0" w:space="0" w:color="auto"/>
      </w:divBdr>
    </w:div>
    <w:div w:id="732121587">
      <w:bodyDiv w:val="1"/>
      <w:marLeft w:val="0"/>
      <w:marRight w:val="0"/>
      <w:marTop w:val="0"/>
      <w:marBottom w:val="0"/>
      <w:divBdr>
        <w:top w:val="none" w:sz="0" w:space="0" w:color="auto"/>
        <w:left w:val="none" w:sz="0" w:space="0" w:color="auto"/>
        <w:bottom w:val="none" w:sz="0" w:space="0" w:color="auto"/>
        <w:right w:val="none" w:sz="0" w:space="0" w:color="auto"/>
      </w:divBdr>
    </w:div>
    <w:div w:id="741559762">
      <w:bodyDiv w:val="1"/>
      <w:marLeft w:val="0"/>
      <w:marRight w:val="0"/>
      <w:marTop w:val="0"/>
      <w:marBottom w:val="0"/>
      <w:divBdr>
        <w:top w:val="none" w:sz="0" w:space="0" w:color="auto"/>
        <w:left w:val="none" w:sz="0" w:space="0" w:color="auto"/>
        <w:bottom w:val="none" w:sz="0" w:space="0" w:color="auto"/>
        <w:right w:val="none" w:sz="0" w:space="0" w:color="auto"/>
      </w:divBdr>
    </w:div>
    <w:div w:id="743526864">
      <w:bodyDiv w:val="1"/>
      <w:marLeft w:val="0"/>
      <w:marRight w:val="0"/>
      <w:marTop w:val="0"/>
      <w:marBottom w:val="0"/>
      <w:divBdr>
        <w:top w:val="none" w:sz="0" w:space="0" w:color="auto"/>
        <w:left w:val="none" w:sz="0" w:space="0" w:color="auto"/>
        <w:bottom w:val="none" w:sz="0" w:space="0" w:color="auto"/>
        <w:right w:val="none" w:sz="0" w:space="0" w:color="auto"/>
      </w:divBdr>
    </w:div>
    <w:div w:id="757562560">
      <w:bodyDiv w:val="1"/>
      <w:marLeft w:val="0"/>
      <w:marRight w:val="0"/>
      <w:marTop w:val="0"/>
      <w:marBottom w:val="0"/>
      <w:divBdr>
        <w:top w:val="none" w:sz="0" w:space="0" w:color="auto"/>
        <w:left w:val="none" w:sz="0" w:space="0" w:color="auto"/>
        <w:bottom w:val="none" w:sz="0" w:space="0" w:color="auto"/>
        <w:right w:val="none" w:sz="0" w:space="0" w:color="auto"/>
      </w:divBdr>
    </w:div>
    <w:div w:id="780075734">
      <w:bodyDiv w:val="1"/>
      <w:marLeft w:val="0"/>
      <w:marRight w:val="0"/>
      <w:marTop w:val="0"/>
      <w:marBottom w:val="0"/>
      <w:divBdr>
        <w:top w:val="none" w:sz="0" w:space="0" w:color="auto"/>
        <w:left w:val="none" w:sz="0" w:space="0" w:color="auto"/>
        <w:bottom w:val="none" w:sz="0" w:space="0" w:color="auto"/>
        <w:right w:val="none" w:sz="0" w:space="0" w:color="auto"/>
      </w:divBdr>
    </w:div>
    <w:div w:id="809982939">
      <w:bodyDiv w:val="1"/>
      <w:marLeft w:val="0"/>
      <w:marRight w:val="0"/>
      <w:marTop w:val="0"/>
      <w:marBottom w:val="0"/>
      <w:divBdr>
        <w:top w:val="none" w:sz="0" w:space="0" w:color="auto"/>
        <w:left w:val="none" w:sz="0" w:space="0" w:color="auto"/>
        <w:bottom w:val="none" w:sz="0" w:space="0" w:color="auto"/>
        <w:right w:val="none" w:sz="0" w:space="0" w:color="auto"/>
      </w:divBdr>
    </w:div>
    <w:div w:id="827289100">
      <w:bodyDiv w:val="1"/>
      <w:marLeft w:val="0"/>
      <w:marRight w:val="0"/>
      <w:marTop w:val="0"/>
      <w:marBottom w:val="0"/>
      <w:divBdr>
        <w:top w:val="none" w:sz="0" w:space="0" w:color="auto"/>
        <w:left w:val="none" w:sz="0" w:space="0" w:color="auto"/>
        <w:bottom w:val="none" w:sz="0" w:space="0" w:color="auto"/>
        <w:right w:val="none" w:sz="0" w:space="0" w:color="auto"/>
      </w:divBdr>
    </w:div>
    <w:div w:id="837232035">
      <w:bodyDiv w:val="1"/>
      <w:marLeft w:val="0"/>
      <w:marRight w:val="0"/>
      <w:marTop w:val="0"/>
      <w:marBottom w:val="0"/>
      <w:divBdr>
        <w:top w:val="none" w:sz="0" w:space="0" w:color="auto"/>
        <w:left w:val="none" w:sz="0" w:space="0" w:color="auto"/>
        <w:bottom w:val="none" w:sz="0" w:space="0" w:color="auto"/>
        <w:right w:val="none" w:sz="0" w:space="0" w:color="auto"/>
      </w:divBdr>
    </w:div>
    <w:div w:id="864320872">
      <w:bodyDiv w:val="1"/>
      <w:marLeft w:val="0"/>
      <w:marRight w:val="0"/>
      <w:marTop w:val="0"/>
      <w:marBottom w:val="0"/>
      <w:divBdr>
        <w:top w:val="none" w:sz="0" w:space="0" w:color="auto"/>
        <w:left w:val="none" w:sz="0" w:space="0" w:color="auto"/>
        <w:bottom w:val="none" w:sz="0" w:space="0" w:color="auto"/>
        <w:right w:val="none" w:sz="0" w:space="0" w:color="auto"/>
      </w:divBdr>
    </w:div>
    <w:div w:id="869805102">
      <w:bodyDiv w:val="1"/>
      <w:marLeft w:val="0"/>
      <w:marRight w:val="0"/>
      <w:marTop w:val="0"/>
      <w:marBottom w:val="0"/>
      <w:divBdr>
        <w:top w:val="none" w:sz="0" w:space="0" w:color="auto"/>
        <w:left w:val="none" w:sz="0" w:space="0" w:color="auto"/>
        <w:bottom w:val="none" w:sz="0" w:space="0" w:color="auto"/>
        <w:right w:val="none" w:sz="0" w:space="0" w:color="auto"/>
      </w:divBdr>
    </w:div>
    <w:div w:id="874007856">
      <w:bodyDiv w:val="1"/>
      <w:marLeft w:val="0"/>
      <w:marRight w:val="0"/>
      <w:marTop w:val="0"/>
      <w:marBottom w:val="0"/>
      <w:divBdr>
        <w:top w:val="none" w:sz="0" w:space="0" w:color="auto"/>
        <w:left w:val="none" w:sz="0" w:space="0" w:color="auto"/>
        <w:bottom w:val="none" w:sz="0" w:space="0" w:color="auto"/>
        <w:right w:val="none" w:sz="0" w:space="0" w:color="auto"/>
      </w:divBdr>
    </w:div>
    <w:div w:id="874469460">
      <w:bodyDiv w:val="1"/>
      <w:marLeft w:val="0"/>
      <w:marRight w:val="0"/>
      <w:marTop w:val="0"/>
      <w:marBottom w:val="0"/>
      <w:divBdr>
        <w:top w:val="none" w:sz="0" w:space="0" w:color="auto"/>
        <w:left w:val="none" w:sz="0" w:space="0" w:color="auto"/>
        <w:bottom w:val="none" w:sz="0" w:space="0" w:color="auto"/>
        <w:right w:val="none" w:sz="0" w:space="0" w:color="auto"/>
      </w:divBdr>
    </w:div>
    <w:div w:id="878778474">
      <w:bodyDiv w:val="1"/>
      <w:marLeft w:val="0"/>
      <w:marRight w:val="0"/>
      <w:marTop w:val="0"/>
      <w:marBottom w:val="0"/>
      <w:divBdr>
        <w:top w:val="none" w:sz="0" w:space="0" w:color="auto"/>
        <w:left w:val="none" w:sz="0" w:space="0" w:color="auto"/>
        <w:bottom w:val="none" w:sz="0" w:space="0" w:color="auto"/>
        <w:right w:val="none" w:sz="0" w:space="0" w:color="auto"/>
      </w:divBdr>
    </w:div>
    <w:div w:id="882063697">
      <w:bodyDiv w:val="1"/>
      <w:marLeft w:val="0"/>
      <w:marRight w:val="0"/>
      <w:marTop w:val="0"/>
      <w:marBottom w:val="0"/>
      <w:divBdr>
        <w:top w:val="none" w:sz="0" w:space="0" w:color="auto"/>
        <w:left w:val="none" w:sz="0" w:space="0" w:color="auto"/>
        <w:bottom w:val="none" w:sz="0" w:space="0" w:color="auto"/>
        <w:right w:val="none" w:sz="0" w:space="0" w:color="auto"/>
      </w:divBdr>
    </w:div>
    <w:div w:id="891500001">
      <w:bodyDiv w:val="1"/>
      <w:marLeft w:val="0"/>
      <w:marRight w:val="0"/>
      <w:marTop w:val="0"/>
      <w:marBottom w:val="0"/>
      <w:divBdr>
        <w:top w:val="none" w:sz="0" w:space="0" w:color="auto"/>
        <w:left w:val="none" w:sz="0" w:space="0" w:color="auto"/>
        <w:bottom w:val="none" w:sz="0" w:space="0" w:color="auto"/>
        <w:right w:val="none" w:sz="0" w:space="0" w:color="auto"/>
      </w:divBdr>
    </w:div>
    <w:div w:id="919946924">
      <w:bodyDiv w:val="1"/>
      <w:marLeft w:val="0"/>
      <w:marRight w:val="0"/>
      <w:marTop w:val="0"/>
      <w:marBottom w:val="0"/>
      <w:divBdr>
        <w:top w:val="none" w:sz="0" w:space="0" w:color="auto"/>
        <w:left w:val="none" w:sz="0" w:space="0" w:color="auto"/>
        <w:bottom w:val="none" w:sz="0" w:space="0" w:color="auto"/>
        <w:right w:val="none" w:sz="0" w:space="0" w:color="auto"/>
      </w:divBdr>
    </w:div>
    <w:div w:id="943028672">
      <w:bodyDiv w:val="1"/>
      <w:marLeft w:val="0"/>
      <w:marRight w:val="0"/>
      <w:marTop w:val="0"/>
      <w:marBottom w:val="0"/>
      <w:divBdr>
        <w:top w:val="none" w:sz="0" w:space="0" w:color="auto"/>
        <w:left w:val="none" w:sz="0" w:space="0" w:color="auto"/>
        <w:bottom w:val="none" w:sz="0" w:space="0" w:color="auto"/>
        <w:right w:val="none" w:sz="0" w:space="0" w:color="auto"/>
      </w:divBdr>
    </w:div>
    <w:div w:id="950622085">
      <w:bodyDiv w:val="1"/>
      <w:marLeft w:val="0"/>
      <w:marRight w:val="0"/>
      <w:marTop w:val="0"/>
      <w:marBottom w:val="0"/>
      <w:divBdr>
        <w:top w:val="none" w:sz="0" w:space="0" w:color="auto"/>
        <w:left w:val="none" w:sz="0" w:space="0" w:color="auto"/>
        <w:bottom w:val="none" w:sz="0" w:space="0" w:color="auto"/>
        <w:right w:val="none" w:sz="0" w:space="0" w:color="auto"/>
      </w:divBdr>
    </w:div>
    <w:div w:id="990863337">
      <w:bodyDiv w:val="1"/>
      <w:marLeft w:val="0"/>
      <w:marRight w:val="0"/>
      <w:marTop w:val="0"/>
      <w:marBottom w:val="0"/>
      <w:divBdr>
        <w:top w:val="none" w:sz="0" w:space="0" w:color="auto"/>
        <w:left w:val="none" w:sz="0" w:space="0" w:color="auto"/>
        <w:bottom w:val="none" w:sz="0" w:space="0" w:color="auto"/>
        <w:right w:val="none" w:sz="0" w:space="0" w:color="auto"/>
      </w:divBdr>
    </w:div>
    <w:div w:id="1010567160">
      <w:bodyDiv w:val="1"/>
      <w:marLeft w:val="0"/>
      <w:marRight w:val="0"/>
      <w:marTop w:val="0"/>
      <w:marBottom w:val="0"/>
      <w:divBdr>
        <w:top w:val="none" w:sz="0" w:space="0" w:color="auto"/>
        <w:left w:val="none" w:sz="0" w:space="0" w:color="auto"/>
        <w:bottom w:val="none" w:sz="0" w:space="0" w:color="auto"/>
        <w:right w:val="none" w:sz="0" w:space="0" w:color="auto"/>
      </w:divBdr>
    </w:div>
    <w:div w:id="1017073071">
      <w:bodyDiv w:val="1"/>
      <w:marLeft w:val="0"/>
      <w:marRight w:val="0"/>
      <w:marTop w:val="0"/>
      <w:marBottom w:val="0"/>
      <w:divBdr>
        <w:top w:val="none" w:sz="0" w:space="0" w:color="auto"/>
        <w:left w:val="none" w:sz="0" w:space="0" w:color="auto"/>
        <w:bottom w:val="none" w:sz="0" w:space="0" w:color="auto"/>
        <w:right w:val="none" w:sz="0" w:space="0" w:color="auto"/>
      </w:divBdr>
    </w:div>
    <w:div w:id="1035429973">
      <w:bodyDiv w:val="1"/>
      <w:marLeft w:val="0"/>
      <w:marRight w:val="0"/>
      <w:marTop w:val="0"/>
      <w:marBottom w:val="0"/>
      <w:divBdr>
        <w:top w:val="none" w:sz="0" w:space="0" w:color="auto"/>
        <w:left w:val="none" w:sz="0" w:space="0" w:color="auto"/>
        <w:bottom w:val="none" w:sz="0" w:space="0" w:color="auto"/>
        <w:right w:val="none" w:sz="0" w:space="0" w:color="auto"/>
      </w:divBdr>
    </w:div>
    <w:div w:id="1054503130">
      <w:bodyDiv w:val="1"/>
      <w:marLeft w:val="0"/>
      <w:marRight w:val="0"/>
      <w:marTop w:val="0"/>
      <w:marBottom w:val="0"/>
      <w:divBdr>
        <w:top w:val="none" w:sz="0" w:space="0" w:color="auto"/>
        <w:left w:val="none" w:sz="0" w:space="0" w:color="auto"/>
        <w:bottom w:val="none" w:sz="0" w:space="0" w:color="auto"/>
        <w:right w:val="none" w:sz="0" w:space="0" w:color="auto"/>
      </w:divBdr>
    </w:div>
    <w:div w:id="1068916912">
      <w:bodyDiv w:val="1"/>
      <w:marLeft w:val="0"/>
      <w:marRight w:val="0"/>
      <w:marTop w:val="0"/>
      <w:marBottom w:val="0"/>
      <w:divBdr>
        <w:top w:val="none" w:sz="0" w:space="0" w:color="auto"/>
        <w:left w:val="none" w:sz="0" w:space="0" w:color="auto"/>
        <w:bottom w:val="none" w:sz="0" w:space="0" w:color="auto"/>
        <w:right w:val="none" w:sz="0" w:space="0" w:color="auto"/>
      </w:divBdr>
    </w:div>
    <w:div w:id="1082026431">
      <w:bodyDiv w:val="1"/>
      <w:marLeft w:val="0"/>
      <w:marRight w:val="0"/>
      <w:marTop w:val="0"/>
      <w:marBottom w:val="0"/>
      <w:divBdr>
        <w:top w:val="none" w:sz="0" w:space="0" w:color="auto"/>
        <w:left w:val="none" w:sz="0" w:space="0" w:color="auto"/>
        <w:bottom w:val="none" w:sz="0" w:space="0" w:color="auto"/>
        <w:right w:val="none" w:sz="0" w:space="0" w:color="auto"/>
      </w:divBdr>
    </w:div>
    <w:div w:id="1086850458">
      <w:bodyDiv w:val="1"/>
      <w:marLeft w:val="0"/>
      <w:marRight w:val="0"/>
      <w:marTop w:val="0"/>
      <w:marBottom w:val="0"/>
      <w:divBdr>
        <w:top w:val="none" w:sz="0" w:space="0" w:color="auto"/>
        <w:left w:val="none" w:sz="0" w:space="0" w:color="auto"/>
        <w:bottom w:val="none" w:sz="0" w:space="0" w:color="auto"/>
        <w:right w:val="none" w:sz="0" w:space="0" w:color="auto"/>
      </w:divBdr>
    </w:div>
    <w:div w:id="1103502636">
      <w:bodyDiv w:val="1"/>
      <w:marLeft w:val="0"/>
      <w:marRight w:val="0"/>
      <w:marTop w:val="0"/>
      <w:marBottom w:val="0"/>
      <w:divBdr>
        <w:top w:val="none" w:sz="0" w:space="0" w:color="auto"/>
        <w:left w:val="none" w:sz="0" w:space="0" w:color="auto"/>
        <w:bottom w:val="none" w:sz="0" w:space="0" w:color="auto"/>
        <w:right w:val="none" w:sz="0" w:space="0" w:color="auto"/>
      </w:divBdr>
    </w:div>
    <w:div w:id="1136871379">
      <w:bodyDiv w:val="1"/>
      <w:marLeft w:val="0"/>
      <w:marRight w:val="0"/>
      <w:marTop w:val="0"/>
      <w:marBottom w:val="0"/>
      <w:divBdr>
        <w:top w:val="none" w:sz="0" w:space="0" w:color="auto"/>
        <w:left w:val="none" w:sz="0" w:space="0" w:color="auto"/>
        <w:bottom w:val="none" w:sz="0" w:space="0" w:color="auto"/>
        <w:right w:val="none" w:sz="0" w:space="0" w:color="auto"/>
      </w:divBdr>
    </w:div>
    <w:div w:id="1153565404">
      <w:bodyDiv w:val="1"/>
      <w:marLeft w:val="0"/>
      <w:marRight w:val="0"/>
      <w:marTop w:val="0"/>
      <w:marBottom w:val="0"/>
      <w:divBdr>
        <w:top w:val="none" w:sz="0" w:space="0" w:color="auto"/>
        <w:left w:val="none" w:sz="0" w:space="0" w:color="auto"/>
        <w:bottom w:val="none" w:sz="0" w:space="0" w:color="auto"/>
        <w:right w:val="none" w:sz="0" w:space="0" w:color="auto"/>
      </w:divBdr>
    </w:div>
    <w:div w:id="1232696822">
      <w:bodyDiv w:val="1"/>
      <w:marLeft w:val="0"/>
      <w:marRight w:val="0"/>
      <w:marTop w:val="0"/>
      <w:marBottom w:val="0"/>
      <w:divBdr>
        <w:top w:val="none" w:sz="0" w:space="0" w:color="auto"/>
        <w:left w:val="none" w:sz="0" w:space="0" w:color="auto"/>
        <w:bottom w:val="none" w:sz="0" w:space="0" w:color="auto"/>
        <w:right w:val="none" w:sz="0" w:space="0" w:color="auto"/>
      </w:divBdr>
    </w:div>
    <w:div w:id="1234584377">
      <w:bodyDiv w:val="1"/>
      <w:marLeft w:val="0"/>
      <w:marRight w:val="0"/>
      <w:marTop w:val="0"/>
      <w:marBottom w:val="0"/>
      <w:divBdr>
        <w:top w:val="none" w:sz="0" w:space="0" w:color="auto"/>
        <w:left w:val="none" w:sz="0" w:space="0" w:color="auto"/>
        <w:bottom w:val="none" w:sz="0" w:space="0" w:color="auto"/>
        <w:right w:val="none" w:sz="0" w:space="0" w:color="auto"/>
      </w:divBdr>
    </w:div>
    <w:div w:id="1239949263">
      <w:bodyDiv w:val="1"/>
      <w:marLeft w:val="0"/>
      <w:marRight w:val="0"/>
      <w:marTop w:val="0"/>
      <w:marBottom w:val="0"/>
      <w:divBdr>
        <w:top w:val="none" w:sz="0" w:space="0" w:color="auto"/>
        <w:left w:val="none" w:sz="0" w:space="0" w:color="auto"/>
        <w:bottom w:val="none" w:sz="0" w:space="0" w:color="auto"/>
        <w:right w:val="none" w:sz="0" w:space="0" w:color="auto"/>
      </w:divBdr>
    </w:div>
    <w:div w:id="1264000013">
      <w:bodyDiv w:val="1"/>
      <w:marLeft w:val="0"/>
      <w:marRight w:val="0"/>
      <w:marTop w:val="0"/>
      <w:marBottom w:val="0"/>
      <w:divBdr>
        <w:top w:val="none" w:sz="0" w:space="0" w:color="auto"/>
        <w:left w:val="none" w:sz="0" w:space="0" w:color="auto"/>
        <w:bottom w:val="none" w:sz="0" w:space="0" w:color="auto"/>
        <w:right w:val="none" w:sz="0" w:space="0" w:color="auto"/>
      </w:divBdr>
    </w:div>
    <w:div w:id="1310790063">
      <w:bodyDiv w:val="1"/>
      <w:marLeft w:val="0"/>
      <w:marRight w:val="0"/>
      <w:marTop w:val="0"/>
      <w:marBottom w:val="0"/>
      <w:divBdr>
        <w:top w:val="none" w:sz="0" w:space="0" w:color="auto"/>
        <w:left w:val="none" w:sz="0" w:space="0" w:color="auto"/>
        <w:bottom w:val="none" w:sz="0" w:space="0" w:color="auto"/>
        <w:right w:val="none" w:sz="0" w:space="0" w:color="auto"/>
      </w:divBdr>
    </w:div>
    <w:div w:id="1346635807">
      <w:bodyDiv w:val="1"/>
      <w:marLeft w:val="0"/>
      <w:marRight w:val="0"/>
      <w:marTop w:val="0"/>
      <w:marBottom w:val="0"/>
      <w:divBdr>
        <w:top w:val="none" w:sz="0" w:space="0" w:color="auto"/>
        <w:left w:val="none" w:sz="0" w:space="0" w:color="auto"/>
        <w:bottom w:val="none" w:sz="0" w:space="0" w:color="auto"/>
        <w:right w:val="none" w:sz="0" w:space="0" w:color="auto"/>
      </w:divBdr>
    </w:div>
    <w:div w:id="1355379762">
      <w:bodyDiv w:val="1"/>
      <w:marLeft w:val="0"/>
      <w:marRight w:val="0"/>
      <w:marTop w:val="0"/>
      <w:marBottom w:val="0"/>
      <w:divBdr>
        <w:top w:val="none" w:sz="0" w:space="0" w:color="auto"/>
        <w:left w:val="none" w:sz="0" w:space="0" w:color="auto"/>
        <w:bottom w:val="none" w:sz="0" w:space="0" w:color="auto"/>
        <w:right w:val="none" w:sz="0" w:space="0" w:color="auto"/>
      </w:divBdr>
    </w:div>
    <w:div w:id="1374769759">
      <w:bodyDiv w:val="1"/>
      <w:marLeft w:val="0"/>
      <w:marRight w:val="0"/>
      <w:marTop w:val="0"/>
      <w:marBottom w:val="0"/>
      <w:divBdr>
        <w:top w:val="none" w:sz="0" w:space="0" w:color="auto"/>
        <w:left w:val="none" w:sz="0" w:space="0" w:color="auto"/>
        <w:bottom w:val="none" w:sz="0" w:space="0" w:color="auto"/>
        <w:right w:val="none" w:sz="0" w:space="0" w:color="auto"/>
      </w:divBdr>
    </w:div>
    <w:div w:id="1383288407">
      <w:bodyDiv w:val="1"/>
      <w:marLeft w:val="0"/>
      <w:marRight w:val="0"/>
      <w:marTop w:val="0"/>
      <w:marBottom w:val="0"/>
      <w:divBdr>
        <w:top w:val="none" w:sz="0" w:space="0" w:color="auto"/>
        <w:left w:val="none" w:sz="0" w:space="0" w:color="auto"/>
        <w:bottom w:val="none" w:sz="0" w:space="0" w:color="auto"/>
        <w:right w:val="none" w:sz="0" w:space="0" w:color="auto"/>
      </w:divBdr>
    </w:div>
    <w:div w:id="1421757650">
      <w:bodyDiv w:val="1"/>
      <w:marLeft w:val="0"/>
      <w:marRight w:val="0"/>
      <w:marTop w:val="0"/>
      <w:marBottom w:val="0"/>
      <w:divBdr>
        <w:top w:val="none" w:sz="0" w:space="0" w:color="auto"/>
        <w:left w:val="none" w:sz="0" w:space="0" w:color="auto"/>
        <w:bottom w:val="none" w:sz="0" w:space="0" w:color="auto"/>
        <w:right w:val="none" w:sz="0" w:space="0" w:color="auto"/>
      </w:divBdr>
    </w:div>
    <w:div w:id="1438939522">
      <w:bodyDiv w:val="1"/>
      <w:marLeft w:val="0"/>
      <w:marRight w:val="0"/>
      <w:marTop w:val="0"/>
      <w:marBottom w:val="0"/>
      <w:divBdr>
        <w:top w:val="none" w:sz="0" w:space="0" w:color="auto"/>
        <w:left w:val="none" w:sz="0" w:space="0" w:color="auto"/>
        <w:bottom w:val="none" w:sz="0" w:space="0" w:color="auto"/>
        <w:right w:val="none" w:sz="0" w:space="0" w:color="auto"/>
      </w:divBdr>
    </w:div>
    <w:div w:id="1441533670">
      <w:bodyDiv w:val="1"/>
      <w:marLeft w:val="0"/>
      <w:marRight w:val="0"/>
      <w:marTop w:val="0"/>
      <w:marBottom w:val="0"/>
      <w:divBdr>
        <w:top w:val="none" w:sz="0" w:space="0" w:color="auto"/>
        <w:left w:val="none" w:sz="0" w:space="0" w:color="auto"/>
        <w:bottom w:val="none" w:sz="0" w:space="0" w:color="auto"/>
        <w:right w:val="none" w:sz="0" w:space="0" w:color="auto"/>
      </w:divBdr>
    </w:div>
    <w:div w:id="1466044418">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
    <w:div w:id="1502549892">
      <w:bodyDiv w:val="1"/>
      <w:marLeft w:val="0"/>
      <w:marRight w:val="0"/>
      <w:marTop w:val="0"/>
      <w:marBottom w:val="0"/>
      <w:divBdr>
        <w:top w:val="none" w:sz="0" w:space="0" w:color="auto"/>
        <w:left w:val="none" w:sz="0" w:space="0" w:color="auto"/>
        <w:bottom w:val="none" w:sz="0" w:space="0" w:color="auto"/>
        <w:right w:val="none" w:sz="0" w:space="0" w:color="auto"/>
      </w:divBdr>
    </w:div>
    <w:div w:id="1532451672">
      <w:bodyDiv w:val="1"/>
      <w:marLeft w:val="0"/>
      <w:marRight w:val="0"/>
      <w:marTop w:val="0"/>
      <w:marBottom w:val="0"/>
      <w:divBdr>
        <w:top w:val="none" w:sz="0" w:space="0" w:color="auto"/>
        <w:left w:val="none" w:sz="0" w:space="0" w:color="auto"/>
        <w:bottom w:val="none" w:sz="0" w:space="0" w:color="auto"/>
        <w:right w:val="none" w:sz="0" w:space="0" w:color="auto"/>
      </w:divBdr>
    </w:div>
    <w:div w:id="1562982417">
      <w:bodyDiv w:val="1"/>
      <w:marLeft w:val="0"/>
      <w:marRight w:val="0"/>
      <w:marTop w:val="0"/>
      <w:marBottom w:val="0"/>
      <w:divBdr>
        <w:top w:val="none" w:sz="0" w:space="0" w:color="auto"/>
        <w:left w:val="none" w:sz="0" w:space="0" w:color="auto"/>
        <w:bottom w:val="none" w:sz="0" w:space="0" w:color="auto"/>
        <w:right w:val="none" w:sz="0" w:space="0" w:color="auto"/>
      </w:divBdr>
    </w:div>
    <w:div w:id="1599830600">
      <w:bodyDiv w:val="1"/>
      <w:marLeft w:val="0"/>
      <w:marRight w:val="0"/>
      <w:marTop w:val="0"/>
      <w:marBottom w:val="0"/>
      <w:divBdr>
        <w:top w:val="none" w:sz="0" w:space="0" w:color="auto"/>
        <w:left w:val="none" w:sz="0" w:space="0" w:color="auto"/>
        <w:bottom w:val="none" w:sz="0" w:space="0" w:color="auto"/>
        <w:right w:val="none" w:sz="0" w:space="0" w:color="auto"/>
      </w:divBdr>
    </w:div>
    <w:div w:id="1604612675">
      <w:bodyDiv w:val="1"/>
      <w:marLeft w:val="0"/>
      <w:marRight w:val="0"/>
      <w:marTop w:val="0"/>
      <w:marBottom w:val="0"/>
      <w:divBdr>
        <w:top w:val="none" w:sz="0" w:space="0" w:color="auto"/>
        <w:left w:val="none" w:sz="0" w:space="0" w:color="auto"/>
        <w:bottom w:val="none" w:sz="0" w:space="0" w:color="auto"/>
        <w:right w:val="none" w:sz="0" w:space="0" w:color="auto"/>
      </w:divBdr>
    </w:div>
    <w:div w:id="1614823248">
      <w:bodyDiv w:val="1"/>
      <w:marLeft w:val="0"/>
      <w:marRight w:val="0"/>
      <w:marTop w:val="0"/>
      <w:marBottom w:val="0"/>
      <w:divBdr>
        <w:top w:val="none" w:sz="0" w:space="0" w:color="auto"/>
        <w:left w:val="none" w:sz="0" w:space="0" w:color="auto"/>
        <w:bottom w:val="none" w:sz="0" w:space="0" w:color="auto"/>
        <w:right w:val="none" w:sz="0" w:space="0" w:color="auto"/>
      </w:divBdr>
    </w:div>
    <w:div w:id="1633097513">
      <w:bodyDiv w:val="1"/>
      <w:marLeft w:val="0"/>
      <w:marRight w:val="0"/>
      <w:marTop w:val="0"/>
      <w:marBottom w:val="0"/>
      <w:divBdr>
        <w:top w:val="none" w:sz="0" w:space="0" w:color="auto"/>
        <w:left w:val="none" w:sz="0" w:space="0" w:color="auto"/>
        <w:bottom w:val="none" w:sz="0" w:space="0" w:color="auto"/>
        <w:right w:val="none" w:sz="0" w:space="0" w:color="auto"/>
      </w:divBdr>
    </w:div>
    <w:div w:id="1633245447">
      <w:bodyDiv w:val="1"/>
      <w:marLeft w:val="0"/>
      <w:marRight w:val="0"/>
      <w:marTop w:val="0"/>
      <w:marBottom w:val="0"/>
      <w:divBdr>
        <w:top w:val="none" w:sz="0" w:space="0" w:color="auto"/>
        <w:left w:val="none" w:sz="0" w:space="0" w:color="auto"/>
        <w:bottom w:val="none" w:sz="0" w:space="0" w:color="auto"/>
        <w:right w:val="none" w:sz="0" w:space="0" w:color="auto"/>
      </w:divBdr>
    </w:div>
    <w:div w:id="1673295343">
      <w:bodyDiv w:val="1"/>
      <w:marLeft w:val="0"/>
      <w:marRight w:val="0"/>
      <w:marTop w:val="0"/>
      <w:marBottom w:val="0"/>
      <w:divBdr>
        <w:top w:val="none" w:sz="0" w:space="0" w:color="auto"/>
        <w:left w:val="none" w:sz="0" w:space="0" w:color="auto"/>
        <w:bottom w:val="none" w:sz="0" w:space="0" w:color="auto"/>
        <w:right w:val="none" w:sz="0" w:space="0" w:color="auto"/>
      </w:divBdr>
    </w:div>
    <w:div w:id="1685935206">
      <w:bodyDiv w:val="1"/>
      <w:marLeft w:val="0"/>
      <w:marRight w:val="0"/>
      <w:marTop w:val="0"/>
      <w:marBottom w:val="0"/>
      <w:divBdr>
        <w:top w:val="none" w:sz="0" w:space="0" w:color="auto"/>
        <w:left w:val="none" w:sz="0" w:space="0" w:color="auto"/>
        <w:bottom w:val="none" w:sz="0" w:space="0" w:color="auto"/>
        <w:right w:val="none" w:sz="0" w:space="0" w:color="auto"/>
      </w:divBdr>
    </w:div>
    <w:div w:id="1720783012">
      <w:bodyDiv w:val="1"/>
      <w:marLeft w:val="0"/>
      <w:marRight w:val="0"/>
      <w:marTop w:val="0"/>
      <w:marBottom w:val="0"/>
      <w:divBdr>
        <w:top w:val="none" w:sz="0" w:space="0" w:color="auto"/>
        <w:left w:val="none" w:sz="0" w:space="0" w:color="auto"/>
        <w:bottom w:val="none" w:sz="0" w:space="0" w:color="auto"/>
        <w:right w:val="none" w:sz="0" w:space="0" w:color="auto"/>
      </w:divBdr>
    </w:div>
    <w:div w:id="1729567787">
      <w:bodyDiv w:val="1"/>
      <w:marLeft w:val="0"/>
      <w:marRight w:val="0"/>
      <w:marTop w:val="0"/>
      <w:marBottom w:val="0"/>
      <w:divBdr>
        <w:top w:val="none" w:sz="0" w:space="0" w:color="auto"/>
        <w:left w:val="none" w:sz="0" w:space="0" w:color="auto"/>
        <w:bottom w:val="none" w:sz="0" w:space="0" w:color="auto"/>
        <w:right w:val="none" w:sz="0" w:space="0" w:color="auto"/>
      </w:divBdr>
    </w:div>
    <w:div w:id="1739553743">
      <w:bodyDiv w:val="1"/>
      <w:marLeft w:val="0"/>
      <w:marRight w:val="0"/>
      <w:marTop w:val="0"/>
      <w:marBottom w:val="0"/>
      <w:divBdr>
        <w:top w:val="none" w:sz="0" w:space="0" w:color="auto"/>
        <w:left w:val="none" w:sz="0" w:space="0" w:color="auto"/>
        <w:bottom w:val="none" w:sz="0" w:space="0" w:color="auto"/>
        <w:right w:val="none" w:sz="0" w:space="0" w:color="auto"/>
      </w:divBdr>
    </w:div>
    <w:div w:id="1752266163">
      <w:bodyDiv w:val="1"/>
      <w:marLeft w:val="0"/>
      <w:marRight w:val="0"/>
      <w:marTop w:val="0"/>
      <w:marBottom w:val="0"/>
      <w:divBdr>
        <w:top w:val="none" w:sz="0" w:space="0" w:color="auto"/>
        <w:left w:val="none" w:sz="0" w:space="0" w:color="auto"/>
        <w:bottom w:val="none" w:sz="0" w:space="0" w:color="auto"/>
        <w:right w:val="none" w:sz="0" w:space="0" w:color="auto"/>
      </w:divBdr>
    </w:div>
    <w:div w:id="1800368637">
      <w:bodyDiv w:val="1"/>
      <w:marLeft w:val="0"/>
      <w:marRight w:val="0"/>
      <w:marTop w:val="0"/>
      <w:marBottom w:val="0"/>
      <w:divBdr>
        <w:top w:val="none" w:sz="0" w:space="0" w:color="auto"/>
        <w:left w:val="none" w:sz="0" w:space="0" w:color="auto"/>
        <w:bottom w:val="none" w:sz="0" w:space="0" w:color="auto"/>
        <w:right w:val="none" w:sz="0" w:space="0" w:color="auto"/>
      </w:divBdr>
    </w:div>
    <w:div w:id="1839736170">
      <w:bodyDiv w:val="1"/>
      <w:marLeft w:val="0"/>
      <w:marRight w:val="0"/>
      <w:marTop w:val="0"/>
      <w:marBottom w:val="0"/>
      <w:divBdr>
        <w:top w:val="none" w:sz="0" w:space="0" w:color="auto"/>
        <w:left w:val="none" w:sz="0" w:space="0" w:color="auto"/>
        <w:bottom w:val="none" w:sz="0" w:space="0" w:color="auto"/>
        <w:right w:val="none" w:sz="0" w:space="0" w:color="auto"/>
      </w:divBdr>
    </w:div>
    <w:div w:id="1851917987">
      <w:bodyDiv w:val="1"/>
      <w:marLeft w:val="0"/>
      <w:marRight w:val="0"/>
      <w:marTop w:val="0"/>
      <w:marBottom w:val="0"/>
      <w:divBdr>
        <w:top w:val="none" w:sz="0" w:space="0" w:color="auto"/>
        <w:left w:val="none" w:sz="0" w:space="0" w:color="auto"/>
        <w:bottom w:val="none" w:sz="0" w:space="0" w:color="auto"/>
        <w:right w:val="none" w:sz="0" w:space="0" w:color="auto"/>
      </w:divBdr>
    </w:div>
    <w:div w:id="1863862112">
      <w:bodyDiv w:val="1"/>
      <w:marLeft w:val="0"/>
      <w:marRight w:val="0"/>
      <w:marTop w:val="0"/>
      <w:marBottom w:val="0"/>
      <w:divBdr>
        <w:top w:val="none" w:sz="0" w:space="0" w:color="auto"/>
        <w:left w:val="none" w:sz="0" w:space="0" w:color="auto"/>
        <w:bottom w:val="none" w:sz="0" w:space="0" w:color="auto"/>
        <w:right w:val="none" w:sz="0" w:space="0" w:color="auto"/>
      </w:divBdr>
    </w:div>
    <w:div w:id="1869945266">
      <w:bodyDiv w:val="1"/>
      <w:marLeft w:val="0"/>
      <w:marRight w:val="0"/>
      <w:marTop w:val="0"/>
      <w:marBottom w:val="0"/>
      <w:divBdr>
        <w:top w:val="none" w:sz="0" w:space="0" w:color="auto"/>
        <w:left w:val="none" w:sz="0" w:space="0" w:color="auto"/>
        <w:bottom w:val="none" w:sz="0" w:space="0" w:color="auto"/>
        <w:right w:val="none" w:sz="0" w:space="0" w:color="auto"/>
      </w:divBdr>
    </w:div>
    <w:div w:id="1899240134">
      <w:bodyDiv w:val="1"/>
      <w:marLeft w:val="0"/>
      <w:marRight w:val="0"/>
      <w:marTop w:val="0"/>
      <w:marBottom w:val="0"/>
      <w:divBdr>
        <w:top w:val="none" w:sz="0" w:space="0" w:color="auto"/>
        <w:left w:val="none" w:sz="0" w:space="0" w:color="auto"/>
        <w:bottom w:val="none" w:sz="0" w:space="0" w:color="auto"/>
        <w:right w:val="none" w:sz="0" w:space="0" w:color="auto"/>
      </w:divBdr>
    </w:div>
    <w:div w:id="1934392795">
      <w:bodyDiv w:val="1"/>
      <w:marLeft w:val="0"/>
      <w:marRight w:val="0"/>
      <w:marTop w:val="0"/>
      <w:marBottom w:val="0"/>
      <w:divBdr>
        <w:top w:val="none" w:sz="0" w:space="0" w:color="auto"/>
        <w:left w:val="none" w:sz="0" w:space="0" w:color="auto"/>
        <w:bottom w:val="none" w:sz="0" w:space="0" w:color="auto"/>
        <w:right w:val="none" w:sz="0" w:space="0" w:color="auto"/>
      </w:divBdr>
    </w:div>
    <w:div w:id="2004164988">
      <w:bodyDiv w:val="1"/>
      <w:marLeft w:val="0"/>
      <w:marRight w:val="0"/>
      <w:marTop w:val="0"/>
      <w:marBottom w:val="0"/>
      <w:divBdr>
        <w:top w:val="none" w:sz="0" w:space="0" w:color="auto"/>
        <w:left w:val="none" w:sz="0" w:space="0" w:color="auto"/>
        <w:bottom w:val="none" w:sz="0" w:space="0" w:color="auto"/>
        <w:right w:val="none" w:sz="0" w:space="0" w:color="auto"/>
      </w:divBdr>
    </w:div>
    <w:div w:id="2069527440">
      <w:bodyDiv w:val="1"/>
      <w:marLeft w:val="0"/>
      <w:marRight w:val="0"/>
      <w:marTop w:val="0"/>
      <w:marBottom w:val="0"/>
      <w:divBdr>
        <w:top w:val="none" w:sz="0" w:space="0" w:color="auto"/>
        <w:left w:val="none" w:sz="0" w:space="0" w:color="auto"/>
        <w:bottom w:val="none" w:sz="0" w:space="0" w:color="auto"/>
        <w:right w:val="none" w:sz="0" w:space="0" w:color="auto"/>
      </w:divBdr>
    </w:div>
    <w:div w:id="2084135033">
      <w:bodyDiv w:val="1"/>
      <w:marLeft w:val="0"/>
      <w:marRight w:val="0"/>
      <w:marTop w:val="0"/>
      <w:marBottom w:val="0"/>
      <w:divBdr>
        <w:top w:val="none" w:sz="0" w:space="0" w:color="auto"/>
        <w:left w:val="none" w:sz="0" w:space="0" w:color="auto"/>
        <w:bottom w:val="none" w:sz="0" w:space="0" w:color="auto"/>
        <w:right w:val="none" w:sz="0" w:space="0" w:color="auto"/>
      </w:divBdr>
    </w:div>
    <w:div w:id="2087877175">
      <w:bodyDiv w:val="1"/>
      <w:marLeft w:val="0"/>
      <w:marRight w:val="0"/>
      <w:marTop w:val="0"/>
      <w:marBottom w:val="0"/>
      <w:divBdr>
        <w:top w:val="none" w:sz="0" w:space="0" w:color="auto"/>
        <w:left w:val="none" w:sz="0" w:space="0" w:color="auto"/>
        <w:bottom w:val="none" w:sz="0" w:space="0" w:color="auto"/>
        <w:right w:val="none" w:sz="0" w:space="0" w:color="auto"/>
      </w:divBdr>
    </w:div>
    <w:div w:id="2097900843">
      <w:bodyDiv w:val="1"/>
      <w:marLeft w:val="0"/>
      <w:marRight w:val="0"/>
      <w:marTop w:val="0"/>
      <w:marBottom w:val="0"/>
      <w:divBdr>
        <w:top w:val="none" w:sz="0" w:space="0" w:color="auto"/>
        <w:left w:val="none" w:sz="0" w:space="0" w:color="auto"/>
        <w:bottom w:val="none" w:sz="0" w:space="0" w:color="auto"/>
        <w:right w:val="none" w:sz="0" w:space="0" w:color="auto"/>
      </w:divBdr>
    </w:div>
    <w:div w:id="214029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bmnetlicitacoes.com.br" TargetMode="External"/><Relationship Id="rId18" Type="http://schemas.openxmlformats.org/officeDocument/2006/relationships/hyperlink" Target="http://www.bbmnetlicitacoe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lanalto.gov.br/ccivil_03/leis/l8666cons.htm" TargetMode="External"/><Relationship Id="rId7" Type="http://schemas.openxmlformats.org/officeDocument/2006/relationships/endnotes" Target="endnotes.xml"/><Relationship Id="rId12" Type="http://schemas.openxmlformats.org/officeDocument/2006/relationships/hyperlink" Target="http://www.bbmnetlicitacoes.com.br" TargetMode="External"/><Relationship Id="rId17" Type="http://schemas.openxmlformats.org/officeDocument/2006/relationships/hyperlink" Target="http://www.bbmnetlicitacoes.com.br" TargetMode="External"/><Relationship Id="rId25" Type="http://schemas.openxmlformats.org/officeDocument/2006/relationships/hyperlink" Target="https://saojoaodospatos.ma.gov.br/transparencia/" TargetMode="External"/><Relationship Id="rId2" Type="http://schemas.openxmlformats.org/officeDocument/2006/relationships/numbering" Target="numbering.xml"/><Relationship Id="rId16" Type="http://schemas.openxmlformats.org/officeDocument/2006/relationships/hyperlink" Target="http://www.bbmnetlicitacoes.com.br" TargetMode="External"/><Relationship Id="rId20" Type="http://schemas.openxmlformats.org/officeDocument/2006/relationships/hyperlink" Target="http://www.planalto.gov.br/ccivil_03/_Ato2004-2006/2005/Lei/L11101.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 TargetMode="External"/><Relationship Id="rId24" Type="http://schemas.openxmlformats.org/officeDocument/2006/relationships/hyperlink" Target="http://www.bbmnetlicitacoes.com.br" TargetMode="External"/><Relationship Id="rId5" Type="http://schemas.openxmlformats.org/officeDocument/2006/relationships/webSettings" Target="webSettings.xml"/><Relationship Id="rId15" Type="http://schemas.openxmlformats.org/officeDocument/2006/relationships/hyperlink" Target="http://www.bbmnetlicitacoes.com.br" TargetMode="External"/><Relationship Id="rId23" Type="http://schemas.openxmlformats.org/officeDocument/2006/relationships/hyperlink" Target="http://www.bbmnetlicitacoes.com.br" TargetMode="External"/><Relationship Id="rId28" Type="http://schemas.openxmlformats.org/officeDocument/2006/relationships/fontTable" Target="fontTable.xml"/><Relationship Id="rId10" Type="http://schemas.openxmlformats.org/officeDocument/2006/relationships/hyperlink" Target="http://www.bbmnetlicitacoes.com.br/" TargetMode="External"/><Relationship Id="rId19" Type="http://schemas.openxmlformats.org/officeDocument/2006/relationships/hyperlink" Target="http://www.planalto.gov.br/ccivil_03/_Ato2004-2006/2005/Lei/L11101.htm" TargetMode="Externa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yperlink" Target="http://www.bbmnetlicitacoes.com.br/" TargetMode="External"/><Relationship Id="rId22" Type="http://schemas.openxmlformats.org/officeDocument/2006/relationships/hyperlink" Target="http://www.bbmnetlicitacoes.com.b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4D477-0ECC-465E-B993-0B5F3CCF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32781</Words>
  <Characters>177019</Characters>
  <Application>Microsoft Office Word</Application>
  <DocSecurity>0</DocSecurity>
  <Lines>1475</Lines>
  <Paragraphs>418</Paragraphs>
  <ScaleCrop>false</ScaleCrop>
  <HeadingPairs>
    <vt:vector size="2" baseType="variant">
      <vt:variant>
        <vt:lpstr>Título</vt:lpstr>
      </vt:variant>
      <vt:variant>
        <vt:i4>1</vt:i4>
      </vt:variant>
    </vt:vector>
  </HeadingPairs>
  <TitlesOfParts>
    <vt:vector size="1" baseType="lpstr">
      <vt:lpstr>Edital Pregão Compras - Ampla Participação</vt:lpstr>
    </vt:vector>
  </TitlesOfParts>
  <Company/>
  <LinksUpToDate>false</LinksUpToDate>
  <CharactersWithSpaces>209382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subject/>
  <dc:creator>Manoel Paz</dc:creator>
  <cp:keywords/>
  <dc:description/>
  <cp:lastModifiedBy>USER</cp:lastModifiedBy>
  <cp:revision>3</cp:revision>
  <cp:lastPrinted>2022-08-05T19:51:00Z</cp:lastPrinted>
  <dcterms:created xsi:type="dcterms:W3CDTF">2022-08-05T19:34:00Z</dcterms:created>
  <dcterms:modified xsi:type="dcterms:W3CDTF">2022-08-05T19:52:00Z</dcterms:modified>
</cp:coreProperties>
</file>